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65"/>
      </w:tblGrid>
      <w:tr w:rsidR="000E0467">
        <w:trPr>
          <w:jc w:val="center"/>
        </w:trPr>
        <w:tc>
          <w:tcPr>
            <w:tcW w:w="14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67" w:rsidRDefault="00000000">
            <w:pPr>
              <w:pStyle w:val="TableContents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11</w:t>
            </w:r>
            <w:r w:rsidR="00E15913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年度防災教育工作檢核計畫-防災演練-11</w:t>
            </w:r>
            <w:r w:rsidR="00E15913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學年度國</w:t>
            </w:r>
            <w:r>
              <w:rPr>
                <w:rFonts w:ascii="標楷體" w:eastAsia="標楷體" w:hAnsi="標楷體"/>
                <w:sz w:val="32"/>
                <w:szCs w:val="32"/>
              </w:rPr>
              <w:t>家防災日地震避難掩護演練指標</w:t>
            </w:r>
          </w:p>
          <w:p w:rsidR="000E0467" w:rsidRDefault="00000000">
            <w:pPr>
              <w:pStyle w:val="TableContents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學校名稱：宜蘭縣私立狄士尼幼兒園</w:t>
            </w:r>
          </w:p>
          <w:tbl>
            <w:tblPr>
              <w:tblW w:w="1486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2891"/>
              <w:gridCol w:w="6859"/>
              <w:gridCol w:w="1922"/>
              <w:gridCol w:w="2510"/>
            </w:tblGrid>
            <w:tr w:rsidR="000E0467"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項次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指標內涵及提供</w:t>
                  </w:r>
                </w:p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資料說明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學校自評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自評說明(學校)</w:t>
                  </w:r>
                </w:p>
              </w:tc>
            </w:tr>
            <w:tr w:rsidR="000E0467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演練</w:t>
                  </w:r>
                  <w: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  <w:t>計畫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擬訂與</w:t>
                  </w:r>
                  <w: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  <w:t>資訊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公布(含相關演練流程資料等)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numPr>
                      <w:ilvl w:val="0"/>
                      <w:numId w:val="2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擬定計畫並公布(網站、相關宣導資料)讓家長及師生知悉。</w:t>
                  </w:r>
                </w:p>
                <w:p w:rsidR="000E0467" w:rsidRDefault="00000000">
                  <w:pPr>
                    <w:pStyle w:val="TableContents"/>
                    <w:numPr>
                      <w:ilvl w:val="0"/>
                      <w:numId w:val="2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地震避難掩護演練時間流程及應作為事項、掩護參考程序公告於班級公布欄，並加強宣導公告。</w:t>
                  </w:r>
                </w:p>
                <w:p w:rsidR="000E0467" w:rsidRDefault="00000000">
                  <w:pPr>
                    <w:pStyle w:val="TableContents"/>
                    <w:numPr>
                      <w:ilvl w:val="0"/>
                      <w:numId w:val="2"/>
                    </w:numPr>
                    <w:spacing w:line="400" w:lineRule="exac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請提供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防災演練計畫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及公布資訊之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擷取畫面或照片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■A □B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autoSpaceDE w:val="0"/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1. 附件一:防災演練計畫</w:t>
                  </w:r>
                </w:p>
              </w:tc>
            </w:tr>
            <w:tr w:rsidR="000E0467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辦理校內</w:t>
                  </w:r>
                  <w: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  <w:t>師生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宣導、班級觀摩、</w:t>
                  </w:r>
                  <w: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  <w:t>家庭防災卡與防災頭套使用宣導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numPr>
                      <w:ilvl w:val="0"/>
                      <w:numId w:val="3"/>
                    </w:numPr>
                    <w:spacing w:line="400" w:lineRule="exact"/>
                  </w:pPr>
                  <w:r>
                    <w:rPr>
                      <w:rFonts w:ascii="標楷體" w:eastAsia="標楷體" w:hAnsi="標楷體"/>
                      <w:color w:val="800000"/>
                      <w:sz w:val="28"/>
                      <w:szCs w:val="28"/>
                    </w:rPr>
                    <w:t>預演前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完成辦理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校內教職員(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含異動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教職員)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宣導說明與先期推演工作。</w:t>
                  </w:r>
                </w:p>
                <w:p w:rsidR="000E0467" w:rsidRDefault="00000000">
                  <w:pPr>
                    <w:pStyle w:val="TableContents"/>
                    <w:numPr>
                      <w:ilvl w:val="0"/>
                      <w:numId w:val="3"/>
                    </w:numPr>
                    <w:spacing w:line="400" w:lineRule="exact"/>
                  </w:pPr>
                  <w:r>
                    <w:rPr>
                      <w:rFonts w:ascii="標楷體" w:eastAsia="標楷體" w:hAnsi="標楷體"/>
                      <w:color w:val="800000"/>
                      <w:sz w:val="28"/>
                      <w:szCs w:val="28"/>
                    </w:rPr>
                    <w:t>預演前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完成班級觀摩、家庭防災卡使用及防災頭套使用說明等宣導。</w:t>
                  </w:r>
                </w:p>
                <w:p w:rsidR="000E0467" w:rsidRDefault="00000000">
                  <w:pPr>
                    <w:pStyle w:val="TableContents"/>
                    <w:numPr>
                      <w:ilvl w:val="0"/>
                      <w:numId w:val="3"/>
                    </w:numPr>
                    <w:spacing w:line="400" w:lineRule="exac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請提供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宣導對象、日期、內容等資料及照片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■A □B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autoSpaceDE w:val="0"/>
                    <w:snapToGrid w:val="0"/>
                    <w:spacing w:line="240" w:lineRule="exact"/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1.附件二:宣導及演練照片</w:t>
                  </w:r>
                </w:p>
                <w:p w:rsidR="000E0467" w:rsidRDefault="000E0467">
                  <w:pPr>
                    <w:autoSpaceDE w:val="0"/>
                    <w:snapToGrid w:val="0"/>
                    <w:spacing w:line="240" w:lineRule="exac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  <w:lang w:val="zh-TW"/>
                    </w:rPr>
                  </w:pPr>
                </w:p>
              </w:tc>
            </w:tr>
            <w:tr w:rsidR="000E0467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辦理</w:t>
                  </w:r>
                  <w: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  <w:t>預演及正式演練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numPr>
                      <w:ilvl w:val="0"/>
                      <w:numId w:val="4"/>
                    </w:numPr>
                    <w:spacing w:line="400" w:lineRule="exac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演練應配合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交通部中央氣象局強震即時警報之模擬地震訊息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辦理，並運用相關防災設備與資源(如：背心、頭盔及指揮棒等相關設備)</w:t>
                  </w:r>
                </w:p>
                <w:p w:rsidR="000E0467" w:rsidRDefault="00000000">
                  <w:pPr>
                    <w:pStyle w:val="TableContents"/>
                    <w:numPr>
                      <w:ilvl w:val="0"/>
                      <w:numId w:val="4"/>
                    </w:numPr>
                    <w:spacing w:line="400" w:lineRule="exact"/>
                  </w:pPr>
                  <w:r>
                    <w:rPr>
                      <w:rFonts w:ascii="標楷體" w:eastAsia="標楷體" w:hAnsi="標楷體"/>
                      <w:color w:val="C9211E"/>
                      <w:sz w:val="28"/>
                      <w:szCs w:val="28"/>
                    </w:rPr>
                    <w:t>提供2次演練之活動照片或影片（有影片者為A）。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■A □B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280" w:lineRule="exac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 w:bidi="ar-SA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 w:bidi="ar-SA"/>
                    </w:rPr>
                    <w:t>1.配合即時警報模擬</w:t>
                  </w:r>
                </w:p>
                <w:p w:rsidR="000E0467" w:rsidRDefault="00000000">
                  <w:pPr>
                    <w:autoSpaceDE w:val="0"/>
                    <w:snapToGrid w:val="0"/>
                    <w:spacing w:line="240" w:lineRule="exact"/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 w:bidi="ar-SA"/>
                    </w:rPr>
                    <w:t>2.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附件二:宣導及演練照片</w:t>
                  </w:r>
                </w:p>
              </w:tc>
            </w:tr>
            <w:tr w:rsidR="000E0467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演練完畢有進行檢討回饋(成效評估)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numPr>
                      <w:ilvl w:val="0"/>
                      <w:numId w:val="5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演練完畢後，召開檢討會議。</w:t>
                  </w:r>
                </w:p>
                <w:p w:rsidR="000E0467" w:rsidRDefault="00000000">
                  <w:pPr>
                    <w:pStyle w:val="TableContents"/>
                    <w:numPr>
                      <w:ilvl w:val="0"/>
                      <w:numId w:val="5"/>
                    </w:numPr>
                    <w:spacing w:line="400" w:lineRule="exac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請提供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2次檢討</w:t>
                  </w:r>
                  <w: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  <w:u w:val="single"/>
                    </w:rPr>
                    <w:t>會議紀錄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>與</w:t>
                  </w:r>
                  <w: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  <w:u w:val="single"/>
                    </w:rPr>
                    <w:t>照片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□A ■B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autoSpaceDE w:val="0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sz w:val="20"/>
                      <w:szCs w:val="26"/>
                    </w:rPr>
                    <w:t>1.附件</w:t>
                  </w:r>
                  <w:proofErr w:type="gramStart"/>
                  <w:r>
                    <w:rPr>
                      <w:rFonts w:ascii="標楷體" w:eastAsia="標楷體" w:hAnsi="標楷體"/>
                      <w:sz w:val="20"/>
                      <w:szCs w:val="26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/>
                      <w:sz w:val="20"/>
                      <w:szCs w:val="26"/>
                    </w:rPr>
                    <w:t>檢討會議紀錄及會議</w:t>
                  </w:r>
                </w:p>
              </w:tc>
            </w:tr>
            <w:tr w:rsidR="000E0467">
              <w:tc>
                <w:tcPr>
                  <w:tcW w:w="68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8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運用外部資源情形</w:t>
                  </w:r>
                </w:p>
              </w:tc>
              <w:tc>
                <w:tcPr>
                  <w:tcW w:w="68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numPr>
                      <w:ilvl w:val="0"/>
                      <w:numId w:val="6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邀請當地媒體、民間團體與學生家長共同參與，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lastRenderedPageBreak/>
                    <w:t>或結合社區、地方(消防隊、救護車等)可運用資源辦理相關動態與靜態活動。</w:t>
                  </w:r>
                </w:p>
                <w:p w:rsidR="00F5102C" w:rsidRDefault="00F5102C" w:rsidP="00F5102C">
                  <w:pPr>
                    <w:pStyle w:val="TableContents"/>
                    <w:numPr>
                      <w:ilvl w:val="0"/>
                      <w:numId w:val="6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5102C">
                    <w:rPr>
                      <w:rFonts w:ascii="標楷體" w:eastAsia="標楷體" w:hAnsi="標楷體"/>
                      <w:sz w:val="28"/>
                      <w:szCs w:val="28"/>
                    </w:rPr>
                    <w:t>演練照片上傳至內政部消防防災館 (</w:t>
                  </w:r>
                  <w:hyperlink r:id="rId7" w:history="1">
                    <w:r w:rsidRPr="00CC53F2">
                      <w:rPr>
                        <w:rStyle w:val="ac"/>
                        <w:rFonts w:ascii="標楷體" w:eastAsia="標楷體" w:hAnsi="標楷體"/>
                        <w:sz w:val="28"/>
                        <w:szCs w:val="28"/>
                      </w:rPr>
                      <w:t>https://www.tfdp.com.tw/cht/index.php</w:t>
                    </w:r>
                  </w:hyperlink>
                  <w:r w:rsidRPr="00F5102C">
                    <w:rPr>
                      <w:rFonts w:ascii="標楷體" w:eastAsia="標楷體" w:hAnsi="標楷體"/>
                      <w:sz w:val="28"/>
                      <w:szCs w:val="28"/>
                    </w:rPr>
                    <w:t>)。</w:t>
                  </w:r>
                </w:p>
                <w:p w:rsidR="000E0467" w:rsidRPr="00F5102C" w:rsidRDefault="00F5102C" w:rsidP="00F5102C">
                  <w:pPr>
                    <w:pStyle w:val="TableContents"/>
                    <w:numPr>
                      <w:ilvl w:val="0"/>
                      <w:numId w:val="6"/>
                    </w:num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5102C">
                    <w:rPr>
                      <w:rFonts w:ascii="標楷體" w:eastAsia="標楷體" w:hAnsi="標楷體"/>
                      <w:sz w:val="28"/>
                      <w:szCs w:val="28"/>
                    </w:rPr>
                    <w:t>請提供相關佐證照片上傳至內政部消防防災館擷取畫面</w:t>
                  </w:r>
                </w:p>
              </w:tc>
              <w:tc>
                <w:tcPr>
                  <w:tcW w:w="192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lastRenderedPageBreak/>
                    <w:t>□A ■B □C</w:t>
                  </w:r>
                </w:p>
              </w:tc>
              <w:tc>
                <w:tcPr>
                  <w:tcW w:w="25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E0467">
                  <w:pPr>
                    <w:autoSpaceDE w:val="0"/>
                    <w:snapToGrid w:val="0"/>
                    <w:spacing w:line="240" w:lineRule="exact"/>
                    <w:rPr>
                      <w:rFonts w:ascii="標楷體" w:eastAsia="標楷體" w:hAnsi="標楷體" w:cs="DFKaiShu-SB-Estd-B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E0467">
              <w:tc>
                <w:tcPr>
                  <w:tcW w:w="14864" w:type="dxa"/>
                  <w:gridSpan w:val="5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E0467" w:rsidRDefault="00000000">
                  <w:pPr>
                    <w:pStyle w:val="TableContents"/>
                    <w:spacing w:line="400" w:lineRule="exac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  <w:t>※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  <w:t>自評標準說明：  A.全部完成。  B.部分完成。  C尚未完成。</w:t>
                  </w:r>
                </w:p>
              </w:tc>
            </w:tr>
          </w:tbl>
          <w:p w:rsidR="000E0467" w:rsidRDefault="000E0467">
            <w:pPr>
              <w:pStyle w:val="TableContents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0467" w:rsidRDefault="000E0467">
      <w:pPr>
        <w:pStyle w:val="Textbody"/>
        <w:spacing w:line="400" w:lineRule="atLeast"/>
        <w:rPr>
          <w:rFonts w:ascii="標楷體" w:eastAsia="標楷體" w:hAnsi="標楷體"/>
        </w:rPr>
      </w:pPr>
    </w:p>
    <w:p w:rsidR="000E0467" w:rsidRDefault="00000000">
      <w:pPr>
        <w:pStyle w:val="Textbody"/>
        <w:spacing w:line="40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承辦人 </w:t>
      </w:r>
      <w:r w:rsidR="00F5102C">
        <w:rPr>
          <w:rFonts w:ascii="標楷體" w:eastAsia="標楷體" w:hAnsi="標楷體"/>
          <w:sz w:val="32"/>
        </w:rPr>
        <w:t>:</w:t>
      </w:r>
      <w:r w:rsidR="00F5102C">
        <w:rPr>
          <w:rFonts w:ascii="標楷體" w:eastAsia="標楷體" w:hAnsi="標楷體" w:hint="eastAsia"/>
          <w:sz w:val="32"/>
        </w:rPr>
        <w:t>林佳鈺</w:t>
      </w:r>
      <w:r>
        <w:rPr>
          <w:rFonts w:ascii="標楷體" w:eastAsia="標楷體" w:hAnsi="標楷體"/>
          <w:sz w:val="32"/>
        </w:rPr>
        <w:t xml:space="preserve">                         </w:t>
      </w:r>
      <w:r w:rsidR="007C49C7">
        <w:rPr>
          <w:rFonts w:ascii="標楷體" w:eastAsia="標楷體" w:hAnsi="標楷體" w:hint="eastAsia"/>
          <w:sz w:val="32"/>
        </w:rPr>
        <w:t>園</w:t>
      </w:r>
      <w:r>
        <w:rPr>
          <w:rFonts w:ascii="標楷體" w:eastAsia="標楷體" w:hAnsi="標楷體"/>
          <w:sz w:val="32"/>
        </w:rPr>
        <w:t>長</w:t>
      </w:r>
      <w:r w:rsidR="00F5102C">
        <w:rPr>
          <w:rFonts w:ascii="標楷體" w:eastAsia="標楷體" w:hAnsi="標楷體" w:hint="eastAsia"/>
          <w:sz w:val="32"/>
        </w:rPr>
        <w:t>:林靜惠</w:t>
      </w:r>
    </w:p>
    <w:p w:rsidR="000E0467" w:rsidRPr="007C49C7" w:rsidRDefault="000E0467">
      <w:pPr>
        <w:pStyle w:val="Standard"/>
        <w:rPr>
          <w:rFonts w:ascii="標楷體" w:eastAsia="標楷體" w:hAnsi="標楷體"/>
        </w:rPr>
      </w:pPr>
    </w:p>
    <w:sectPr w:rsidR="000E0467" w:rsidRPr="007C49C7"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A88" w:rsidRDefault="00225A88">
      <w:r>
        <w:separator/>
      </w:r>
    </w:p>
  </w:endnote>
  <w:endnote w:type="continuationSeparator" w:id="0">
    <w:p w:rsidR="00225A88" w:rsidRDefault="0022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A88" w:rsidRDefault="00225A88">
      <w:r>
        <w:rPr>
          <w:color w:val="000000"/>
        </w:rPr>
        <w:separator/>
      </w:r>
    </w:p>
  </w:footnote>
  <w:footnote w:type="continuationSeparator" w:id="0">
    <w:p w:rsidR="00225A88" w:rsidRDefault="0022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E82"/>
    <w:multiLevelType w:val="multilevel"/>
    <w:tmpl w:val="15641E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16F220F"/>
    <w:multiLevelType w:val="multilevel"/>
    <w:tmpl w:val="84C4D836"/>
    <w:styleLink w:val="WWNum4"/>
    <w:lvl w:ilvl="0">
      <w:start w:val="1"/>
      <w:numFmt w:val="decimal"/>
      <w:lvlText w:val="%1."/>
      <w:lvlJc w:val="left"/>
      <w:rPr>
        <w:rFonts w:ascii="標楷體" w:hAnsi="標楷體" w:cs="Times New Roman"/>
        <w:sz w:val="22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360C3248"/>
    <w:multiLevelType w:val="multilevel"/>
    <w:tmpl w:val="829E85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07051A5"/>
    <w:multiLevelType w:val="multilevel"/>
    <w:tmpl w:val="BF687B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8734E55"/>
    <w:multiLevelType w:val="multilevel"/>
    <w:tmpl w:val="C1E4DC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1F4774A"/>
    <w:multiLevelType w:val="multilevel"/>
    <w:tmpl w:val="6A6A06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0996524">
    <w:abstractNumId w:val="1"/>
  </w:num>
  <w:num w:numId="2" w16cid:durableId="1505053865">
    <w:abstractNumId w:val="0"/>
  </w:num>
  <w:num w:numId="3" w16cid:durableId="1504513138">
    <w:abstractNumId w:val="5"/>
  </w:num>
  <w:num w:numId="4" w16cid:durableId="1082024270">
    <w:abstractNumId w:val="4"/>
  </w:num>
  <w:num w:numId="5" w16cid:durableId="1419788889">
    <w:abstractNumId w:val="2"/>
  </w:num>
  <w:num w:numId="6" w16cid:durableId="373696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67"/>
    <w:rsid w:val="000E0467"/>
    <w:rsid w:val="00225A88"/>
    <w:rsid w:val="00671817"/>
    <w:rsid w:val="006E73AC"/>
    <w:rsid w:val="007C49C7"/>
    <w:rsid w:val="00B91557"/>
    <w:rsid w:val="00E15913"/>
    <w:rsid w:val="00F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3F7D5"/>
  <w15:docId w15:val="{3696DEC6-C19C-49E9-9732-7A81F1B4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Textbody"/>
    <w:rPr>
      <w:rFonts w:ascii="Cambria" w:hAnsi="Cambria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7">
    <w:name w:val="註解方塊文字 字元"/>
    <w:basedOn w:val="a0"/>
    <w:rPr>
      <w:rFonts w:ascii="Cambria" w:eastAsia="新細明體" w:hAnsi="Cambria"/>
      <w:sz w:val="18"/>
      <w:szCs w:val="16"/>
    </w:rPr>
  </w:style>
  <w:style w:type="character" w:customStyle="1" w:styleId="ListLabel28">
    <w:name w:val="ListLabel 28"/>
    <w:rPr>
      <w:rFonts w:ascii="標楷體" w:hAnsi="標楷體" w:cs="Times New Roman"/>
      <w:sz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basedOn w:val="a0"/>
    <w:rPr>
      <w:sz w:val="20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尾 字元"/>
    <w:basedOn w:val="a0"/>
    <w:rPr>
      <w:sz w:val="20"/>
      <w:szCs w:val="18"/>
    </w:rPr>
  </w:style>
  <w:style w:type="numbering" w:customStyle="1" w:styleId="WWNum4">
    <w:name w:val="WWNum4"/>
    <w:basedOn w:val="a2"/>
    <w:pPr>
      <w:numPr>
        <w:numId w:val="1"/>
      </w:numPr>
    </w:pPr>
  </w:style>
  <w:style w:type="character" w:styleId="ac">
    <w:name w:val="Hyperlink"/>
    <w:basedOn w:val="a0"/>
    <w:uiPriority w:val="99"/>
    <w:unhideWhenUsed/>
    <w:rsid w:val="00F5102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1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fdp.com.tw/ch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Jouan</cp:lastModifiedBy>
  <cp:revision>5</cp:revision>
  <cp:lastPrinted>2021-10-01T04:18:00Z</cp:lastPrinted>
  <dcterms:created xsi:type="dcterms:W3CDTF">2022-10-03T03:45:00Z</dcterms:created>
  <dcterms:modified xsi:type="dcterms:W3CDTF">2022-10-03T04:35:00Z</dcterms:modified>
</cp:coreProperties>
</file>