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B23" w:rsidRDefault="00AE7935" w:rsidP="00AE7935">
      <w:pPr>
        <w:suppressAutoHyphens/>
        <w:autoSpaceDN w:val="0"/>
        <w:textAlignment w:val="baseline"/>
        <w:rPr>
          <w:rFonts w:ascii="Arial" w:eastAsia="Arial" w:hAnsi="Arial" w:cs="Arial"/>
          <w:color w:val="000000"/>
        </w:rPr>
      </w:pPr>
      <w:r w:rsidRPr="00AE7935">
        <w:rPr>
          <w:rFonts w:eastAsia="新細明體" w:cs="Mangal"/>
          <w:b/>
          <w:kern w:val="3"/>
          <w:sz w:val="40"/>
          <w:szCs w:val="40"/>
          <w:lang w:bidi="hi-IN"/>
        </w:rPr>
        <w:t>四、健康生活技能教學與行動</w:t>
      </w:r>
    </w:p>
    <w:tbl>
      <w:tblPr>
        <w:tblStyle w:val="a9"/>
        <w:tblW w:w="11266" w:type="dxa"/>
        <w:jc w:val="center"/>
        <w:tblInd w:w="0" w:type="dxa"/>
        <w:tblLayout w:type="fixed"/>
        <w:tblLook w:val="0400" w:firstRow="0" w:lastRow="0" w:firstColumn="0" w:lastColumn="0" w:noHBand="0" w:noVBand="1"/>
      </w:tblPr>
      <w:tblGrid>
        <w:gridCol w:w="6437"/>
        <w:gridCol w:w="2148"/>
        <w:gridCol w:w="1658"/>
        <w:gridCol w:w="1023"/>
      </w:tblGrid>
      <w:tr w:rsidR="00BD1B23">
        <w:trPr>
          <w:trHeight w:val="500"/>
          <w:jc w:val="center"/>
        </w:trPr>
        <w:tc>
          <w:tcPr>
            <w:tcW w:w="11266" w:type="dxa"/>
            <w:gridSpan w:val="4"/>
            <w:tcBorders>
              <w:top w:val="single" w:sz="18" w:space="0" w:color="2E74B5"/>
              <w:left w:val="single" w:sz="18" w:space="0" w:color="2E74B5"/>
              <w:bottom w:val="single" w:sz="4" w:space="0" w:color="2E74B5"/>
              <w:right w:val="single" w:sz="18" w:space="0" w:color="2E74B5"/>
            </w:tcBorders>
            <w:shd w:val="clear" w:color="auto" w:fill="auto"/>
            <w:tcMar>
              <w:top w:w="0" w:type="dxa"/>
              <w:left w:w="108" w:type="dxa"/>
              <w:bottom w:w="0" w:type="dxa"/>
              <w:right w:w="108" w:type="dxa"/>
            </w:tcMar>
            <w:vAlign w:val="center"/>
          </w:tcPr>
          <w:p w:rsidR="00BD1B23" w:rsidRDefault="00B2203C">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000000"/>
              </w:rPr>
              <w:t>4-1-1健康教育課程設計以生活技能為導向，並運用多元化和以學生為中心的健康教學策略和活動形式來推行健康教育。</w:t>
            </w:r>
          </w:p>
        </w:tc>
      </w:tr>
      <w:tr w:rsidR="00BD1B23" w:rsidTr="00AC5DEB">
        <w:trPr>
          <w:trHeight w:val="276"/>
          <w:jc w:val="center"/>
        </w:trPr>
        <w:tc>
          <w:tcPr>
            <w:tcW w:w="6437" w:type="dxa"/>
            <w:tcBorders>
              <w:top w:val="single" w:sz="4" w:space="0" w:color="2E74B5"/>
              <w:left w:val="single" w:sz="18" w:space="0" w:color="2E74B5"/>
              <w:bottom w:val="single" w:sz="4" w:space="0" w:color="2E74B5"/>
            </w:tcBorders>
            <w:shd w:val="clear" w:color="auto" w:fill="auto"/>
            <w:tcMar>
              <w:top w:w="0" w:type="dxa"/>
              <w:left w:w="108" w:type="dxa"/>
              <w:bottom w:w="0" w:type="dxa"/>
              <w:right w:w="108" w:type="dxa"/>
            </w:tcMar>
          </w:tcPr>
          <w:p w:rsidR="00BD1B23" w:rsidRDefault="00B2203C">
            <w:pPr>
              <w:widowControl/>
              <w:pBdr>
                <w:top w:val="nil"/>
                <w:left w:val="nil"/>
                <w:bottom w:val="nil"/>
                <w:right w:val="nil"/>
                <w:between w:val="nil"/>
              </w:pBdr>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color w:val="000000"/>
              </w:rPr>
              <w:t>A.</w:t>
            </w:r>
            <w:r>
              <w:rPr>
                <w:rFonts w:ascii="新細明體, PMingLiU" w:eastAsia="新細明體, PMingLiU" w:hAnsi="新細明體, PMingLiU" w:cs="新細明體, PMingLiU"/>
                <w:b/>
                <w:color w:val="000000"/>
              </w:rPr>
              <w:t xml:space="preserve"> 包含「健康與體育學習領域」(國中小)/「健康與護理科目」(高中職)之學校總體課程計畫</w:t>
            </w:r>
          </w:p>
          <w:p w:rsidR="00BD1B23" w:rsidRDefault="00B2203C">
            <w:pPr>
              <w:pBdr>
                <w:top w:val="nil"/>
                <w:left w:val="nil"/>
                <w:bottom w:val="nil"/>
                <w:right w:val="nil"/>
                <w:between w:val="nil"/>
              </w:pBdr>
              <w:rPr>
                <w:rFonts w:ascii="新細明體, PMingLiU" w:eastAsia="新細明體, PMingLiU" w:hAnsi="新細明體, PMingLiU" w:cs="新細明體, PMingLiU"/>
                <w:b/>
                <w:color w:val="000000"/>
                <w:shd w:val="clear" w:color="auto" w:fill="D8D8D8"/>
              </w:rPr>
            </w:pPr>
            <w:r>
              <w:rPr>
                <w:rFonts w:ascii="新細明體, PMingLiU" w:eastAsia="新細明體, PMingLiU" w:hAnsi="新細明體, PMingLiU" w:cs="新細明體, PMingLiU"/>
                <w:b/>
                <w:color w:val="000000"/>
                <w:shd w:val="clear" w:color="auto" w:fill="D8D8D8"/>
              </w:rPr>
              <w:t>請勾選</w:t>
            </w:r>
          </w:p>
          <w:p w:rsidR="00BD1B23" w:rsidRDefault="00B2203C">
            <w:pPr>
              <w:pBdr>
                <w:top w:val="nil"/>
                <w:left w:val="nil"/>
                <w:bottom w:val="nil"/>
                <w:right w:val="nil"/>
                <w:between w:val="nil"/>
              </w:pBdr>
              <w:ind w:left="346" w:hanging="346"/>
              <w:rPr>
                <w:rFonts w:ascii="Arial" w:eastAsia="Arial" w:hAnsi="Arial" w:cs="Arial"/>
                <w:color w:val="000000"/>
              </w:rPr>
            </w:pPr>
            <w:r>
              <w:rPr>
                <w:rFonts w:ascii="新細明體, PMingLiU" w:eastAsia="新細明體, PMingLiU" w:hAnsi="新細明體, PMingLiU" w:cs="新細明體, PMingLiU"/>
                <w:b/>
                <w:color w:val="000000"/>
              </w:rPr>
              <w:t>□0分=無</w:t>
            </w:r>
          </w:p>
          <w:p w:rsidR="00BD1B23" w:rsidRDefault="00B2203C">
            <w:pPr>
              <w:widowControl/>
              <w:pBdr>
                <w:top w:val="nil"/>
                <w:left w:val="nil"/>
                <w:bottom w:val="nil"/>
                <w:right w:val="nil"/>
                <w:between w:val="nil"/>
              </w:pBdr>
              <w:rPr>
                <w:rFonts w:ascii="新細明體, PMingLiU" w:eastAsia="新細明體, PMingLiU" w:hAnsi="新細明體, PMingLiU" w:cs="新細明體, PMingLiU"/>
                <w:color w:val="000000"/>
              </w:rPr>
            </w:pPr>
            <w:r>
              <w:rPr>
                <w:rFonts w:ascii="Noto Sans Symbols" w:eastAsia="Noto Sans Symbols" w:hAnsi="Noto Sans Symbols" w:cs="Noto Sans Symbols"/>
                <w:b/>
                <w:color w:val="000000"/>
              </w:rPr>
              <w:t>☑</w:t>
            </w:r>
            <w:r>
              <w:rPr>
                <w:rFonts w:ascii="新細明體, PMingLiU" w:eastAsia="新細明體, PMingLiU" w:hAnsi="新細明體, PMingLiU" w:cs="新細明體, PMingLiU"/>
                <w:b/>
                <w:color w:val="000000"/>
              </w:rPr>
              <w:t>2分=有</w:t>
            </w:r>
          </w:p>
          <w:p w:rsidR="00BD1B23" w:rsidRDefault="00BD1B23">
            <w:pPr>
              <w:widowControl/>
              <w:pBdr>
                <w:top w:val="nil"/>
                <w:left w:val="nil"/>
                <w:bottom w:val="nil"/>
                <w:right w:val="nil"/>
                <w:between w:val="nil"/>
              </w:pBdr>
              <w:rPr>
                <w:rFonts w:ascii="新細明體, PMingLiU" w:eastAsia="新細明體, PMingLiU" w:hAnsi="新細明體, PMingLiU" w:cs="新細明體, PMingLiU"/>
                <w:b/>
                <w:color w:val="000000"/>
              </w:rPr>
            </w:pPr>
          </w:p>
          <w:p w:rsidR="00BD1B23" w:rsidRDefault="00B2203C">
            <w:pPr>
              <w:widowControl/>
              <w:pBdr>
                <w:top w:val="nil"/>
                <w:left w:val="nil"/>
                <w:bottom w:val="nil"/>
                <w:right w:val="nil"/>
                <w:between w:val="nil"/>
              </w:pBdr>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b/>
                <w:color w:val="000000"/>
              </w:rPr>
              <w:t>B.有以生活技能取向及學生為中心的健康教學教材設計</w:t>
            </w:r>
          </w:p>
          <w:p w:rsidR="00BD1B23" w:rsidRDefault="00B2203C">
            <w:pPr>
              <w:widowControl/>
              <w:pBdr>
                <w:top w:val="nil"/>
                <w:left w:val="nil"/>
                <w:bottom w:val="nil"/>
                <w:right w:val="nil"/>
                <w:between w:val="nil"/>
              </w:pBdr>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color w:val="000000"/>
              </w:rPr>
              <w:t>以生活技能取向的健康議題(如：菸害防制、健康體位、口腔衛生、視力保健、檳榔防制、全民健保、性教育（含愛滋病防治）等議題)設計生活技能取向及學生為中心之教案</w:t>
            </w:r>
          </w:p>
          <w:p w:rsidR="00BD1B23" w:rsidRDefault="00B2203C">
            <w:pPr>
              <w:pBdr>
                <w:top w:val="nil"/>
                <w:left w:val="nil"/>
                <w:bottom w:val="nil"/>
                <w:right w:val="nil"/>
                <w:between w:val="nil"/>
              </w:pBdr>
              <w:rPr>
                <w:rFonts w:ascii="新細明體, PMingLiU" w:eastAsia="新細明體, PMingLiU" w:hAnsi="新細明體, PMingLiU" w:cs="新細明體, PMingLiU"/>
                <w:b/>
                <w:color w:val="000000"/>
                <w:shd w:val="clear" w:color="auto" w:fill="D8D8D8"/>
              </w:rPr>
            </w:pPr>
            <w:r>
              <w:rPr>
                <w:rFonts w:ascii="新細明體, PMingLiU" w:eastAsia="新細明體, PMingLiU" w:hAnsi="新細明體, PMingLiU" w:cs="新細明體, PMingLiU"/>
                <w:b/>
                <w:color w:val="000000"/>
                <w:shd w:val="clear" w:color="auto" w:fill="D8D8D8"/>
              </w:rPr>
              <w:t>請勾選</w:t>
            </w:r>
          </w:p>
          <w:p w:rsidR="00BD1B23" w:rsidRDefault="00B2203C">
            <w:pPr>
              <w:pBdr>
                <w:top w:val="nil"/>
                <w:left w:val="nil"/>
                <w:bottom w:val="nil"/>
                <w:right w:val="nil"/>
                <w:between w:val="nil"/>
              </w:pBdr>
              <w:ind w:left="346" w:hanging="346"/>
              <w:rPr>
                <w:rFonts w:ascii="Arial" w:eastAsia="Arial" w:hAnsi="Arial" w:cs="Arial"/>
                <w:color w:val="000000"/>
              </w:rPr>
            </w:pPr>
            <w:r>
              <w:rPr>
                <w:rFonts w:ascii="新細明體, PMingLiU" w:eastAsia="新細明體, PMingLiU" w:hAnsi="新細明體, PMingLiU" w:cs="新細明體, PMingLiU"/>
                <w:b/>
                <w:color w:val="000000"/>
              </w:rPr>
              <w:t>□0分=無</w:t>
            </w:r>
          </w:p>
          <w:p w:rsidR="00BD1B23" w:rsidRDefault="00B2203C">
            <w:pPr>
              <w:widowControl/>
              <w:pBdr>
                <w:top w:val="nil"/>
                <w:left w:val="nil"/>
                <w:bottom w:val="nil"/>
                <w:right w:val="nil"/>
                <w:between w:val="nil"/>
              </w:pBdr>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b/>
                <w:color w:val="000000"/>
              </w:rPr>
              <w:t>□2分=部分授課教師有提供</w:t>
            </w:r>
          </w:p>
          <w:p w:rsidR="00BD1B23" w:rsidRDefault="00B2203C">
            <w:pPr>
              <w:pBdr>
                <w:top w:val="nil"/>
                <w:left w:val="nil"/>
                <w:bottom w:val="nil"/>
                <w:right w:val="nil"/>
                <w:between w:val="nil"/>
              </w:pBdr>
              <w:ind w:left="346" w:hanging="346"/>
              <w:rPr>
                <w:rFonts w:ascii="Arial" w:eastAsia="Arial" w:hAnsi="Arial" w:cs="Arial"/>
                <w:color w:val="000000"/>
              </w:rPr>
            </w:pPr>
            <w:r>
              <w:rPr>
                <w:rFonts w:ascii="Noto Sans Symbols" w:eastAsia="Noto Sans Symbols" w:hAnsi="Noto Sans Symbols" w:cs="Noto Sans Symbols"/>
                <w:b/>
                <w:color w:val="000000"/>
              </w:rPr>
              <w:t>☑</w:t>
            </w:r>
            <w:r>
              <w:rPr>
                <w:rFonts w:ascii="新細明體, PMingLiU" w:eastAsia="新細明體, PMingLiU" w:hAnsi="新細明體, PMingLiU" w:cs="新細明體, PMingLiU"/>
                <w:b/>
                <w:color w:val="000000"/>
              </w:rPr>
              <w:t>5分=每位授課教師有提供</w:t>
            </w:r>
          </w:p>
          <w:p w:rsidR="00BD1B23" w:rsidRDefault="00BD1B23">
            <w:pPr>
              <w:pBdr>
                <w:top w:val="nil"/>
                <w:left w:val="nil"/>
                <w:bottom w:val="nil"/>
                <w:right w:val="nil"/>
                <w:between w:val="nil"/>
              </w:pBdr>
              <w:rPr>
                <w:rFonts w:ascii="新細明體, PMingLiU" w:eastAsia="新細明體, PMingLiU" w:hAnsi="新細明體, PMingLiU" w:cs="新細明體, PMingLiU"/>
                <w:b/>
                <w:color w:val="000000"/>
              </w:rPr>
            </w:pPr>
          </w:p>
          <w:p w:rsidR="00BD1B23" w:rsidRDefault="00B2203C">
            <w:pPr>
              <w:widowControl/>
              <w:pBdr>
                <w:top w:val="nil"/>
                <w:left w:val="nil"/>
                <w:bottom w:val="nil"/>
                <w:right w:val="nil"/>
                <w:between w:val="nil"/>
              </w:pBdr>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b/>
                <w:color w:val="000000"/>
              </w:rPr>
              <w:t>C.有生活技能取向及學生為中心的教學活動紀錄</w:t>
            </w:r>
          </w:p>
          <w:p w:rsidR="00BD1B23" w:rsidRDefault="00B2203C">
            <w:pPr>
              <w:widowControl/>
              <w:pBdr>
                <w:top w:val="nil"/>
                <w:left w:val="nil"/>
                <w:bottom w:val="nil"/>
                <w:right w:val="nil"/>
                <w:between w:val="nil"/>
              </w:pBdr>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color w:val="000000"/>
              </w:rPr>
              <w:t>以生活技能取向的健康議題(如：菸害防制、健康體位、口腔衛生、視力保健、檳榔防制、全民健保、性教育（含愛滋病防治）等議題)設計生活技能取向及學生為中心之教案</w:t>
            </w:r>
          </w:p>
          <w:p w:rsidR="00BD1B23" w:rsidRDefault="00B2203C">
            <w:pPr>
              <w:pBdr>
                <w:top w:val="nil"/>
                <w:left w:val="nil"/>
                <w:bottom w:val="nil"/>
                <w:right w:val="nil"/>
                <w:between w:val="nil"/>
              </w:pBdr>
              <w:rPr>
                <w:rFonts w:ascii="新細明體, PMingLiU" w:eastAsia="新細明體, PMingLiU" w:hAnsi="新細明體, PMingLiU" w:cs="新細明體, PMingLiU"/>
                <w:b/>
                <w:color w:val="000000"/>
                <w:shd w:val="clear" w:color="auto" w:fill="D8D8D8"/>
              </w:rPr>
            </w:pPr>
            <w:r>
              <w:rPr>
                <w:rFonts w:ascii="新細明體, PMingLiU" w:eastAsia="新細明體, PMingLiU" w:hAnsi="新細明體, PMingLiU" w:cs="新細明體, PMingLiU"/>
                <w:b/>
                <w:color w:val="000000"/>
                <w:shd w:val="clear" w:color="auto" w:fill="D8D8D8"/>
              </w:rPr>
              <w:t>請勾選</w:t>
            </w:r>
          </w:p>
          <w:p w:rsidR="00BD1B23" w:rsidRDefault="00B2203C">
            <w:pPr>
              <w:pBdr>
                <w:top w:val="nil"/>
                <w:left w:val="nil"/>
                <w:bottom w:val="nil"/>
                <w:right w:val="nil"/>
                <w:between w:val="nil"/>
              </w:pBdr>
              <w:ind w:left="346" w:hanging="346"/>
              <w:rPr>
                <w:rFonts w:ascii="Arial" w:eastAsia="Arial" w:hAnsi="Arial" w:cs="Arial"/>
                <w:color w:val="000000"/>
              </w:rPr>
            </w:pPr>
            <w:r>
              <w:rPr>
                <w:rFonts w:ascii="新細明體, PMingLiU" w:eastAsia="新細明體, PMingLiU" w:hAnsi="新細明體, PMingLiU" w:cs="新細明體, PMingLiU"/>
                <w:b/>
                <w:color w:val="000000"/>
              </w:rPr>
              <w:t>□0分=無</w:t>
            </w:r>
          </w:p>
          <w:p w:rsidR="00BD1B23" w:rsidRDefault="00B2203C">
            <w:pPr>
              <w:widowControl/>
              <w:pBdr>
                <w:top w:val="nil"/>
                <w:left w:val="nil"/>
                <w:bottom w:val="nil"/>
                <w:right w:val="nil"/>
                <w:between w:val="nil"/>
              </w:pBdr>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b/>
                <w:color w:val="000000"/>
              </w:rPr>
              <w:t>□2分=部分授課教師有提供</w:t>
            </w:r>
          </w:p>
          <w:p w:rsidR="00BD1B23" w:rsidRDefault="00B2203C">
            <w:pPr>
              <w:pBdr>
                <w:top w:val="nil"/>
                <w:left w:val="nil"/>
                <w:bottom w:val="nil"/>
                <w:right w:val="nil"/>
                <w:between w:val="nil"/>
              </w:pBdr>
              <w:rPr>
                <w:rFonts w:ascii="Arial" w:eastAsia="Arial" w:hAnsi="Arial" w:cs="Arial"/>
                <w:color w:val="000000"/>
              </w:rPr>
            </w:pPr>
            <w:r>
              <w:rPr>
                <w:rFonts w:ascii="Noto Sans Symbols" w:eastAsia="Noto Sans Symbols" w:hAnsi="Noto Sans Symbols" w:cs="Noto Sans Symbols"/>
                <w:b/>
                <w:color w:val="000000"/>
              </w:rPr>
              <w:t>☑</w:t>
            </w:r>
            <w:r>
              <w:rPr>
                <w:rFonts w:ascii="新細明體, PMingLiU" w:eastAsia="新細明體, PMingLiU" w:hAnsi="新細明體, PMingLiU" w:cs="新細明體, PMingLiU"/>
                <w:b/>
                <w:color w:val="000000"/>
              </w:rPr>
              <w:t>5分=每位授課教師有提供</w:t>
            </w:r>
          </w:p>
          <w:p w:rsidR="00BD1B23" w:rsidRDefault="00B2203C">
            <w:pPr>
              <w:pBdr>
                <w:top w:val="nil"/>
                <w:left w:val="nil"/>
                <w:bottom w:val="nil"/>
                <w:right w:val="nil"/>
                <w:between w:val="nil"/>
              </w:pBdr>
              <w:rPr>
                <w:rFonts w:ascii="新細明體, PMingLiU" w:eastAsia="新細明體, PMingLiU" w:hAnsi="新細明體, PMingLiU" w:cs="新細明體, PMingLiU"/>
                <w:b/>
                <w:color w:val="FF0000"/>
              </w:rPr>
            </w:pPr>
            <w:r>
              <w:rPr>
                <w:rFonts w:ascii="新細明體, PMingLiU" w:eastAsia="新細明體, PMingLiU" w:hAnsi="新細明體, PMingLiU" w:cs="新細明體, PMingLiU"/>
                <w:b/>
                <w:color w:val="FF0000"/>
              </w:rPr>
              <w:t>［補充說明］</w:t>
            </w:r>
          </w:p>
          <w:p w:rsidR="00BD1B23" w:rsidRDefault="00B2203C">
            <w:pPr>
              <w:numPr>
                <w:ilvl w:val="0"/>
                <w:numId w:val="1"/>
              </w:numPr>
              <w:pBdr>
                <w:top w:val="nil"/>
                <w:left w:val="nil"/>
                <w:bottom w:val="nil"/>
                <w:right w:val="nil"/>
                <w:between w:val="nil"/>
              </w:pBdr>
            </w:pPr>
            <w:r>
              <w:rPr>
                <w:rFonts w:ascii="新細明體, PMingLiU" w:eastAsia="新細明體, PMingLiU" w:hAnsi="新細明體, PMingLiU" w:cs="新細明體, PMingLiU"/>
                <w:color w:val="0070C0"/>
              </w:rPr>
              <w:t>總體計畫要有全校的課表。</w:t>
            </w:r>
          </w:p>
          <w:p w:rsidR="00BD1B23" w:rsidRDefault="00B2203C">
            <w:pPr>
              <w:numPr>
                <w:ilvl w:val="0"/>
                <w:numId w:val="1"/>
              </w:numPr>
              <w:pBdr>
                <w:top w:val="nil"/>
                <w:left w:val="nil"/>
                <w:bottom w:val="nil"/>
                <w:right w:val="nil"/>
                <w:between w:val="nil"/>
              </w:pBdr>
            </w:pPr>
            <w:r>
              <w:rPr>
                <w:rFonts w:ascii="新細明體, PMingLiU" w:eastAsia="新細明體, PMingLiU" w:hAnsi="新細明體, PMingLiU" w:cs="新細明體, PMingLiU"/>
                <w:color w:val="0070C0"/>
              </w:rPr>
              <w:t>生活技能包含：情緒篇(自我覺察、情緒調適、抗壓能力、自我監控、目標設定)；人際篇(同理心、合作與團隊作業、人際溝通能力、倡導能力、協商能力、拒絕技能)；認知篇(做決定、批判思考、解決問題)，包含其中一項以上即可；健康相關技能（如刷牙）等則不列入給分範圍。</w:t>
            </w:r>
          </w:p>
          <w:p w:rsidR="00BD1B23" w:rsidRDefault="00B2203C">
            <w:pPr>
              <w:numPr>
                <w:ilvl w:val="0"/>
                <w:numId w:val="1"/>
              </w:numPr>
              <w:pBdr>
                <w:top w:val="nil"/>
                <w:left w:val="nil"/>
                <w:bottom w:val="nil"/>
                <w:right w:val="nil"/>
                <w:between w:val="nil"/>
              </w:pBdr>
            </w:pPr>
            <w:r>
              <w:rPr>
                <w:rFonts w:ascii="新細明體, PMingLiU" w:eastAsia="新細明體, PMingLiU" w:hAnsi="新細明體, PMingLiU" w:cs="新細明體, PMingLiU"/>
                <w:color w:val="0070C0"/>
              </w:rPr>
              <w:t>若所有授課教師均使用相同教案，提出證明即可。</w:t>
            </w:r>
          </w:p>
          <w:p w:rsidR="00BD1B23" w:rsidRDefault="00B2203C">
            <w:pPr>
              <w:numPr>
                <w:ilvl w:val="0"/>
                <w:numId w:val="1"/>
              </w:numPr>
              <w:pBdr>
                <w:top w:val="nil"/>
                <w:left w:val="nil"/>
                <w:bottom w:val="nil"/>
                <w:right w:val="nil"/>
                <w:between w:val="nil"/>
              </w:pBdr>
            </w:pPr>
            <w:r>
              <w:rPr>
                <w:rFonts w:ascii="新細明體, PMingLiU" w:eastAsia="新細明體, PMingLiU" w:hAnsi="新細明體, PMingLiU" w:cs="新細明體, PMingLiU"/>
                <w:color w:val="0070C0"/>
              </w:rPr>
              <w:t>評分以教師為單位，每位授課教師包含正式、代理及鐘點教師等。</w:t>
            </w:r>
          </w:p>
        </w:tc>
        <w:tc>
          <w:tcPr>
            <w:tcW w:w="2148" w:type="dxa"/>
            <w:tcBorders>
              <w:top w:val="single" w:sz="4" w:space="0" w:color="2E74B5"/>
              <w:left w:val="single" w:sz="4" w:space="0" w:color="2E74B5"/>
              <w:bottom w:val="single" w:sz="4" w:space="0" w:color="2E74B5"/>
            </w:tcBorders>
            <w:shd w:val="clear" w:color="auto" w:fill="auto"/>
            <w:tcMar>
              <w:top w:w="0" w:type="dxa"/>
              <w:left w:w="108" w:type="dxa"/>
              <w:bottom w:w="0" w:type="dxa"/>
              <w:right w:w="108" w:type="dxa"/>
            </w:tcMar>
          </w:tcPr>
          <w:p w:rsidR="00BD1B23" w:rsidRDefault="00B2203C">
            <w:pPr>
              <w:pBdr>
                <w:top w:val="nil"/>
                <w:left w:val="nil"/>
                <w:bottom w:val="nil"/>
                <w:right w:val="nil"/>
                <w:between w:val="nil"/>
              </w:pBdr>
              <w:ind w:left="173" w:hanging="281"/>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color w:val="000000"/>
              </w:rPr>
              <w:t>＊相關課程計畫</w:t>
            </w:r>
          </w:p>
          <w:p w:rsidR="00BD1B23" w:rsidRDefault="00B2203C">
            <w:pPr>
              <w:ind w:left="173" w:hanging="281"/>
              <w:rPr>
                <w:rFonts w:ascii="新細明體, PMingLiU" w:eastAsia="新細明體, PMingLiU" w:hAnsi="新細明體, PMingLiU" w:cs="新細明體, PMingLiU"/>
              </w:rPr>
            </w:pPr>
            <w:r>
              <w:rPr>
                <w:rFonts w:ascii="新細明體, PMingLiU" w:eastAsia="新細明體, PMingLiU" w:hAnsi="新細明體, PMingLiU" w:cs="新細明體, PMingLiU"/>
              </w:rPr>
              <w:t>＊教學課程紀錄</w:t>
            </w:r>
          </w:p>
          <w:p w:rsidR="00BD1B23" w:rsidRDefault="00284078">
            <w:pPr>
              <w:numPr>
                <w:ilvl w:val="0"/>
                <w:numId w:val="14"/>
              </w:numPr>
              <w:rPr>
                <w:rFonts w:ascii="Times New Roman" w:eastAsia="Times New Roman" w:hAnsi="Times New Roman" w:cs="Times New Roman"/>
              </w:rPr>
            </w:pPr>
            <w:hyperlink r:id="rId8">
              <w:r w:rsidR="00B2203C">
                <w:rPr>
                  <w:rFonts w:ascii="Times New Roman" w:eastAsia="Times New Roman" w:hAnsi="Times New Roman" w:cs="Times New Roman"/>
                  <w:color w:val="1155CC"/>
                  <w:u w:val="single"/>
                </w:rPr>
                <w:t>學校總體課程計畫</w:t>
              </w:r>
            </w:hyperlink>
          </w:p>
          <w:p w:rsidR="00BD1B23" w:rsidRDefault="00284078">
            <w:pPr>
              <w:numPr>
                <w:ilvl w:val="0"/>
                <w:numId w:val="14"/>
              </w:numPr>
              <w:rPr>
                <w:rFonts w:ascii="Times New Roman" w:eastAsia="Times New Roman" w:hAnsi="Times New Roman" w:cs="Times New Roman"/>
              </w:rPr>
            </w:pPr>
            <w:hyperlink r:id="rId9">
              <w:r w:rsidR="00B2203C">
                <w:rPr>
                  <w:rFonts w:ascii="Times New Roman" w:eastAsia="Times New Roman" w:hAnsi="Times New Roman" w:cs="Times New Roman"/>
                  <w:color w:val="1155CC"/>
                  <w:u w:val="single"/>
                </w:rPr>
                <w:t>各領域學習節數分配表</w:t>
              </w:r>
            </w:hyperlink>
          </w:p>
          <w:p w:rsidR="00BD1B23" w:rsidRDefault="00284078">
            <w:pPr>
              <w:numPr>
                <w:ilvl w:val="0"/>
                <w:numId w:val="14"/>
              </w:numPr>
              <w:rPr>
                <w:rFonts w:ascii="Times New Roman" w:eastAsia="Times New Roman" w:hAnsi="Times New Roman" w:cs="Times New Roman"/>
              </w:rPr>
            </w:pPr>
            <w:hyperlink r:id="rId10">
              <w:r w:rsidR="00B2203C">
                <w:rPr>
                  <w:rFonts w:ascii="Times New Roman" w:eastAsia="Times New Roman" w:hAnsi="Times New Roman" w:cs="Times New Roman"/>
                  <w:color w:val="1155CC"/>
                  <w:u w:val="single"/>
                </w:rPr>
                <w:t>各領域教學進度表</w:t>
              </w:r>
            </w:hyperlink>
          </w:p>
          <w:p w:rsidR="00BD1B23" w:rsidRDefault="00284078">
            <w:pPr>
              <w:numPr>
                <w:ilvl w:val="0"/>
                <w:numId w:val="14"/>
              </w:numPr>
              <w:rPr>
                <w:rFonts w:ascii="Times New Roman" w:eastAsia="Times New Roman" w:hAnsi="Times New Roman" w:cs="Times New Roman"/>
              </w:rPr>
            </w:pPr>
            <w:hyperlink r:id="rId11">
              <w:r w:rsidR="00B2203C">
                <w:rPr>
                  <w:rFonts w:ascii="Times New Roman" w:eastAsia="Times New Roman" w:hAnsi="Times New Roman" w:cs="Times New Roman"/>
                  <w:color w:val="1155CC"/>
                  <w:u w:val="single"/>
                </w:rPr>
                <w:t>一年級「菸害防制」健康教學教材設計</w:t>
              </w:r>
            </w:hyperlink>
          </w:p>
          <w:p w:rsidR="00BD1B23" w:rsidRDefault="00284078">
            <w:pPr>
              <w:numPr>
                <w:ilvl w:val="0"/>
                <w:numId w:val="14"/>
              </w:numPr>
              <w:rPr>
                <w:rFonts w:ascii="Times New Roman" w:eastAsia="Times New Roman" w:hAnsi="Times New Roman" w:cs="Times New Roman"/>
              </w:rPr>
            </w:pPr>
            <w:hyperlink r:id="rId12">
              <w:r w:rsidR="00B2203C">
                <w:rPr>
                  <w:rFonts w:ascii="Times New Roman" w:eastAsia="Times New Roman" w:hAnsi="Times New Roman" w:cs="Times New Roman"/>
                  <w:color w:val="1155CC"/>
                  <w:u w:val="single"/>
                </w:rPr>
                <w:t>一年級教學活動紀錄</w:t>
              </w:r>
            </w:hyperlink>
          </w:p>
          <w:p w:rsidR="00BD1B23" w:rsidRDefault="00284078">
            <w:pPr>
              <w:numPr>
                <w:ilvl w:val="0"/>
                <w:numId w:val="14"/>
              </w:numPr>
              <w:rPr>
                <w:rFonts w:ascii="Times New Roman" w:eastAsia="Times New Roman" w:hAnsi="Times New Roman" w:cs="Times New Roman"/>
              </w:rPr>
            </w:pPr>
            <w:hyperlink r:id="rId13">
              <w:r w:rsidR="00B2203C">
                <w:rPr>
                  <w:rFonts w:ascii="Times New Roman" w:eastAsia="Times New Roman" w:hAnsi="Times New Roman" w:cs="Times New Roman"/>
                  <w:color w:val="1155CC"/>
                  <w:u w:val="single"/>
                </w:rPr>
                <w:t>二年級「口腔衛生」健康教學教材設計</w:t>
              </w:r>
            </w:hyperlink>
          </w:p>
          <w:p w:rsidR="00BD1B23" w:rsidRDefault="00284078">
            <w:pPr>
              <w:numPr>
                <w:ilvl w:val="0"/>
                <w:numId w:val="14"/>
              </w:numPr>
              <w:rPr>
                <w:rFonts w:ascii="Times New Roman" w:eastAsia="Times New Roman" w:hAnsi="Times New Roman" w:cs="Times New Roman"/>
              </w:rPr>
            </w:pPr>
            <w:hyperlink r:id="rId14">
              <w:r w:rsidR="00B2203C">
                <w:rPr>
                  <w:rFonts w:ascii="Times New Roman" w:eastAsia="Times New Roman" w:hAnsi="Times New Roman" w:cs="Times New Roman"/>
                  <w:color w:val="1155CC"/>
                  <w:u w:val="single"/>
                </w:rPr>
                <w:t>二年級教學活動紀錄</w:t>
              </w:r>
            </w:hyperlink>
          </w:p>
          <w:p w:rsidR="00BD1B23" w:rsidRDefault="00284078">
            <w:pPr>
              <w:numPr>
                <w:ilvl w:val="0"/>
                <w:numId w:val="14"/>
              </w:numPr>
              <w:rPr>
                <w:rFonts w:ascii="Times New Roman" w:eastAsia="Times New Roman" w:hAnsi="Times New Roman" w:cs="Times New Roman"/>
              </w:rPr>
            </w:pPr>
            <w:hyperlink r:id="rId15">
              <w:r w:rsidR="00B2203C">
                <w:rPr>
                  <w:rFonts w:ascii="Times New Roman" w:eastAsia="Times New Roman" w:hAnsi="Times New Roman" w:cs="Times New Roman"/>
                  <w:color w:val="1155CC"/>
                  <w:u w:val="single"/>
                </w:rPr>
                <w:t>三年級「</w:t>
              </w:r>
            </w:hyperlink>
            <w:hyperlink r:id="rId16">
              <w:r w:rsidR="00B2203C">
                <w:rPr>
                  <w:color w:val="1155CC"/>
                  <w:u w:val="single"/>
                </w:rPr>
                <w:t>視力保健</w:t>
              </w:r>
            </w:hyperlink>
            <w:hyperlink r:id="rId17">
              <w:r w:rsidR="00B2203C">
                <w:rPr>
                  <w:rFonts w:ascii="Times New Roman" w:eastAsia="Times New Roman" w:hAnsi="Times New Roman" w:cs="Times New Roman"/>
                  <w:color w:val="1155CC"/>
                  <w:u w:val="single"/>
                </w:rPr>
                <w:t>」健康教學教材設計</w:t>
              </w:r>
            </w:hyperlink>
          </w:p>
          <w:p w:rsidR="00BD1B23" w:rsidRDefault="00284078">
            <w:pPr>
              <w:numPr>
                <w:ilvl w:val="0"/>
                <w:numId w:val="14"/>
              </w:numPr>
              <w:rPr>
                <w:rFonts w:ascii="Times New Roman" w:eastAsia="Times New Roman" w:hAnsi="Times New Roman" w:cs="Times New Roman"/>
              </w:rPr>
            </w:pPr>
            <w:hyperlink r:id="rId18">
              <w:r w:rsidR="00B2203C">
                <w:rPr>
                  <w:rFonts w:ascii="Times New Roman" w:eastAsia="Times New Roman" w:hAnsi="Times New Roman" w:cs="Times New Roman"/>
                  <w:color w:val="1155CC"/>
                  <w:u w:val="single"/>
                </w:rPr>
                <w:t>三年級教學活動紀錄</w:t>
              </w:r>
            </w:hyperlink>
          </w:p>
          <w:p w:rsidR="00BD1B23" w:rsidRDefault="00284078">
            <w:pPr>
              <w:numPr>
                <w:ilvl w:val="0"/>
                <w:numId w:val="14"/>
              </w:numPr>
              <w:rPr>
                <w:rFonts w:ascii="Times New Roman" w:eastAsia="Times New Roman" w:hAnsi="Times New Roman" w:cs="Times New Roman"/>
              </w:rPr>
            </w:pPr>
            <w:hyperlink r:id="rId19">
              <w:r w:rsidR="00B2203C">
                <w:rPr>
                  <w:rFonts w:ascii="Times New Roman" w:eastAsia="Times New Roman" w:hAnsi="Times New Roman" w:cs="Times New Roman"/>
                  <w:color w:val="1155CC"/>
                  <w:u w:val="single"/>
                </w:rPr>
                <w:t>四年級「</w:t>
              </w:r>
            </w:hyperlink>
            <w:hyperlink r:id="rId20">
              <w:r w:rsidR="00B2203C">
                <w:rPr>
                  <w:color w:val="1155CC"/>
                  <w:u w:val="single"/>
                </w:rPr>
                <w:t>健康體位</w:t>
              </w:r>
            </w:hyperlink>
            <w:hyperlink r:id="rId21">
              <w:r w:rsidR="00B2203C">
                <w:rPr>
                  <w:rFonts w:ascii="Times New Roman" w:eastAsia="Times New Roman" w:hAnsi="Times New Roman" w:cs="Times New Roman"/>
                  <w:color w:val="1155CC"/>
                  <w:u w:val="single"/>
                </w:rPr>
                <w:t>」健康教學教材設計</w:t>
              </w:r>
            </w:hyperlink>
          </w:p>
          <w:p w:rsidR="00BD1B23" w:rsidRDefault="00284078">
            <w:pPr>
              <w:numPr>
                <w:ilvl w:val="0"/>
                <w:numId w:val="14"/>
              </w:numPr>
              <w:rPr>
                <w:rFonts w:ascii="Times New Roman" w:eastAsia="Times New Roman" w:hAnsi="Times New Roman" w:cs="Times New Roman"/>
              </w:rPr>
            </w:pPr>
            <w:hyperlink r:id="rId22">
              <w:r w:rsidR="00B2203C">
                <w:rPr>
                  <w:rFonts w:ascii="Times New Roman" w:eastAsia="Times New Roman" w:hAnsi="Times New Roman" w:cs="Times New Roman"/>
                  <w:color w:val="1155CC"/>
                  <w:u w:val="single"/>
                </w:rPr>
                <w:t>四年級教學活動紀錄</w:t>
              </w:r>
            </w:hyperlink>
          </w:p>
          <w:p w:rsidR="00BD1B23" w:rsidRDefault="00284078">
            <w:pPr>
              <w:numPr>
                <w:ilvl w:val="0"/>
                <w:numId w:val="14"/>
              </w:numPr>
              <w:rPr>
                <w:rFonts w:ascii="Times New Roman" w:eastAsia="Times New Roman" w:hAnsi="Times New Roman" w:cs="Times New Roman"/>
              </w:rPr>
            </w:pPr>
            <w:hyperlink r:id="rId23">
              <w:r w:rsidR="00B2203C">
                <w:rPr>
                  <w:rFonts w:ascii="Times New Roman" w:eastAsia="Times New Roman" w:hAnsi="Times New Roman" w:cs="Times New Roman"/>
                  <w:color w:val="1155CC"/>
                  <w:u w:val="single"/>
                </w:rPr>
                <w:t>五年級「</w:t>
              </w:r>
            </w:hyperlink>
            <w:hyperlink r:id="rId24">
              <w:r w:rsidR="00B2203C">
                <w:rPr>
                  <w:color w:val="1155CC"/>
                  <w:u w:val="single"/>
                </w:rPr>
                <w:t>檳榔防制</w:t>
              </w:r>
            </w:hyperlink>
            <w:hyperlink r:id="rId25">
              <w:r w:rsidR="00B2203C">
                <w:rPr>
                  <w:rFonts w:ascii="Times New Roman" w:eastAsia="Times New Roman" w:hAnsi="Times New Roman" w:cs="Times New Roman"/>
                  <w:color w:val="1155CC"/>
                  <w:u w:val="single"/>
                </w:rPr>
                <w:t>」健康教學教材設計</w:t>
              </w:r>
            </w:hyperlink>
          </w:p>
          <w:p w:rsidR="00BD1B23" w:rsidRDefault="00284078">
            <w:pPr>
              <w:numPr>
                <w:ilvl w:val="0"/>
                <w:numId w:val="14"/>
              </w:numPr>
              <w:rPr>
                <w:rFonts w:ascii="Times New Roman" w:eastAsia="Times New Roman" w:hAnsi="Times New Roman" w:cs="Times New Roman"/>
              </w:rPr>
            </w:pPr>
            <w:hyperlink r:id="rId26">
              <w:r w:rsidR="00B2203C">
                <w:rPr>
                  <w:rFonts w:ascii="Times New Roman" w:eastAsia="Times New Roman" w:hAnsi="Times New Roman" w:cs="Times New Roman"/>
                  <w:color w:val="1155CC"/>
                  <w:u w:val="single"/>
                </w:rPr>
                <w:t>五年級教學活動紀錄</w:t>
              </w:r>
            </w:hyperlink>
          </w:p>
          <w:p w:rsidR="00BD1B23" w:rsidRDefault="00284078">
            <w:pPr>
              <w:numPr>
                <w:ilvl w:val="0"/>
                <w:numId w:val="14"/>
              </w:numPr>
              <w:rPr>
                <w:rFonts w:ascii="Times New Roman" w:eastAsia="Times New Roman" w:hAnsi="Times New Roman" w:cs="Times New Roman"/>
              </w:rPr>
            </w:pPr>
            <w:hyperlink r:id="rId27">
              <w:r w:rsidR="00B2203C">
                <w:rPr>
                  <w:rFonts w:ascii="Times New Roman" w:eastAsia="Times New Roman" w:hAnsi="Times New Roman" w:cs="Times New Roman"/>
                  <w:color w:val="1155CC"/>
                  <w:u w:val="single"/>
                </w:rPr>
                <w:t>六年級「</w:t>
              </w:r>
            </w:hyperlink>
            <w:hyperlink r:id="rId28">
              <w:r w:rsidR="00B2203C">
                <w:rPr>
                  <w:color w:val="1155CC"/>
                  <w:u w:val="single"/>
                </w:rPr>
                <w:t>全民健保</w:t>
              </w:r>
            </w:hyperlink>
            <w:hyperlink r:id="rId29">
              <w:r w:rsidR="00B2203C">
                <w:rPr>
                  <w:rFonts w:ascii="Times New Roman" w:eastAsia="Times New Roman" w:hAnsi="Times New Roman" w:cs="Times New Roman"/>
                  <w:color w:val="1155CC"/>
                  <w:u w:val="single"/>
                </w:rPr>
                <w:t>」健康教學教材設計</w:t>
              </w:r>
            </w:hyperlink>
          </w:p>
          <w:p w:rsidR="00BD1B23" w:rsidRDefault="00284078">
            <w:pPr>
              <w:numPr>
                <w:ilvl w:val="0"/>
                <w:numId w:val="14"/>
              </w:numPr>
              <w:rPr>
                <w:rFonts w:ascii="Times New Roman" w:eastAsia="Times New Roman" w:hAnsi="Times New Roman" w:cs="Times New Roman"/>
              </w:rPr>
            </w:pPr>
            <w:hyperlink r:id="rId30">
              <w:r w:rsidR="00B2203C">
                <w:rPr>
                  <w:rFonts w:ascii="Times New Roman" w:eastAsia="Times New Roman" w:hAnsi="Times New Roman" w:cs="Times New Roman"/>
                  <w:color w:val="1155CC"/>
                  <w:u w:val="single"/>
                </w:rPr>
                <w:t>六年級教學活動紀錄</w:t>
              </w:r>
            </w:hyperlink>
          </w:p>
          <w:p w:rsidR="00BD1B23" w:rsidRDefault="00284078">
            <w:pPr>
              <w:numPr>
                <w:ilvl w:val="0"/>
                <w:numId w:val="14"/>
              </w:numPr>
              <w:rPr>
                <w:rFonts w:ascii="Times New Roman" w:eastAsia="Times New Roman" w:hAnsi="Times New Roman" w:cs="Times New Roman"/>
              </w:rPr>
            </w:pPr>
            <w:hyperlink r:id="rId31">
              <w:r w:rsidR="00B2203C">
                <w:rPr>
                  <w:rFonts w:ascii="新細明體" w:eastAsia="新細明體" w:hAnsi="新細明體" w:cs="新細明體" w:hint="eastAsia"/>
                  <w:color w:val="1155CC"/>
                  <w:u w:val="single"/>
                </w:rPr>
                <w:t>六年級「性教育」健康教學教</w:t>
              </w:r>
              <w:r w:rsidR="00B2203C">
                <w:rPr>
                  <w:rFonts w:ascii="新細明體" w:eastAsia="新細明體" w:hAnsi="新細明體" w:cs="新細明體" w:hint="eastAsia"/>
                  <w:color w:val="1155CC"/>
                  <w:u w:val="single"/>
                </w:rPr>
                <w:t>材</w:t>
              </w:r>
              <w:r w:rsidR="00B2203C">
                <w:rPr>
                  <w:rFonts w:ascii="新細明體" w:eastAsia="新細明體" w:hAnsi="新細明體" w:cs="新細明體" w:hint="eastAsia"/>
                  <w:color w:val="1155CC"/>
                  <w:u w:val="single"/>
                </w:rPr>
                <w:t>設計</w:t>
              </w:r>
            </w:hyperlink>
          </w:p>
          <w:p w:rsidR="00BD1B23" w:rsidRDefault="00284078">
            <w:pPr>
              <w:numPr>
                <w:ilvl w:val="0"/>
                <w:numId w:val="14"/>
              </w:numPr>
              <w:rPr>
                <w:rFonts w:ascii="Times New Roman" w:eastAsia="Times New Roman" w:hAnsi="Times New Roman" w:cs="Times New Roman"/>
              </w:rPr>
            </w:pPr>
            <w:hyperlink r:id="rId32">
              <w:r w:rsidR="00B2203C">
                <w:rPr>
                  <w:rFonts w:ascii="新細明體" w:eastAsia="新細明體" w:hAnsi="新細明體" w:cs="新細明體" w:hint="eastAsia"/>
                  <w:color w:val="1155CC"/>
                  <w:u w:val="single"/>
                </w:rPr>
                <w:t>六年級「性教</w:t>
              </w:r>
              <w:r w:rsidR="00B2203C">
                <w:rPr>
                  <w:rFonts w:ascii="新細明體" w:eastAsia="新細明體" w:hAnsi="新細明體" w:cs="新細明體" w:hint="eastAsia"/>
                  <w:color w:val="1155CC"/>
                  <w:u w:val="single"/>
                </w:rPr>
                <w:lastRenderedPageBreak/>
                <w:t>育」</w:t>
              </w:r>
              <w:bookmarkStart w:id="0" w:name="_GoBack"/>
              <w:bookmarkEnd w:id="0"/>
              <w:r w:rsidR="00B2203C">
                <w:rPr>
                  <w:rFonts w:ascii="新細明體" w:eastAsia="新細明體" w:hAnsi="新細明體" w:cs="新細明體" w:hint="eastAsia"/>
                  <w:color w:val="1155CC"/>
                  <w:u w:val="single"/>
                </w:rPr>
                <w:t>教學活動紀錄</w:t>
              </w:r>
            </w:hyperlink>
          </w:p>
        </w:tc>
        <w:tc>
          <w:tcPr>
            <w:tcW w:w="1658" w:type="dxa"/>
            <w:tcBorders>
              <w:top w:val="single" w:sz="4" w:space="0" w:color="2E74B5"/>
              <w:left w:val="single" w:sz="4" w:space="0" w:color="2E74B5"/>
              <w:bottom w:val="single" w:sz="4" w:space="0" w:color="2E74B5"/>
            </w:tcBorders>
            <w:shd w:val="clear" w:color="auto" w:fill="auto"/>
            <w:tcMar>
              <w:top w:w="0" w:type="dxa"/>
              <w:left w:w="108" w:type="dxa"/>
              <w:bottom w:w="0" w:type="dxa"/>
              <w:right w:w="108" w:type="dxa"/>
            </w:tcMar>
            <w:vAlign w:val="center"/>
          </w:tcPr>
          <w:p w:rsidR="00BD1B23" w:rsidRDefault="00B2203C">
            <w:pPr>
              <w:pBdr>
                <w:top w:val="nil"/>
                <w:left w:val="nil"/>
                <w:bottom w:val="nil"/>
                <w:right w:val="nil"/>
                <w:between w:val="nil"/>
              </w:pBdr>
              <w:jc w:val="center"/>
              <w:rPr>
                <w:rFonts w:ascii="Arial" w:eastAsia="Arial" w:hAnsi="Arial" w:cs="Arial"/>
                <w:color w:val="000000"/>
              </w:rPr>
            </w:pPr>
            <w:r>
              <w:rPr>
                <w:rFonts w:ascii="新細明體, PMingLiU" w:eastAsia="新細明體, PMingLiU" w:hAnsi="新細明體, PMingLiU" w:cs="新細明體, PMingLiU"/>
                <w:b/>
                <w:color w:val="FF0000"/>
              </w:rPr>
              <w:lastRenderedPageBreak/>
              <w:t>12</w:t>
            </w:r>
            <w:r>
              <w:rPr>
                <w:rFonts w:ascii="新細明體, PMingLiU" w:eastAsia="新細明體, PMingLiU" w:hAnsi="新細明體, PMingLiU" w:cs="新細明體, PMingLiU"/>
                <w:b/>
                <w:color w:val="000000"/>
              </w:rPr>
              <w:t>分</w:t>
            </w:r>
          </w:p>
          <w:p w:rsidR="00BD1B23" w:rsidRDefault="00B2203C">
            <w:pPr>
              <w:pBdr>
                <w:top w:val="nil"/>
                <w:left w:val="nil"/>
                <w:bottom w:val="nil"/>
                <w:right w:val="nil"/>
                <w:between w:val="nil"/>
              </w:pBdr>
              <w:jc w:val="both"/>
              <w:rPr>
                <w:rFonts w:ascii="Arial" w:eastAsia="Arial" w:hAnsi="Arial" w:cs="Arial"/>
                <w:color w:val="000000"/>
              </w:rPr>
            </w:pPr>
            <w:r>
              <w:rPr>
                <w:rFonts w:ascii="Noto Sans Symbols" w:eastAsia="Noto Sans Symbols" w:hAnsi="Noto Sans Symbols" w:cs="Noto Sans Symbols"/>
                <w:b/>
                <w:color w:val="000000"/>
              </w:rPr>
              <w:t>☑</w:t>
            </w:r>
            <w:r>
              <w:rPr>
                <w:rFonts w:ascii="新細明體, PMingLiU" w:eastAsia="新細明體, PMingLiU" w:hAnsi="新細明體, PMingLiU" w:cs="新細明體, PMingLiU"/>
                <w:b/>
                <w:color w:val="000000"/>
              </w:rPr>
              <w:t>達到</w:t>
            </w:r>
          </w:p>
          <w:p w:rsidR="00BD1B23" w:rsidRDefault="00B2203C">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000000"/>
              </w:rPr>
              <w:t>□部分達到</w:t>
            </w:r>
          </w:p>
          <w:p w:rsidR="00BD1B23" w:rsidRDefault="00B2203C">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0000"/>
              </w:rPr>
              <w:t>□未達到</w:t>
            </w:r>
          </w:p>
        </w:tc>
        <w:tc>
          <w:tcPr>
            <w:tcW w:w="1023" w:type="dxa"/>
            <w:tcBorders>
              <w:top w:val="single" w:sz="4" w:space="0" w:color="2E74B5"/>
              <w:left w:val="single" w:sz="4" w:space="0" w:color="2E74B5"/>
              <w:bottom w:val="single" w:sz="4" w:space="0" w:color="2E74B5"/>
              <w:right w:val="single" w:sz="18" w:space="0" w:color="2E74B5"/>
            </w:tcBorders>
            <w:shd w:val="clear" w:color="auto" w:fill="auto"/>
            <w:tcMar>
              <w:top w:w="0" w:type="dxa"/>
              <w:left w:w="108" w:type="dxa"/>
              <w:bottom w:w="0" w:type="dxa"/>
              <w:right w:w="108" w:type="dxa"/>
            </w:tcMar>
            <w:vAlign w:val="center"/>
          </w:tcPr>
          <w:p w:rsidR="00BD1B23" w:rsidRDefault="00B2203C">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FF0000"/>
              </w:rPr>
              <w:t>12</w:t>
            </w:r>
            <w:r>
              <w:rPr>
                <w:rFonts w:ascii="新細明體, PMingLiU" w:eastAsia="新細明體, PMingLiU" w:hAnsi="新細明體, PMingLiU" w:cs="新細明體, PMingLiU"/>
                <w:b/>
                <w:color w:val="000000"/>
              </w:rPr>
              <w:t>分</w:t>
            </w:r>
          </w:p>
        </w:tc>
      </w:tr>
      <w:tr w:rsidR="00BD1B23">
        <w:trPr>
          <w:trHeight w:val="700"/>
          <w:jc w:val="center"/>
        </w:trPr>
        <w:tc>
          <w:tcPr>
            <w:tcW w:w="11266" w:type="dxa"/>
            <w:gridSpan w:val="4"/>
            <w:tcBorders>
              <w:top w:val="single" w:sz="4" w:space="0" w:color="2E74B5"/>
              <w:left w:val="single" w:sz="18" w:space="0" w:color="2E74B5"/>
              <w:bottom w:val="single" w:sz="4" w:space="0" w:color="2E74B5"/>
              <w:right w:val="single" w:sz="18" w:space="0" w:color="2E74B5"/>
            </w:tcBorders>
            <w:shd w:val="clear" w:color="auto" w:fill="auto"/>
            <w:tcMar>
              <w:top w:w="0" w:type="dxa"/>
              <w:left w:w="108" w:type="dxa"/>
              <w:bottom w:w="0" w:type="dxa"/>
              <w:right w:w="108" w:type="dxa"/>
            </w:tcMar>
            <w:vAlign w:val="center"/>
          </w:tcPr>
          <w:p w:rsidR="00BD1B23" w:rsidRDefault="00B2203C">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000000"/>
              </w:rPr>
              <w:lastRenderedPageBreak/>
              <w:t>【國小】4-1-2依據課程規定安排健康教育課程上課時數，各年級每週至少一節課。</w:t>
            </w:r>
          </w:p>
          <w:p w:rsidR="00BD1B23" w:rsidRDefault="00B2203C">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000000"/>
              </w:rPr>
              <w:t>【國高中】4-1-2依據課程規定安排健康教育課程上課時數，每週至少一節課。</w:t>
            </w:r>
          </w:p>
        </w:tc>
      </w:tr>
      <w:tr w:rsidR="00BD1B23">
        <w:trPr>
          <w:trHeight w:val="1360"/>
          <w:jc w:val="center"/>
        </w:trPr>
        <w:tc>
          <w:tcPr>
            <w:tcW w:w="6437" w:type="dxa"/>
            <w:tcBorders>
              <w:top w:val="single" w:sz="4" w:space="0" w:color="2E74B5"/>
              <w:left w:val="single" w:sz="18" w:space="0" w:color="2E74B5"/>
              <w:bottom w:val="single" w:sz="4" w:space="0" w:color="2E74B5"/>
            </w:tcBorders>
            <w:shd w:val="clear" w:color="auto" w:fill="auto"/>
            <w:tcMar>
              <w:top w:w="0" w:type="dxa"/>
              <w:left w:w="108" w:type="dxa"/>
              <w:bottom w:w="0" w:type="dxa"/>
              <w:right w:w="108" w:type="dxa"/>
            </w:tcMar>
          </w:tcPr>
          <w:p w:rsidR="00BD1B23" w:rsidRDefault="00B2203C">
            <w:pPr>
              <w:pBdr>
                <w:top w:val="nil"/>
                <w:left w:val="nil"/>
                <w:bottom w:val="nil"/>
                <w:right w:val="nil"/>
                <w:between w:val="nil"/>
              </w:pBdr>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color w:val="000000"/>
              </w:rPr>
              <w:t>各年級課表或教學日誌。</w:t>
            </w:r>
          </w:p>
          <w:p w:rsidR="00BD1B23" w:rsidRDefault="00B2203C">
            <w:pPr>
              <w:pBdr>
                <w:top w:val="nil"/>
                <w:left w:val="nil"/>
                <w:bottom w:val="nil"/>
                <w:right w:val="nil"/>
                <w:between w:val="nil"/>
              </w:pBdr>
              <w:rPr>
                <w:rFonts w:ascii="新細明體, PMingLiU" w:eastAsia="新細明體, PMingLiU" w:hAnsi="新細明體, PMingLiU" w:cs="新細明體, PMingLiU"/>
                <w:b/>
                <w:color w:val="000000"/>
                <w:shd w:val="clear" w:color="auto" w:fill="D8D8D8"/>
              </w:rPr>
            </w:pPr>
            <w:r>
              <w:rPr>
                <w:rFonts w:ascii="新細明體, PMingLiU" w:eastAsia="新細明體, PMingLiU" w:hAnsi="新細明體, PMingLiU" w:cs="新細明體, PMingLiU"/>
                <w:b/>
                <w:color w:val="000000"/>
                <w:shd w:val="clear" w:color="auto" w:fill="D8D8D8"/>
              </w:rPr>
              <w:t>請勾選</w:t>
            </w:r>
          </w:p>
          <w:p w:rsidR="00BD1B23" w:rsidRDefault="00B2203C">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0000"/>
              </w:rPr>
              <w:t>□0分＝無</w:t>
            </w:r>
          </w:p>
          <w:p w:rsidR="00BD1B23" w:rsidRDefault="00B2203C">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0000"/>
              </w:rPr>
              <w:t>□1分=資料不完整</w:t>
            </w:r>
          </w:p>
          <w:p w:rsidR="00BD1B23" w:rsidRDefault="00B2203C">
            <w:pPr>
              <w:pBdr>
                <w:top w:val="nil"/>
                <w:left w:val="nil"/>
                <w:bottom w:val="nil"/>
                <w:right w:val="nil"/>
                <w:between w:val="nil"/>
              </w:pBdr>
              <w:rPr>
                <w:rFonts w:ascii="Arial" w:eastAsia="Arial" w:hAnsi="Arial" w:cs="Arial"/>
                <w:color w:val="000000"/>
              </w:rPr>
            </w:pPr>
            <w:r>
              <w:rPr>
                <w:rFonts w:ascii="Noto Sans Symbols" w:eastAsia="Noto Sans Symbols" w:hAnsi="Noto Sans Symbols" w:cs="Noto Sans Symbols"/>
                <w:b/>
                <w:color w:val="000000"/>
              </w:rPr>
              <w:t>☑</w:t>
            </w:r>
            <w:r>
              <w:rPr>
                <w:rFonts w:ascii="新細明體, PMingLiU" w:eastAsia="新細明體, PMingLiU" w:hAnsi="新細明體, PMingLiU" w:cs="新細明體, PMingLiU"/>
                <w:b/>
                <w:color w:val="000000"/>
              </w:rPr>
              <w:t>2分＝有</w:t>
            </w:r>
          </w:p>
        </w:tc>
        <w:tc>
          <w:tcPr>
            <w:tcW w:w="2148" w:type="dxa"/>
            <w:tcBorders>
              <w:top w:val="single" w:sz="4" w:space="0" w:color="2E74B5"/>
              <w:left w:val="single" w:sz="4" w:space="0" w:color="2E74B5"/>
              <w:bottom w:val="single" w:sz="4" w:space="0" w:color="2E74B5"/>
            </w:tcBorders>
            <w:shd w:val="clear" w:color="auto" w:fill="auto"/>
            <w:tcMar>
              <w:top w:w="0" w:type="dxa"/>
              <w:left w:w="108" w:type="dxa"/>
              <w:bottom w:w="0" w:type="dxa"/>
              <w:right w:w="108" w:type="dxa"/>
            </w:tcMar>
          </w:tcPr>
          <w:p w:rsidR="00BD1B23" w:rsidRDefault="00B2203C">
            <w:pPr>
              <w:ind w:left="173" w:hanging="281"/>
              <w:rPr>
                <w:rFonts w:ascii="新細明體, PMingLiU" w:eastAsia="新細明體, PMingLiU" w:hAnsi="新細明體, PMingLiU" w:cs="新細明體, PMingLiU"/>
              </w:rPr>
            </w:pPr>
            <w:r>
              <w:rPr>
                <w:rFonts w:ascii="新細明體, PMingLiU" w:eastAsia="新細明體, PMingLiU" w:hAnsi="新細明體, PMingLiU" w:cs="新細明體, PMingLiU"/>
                <w:color w:val="000000"/>
              </w:rPr>
              <w:t>＊課表或教學日誌</w:t>
            </w:r>
          </w:p>
          <w:p w:rsidR="00BD1B23" w:rsidRDefault="00284078">
            <w:pPr>
              <w:numPr>
                <w:ilvl w:val="0"/>
                <w:numId w:val="15"/>
              </w:numPr>
              <w:rPr>
                <w:rFonts w:ascii="新細明體, PMingLiU" w:eastAsia="新細明體, PMingLiU" w:hAnsi="新細明體, PMingLiU" w:cs="新細明體, PMingLiU"/>
              </w:rPr>
            </w:pPr>
            <w:hyperlink r:id="rId33">
              <w:r w:rsidR="00B2203C">
                <w:rPr>
                  <w:rFonts w:ascii="新細明體, PMingLiU" w:eastAsia="新細明體, PMingLiU" w:hAnsi="新細明體, PMingLiU" w:cs="新細明體, PMingLiU"/>
                  <w:color w:val="1155CC"/>
                  <w:u w:val="single"/>
                </w:rPr>
                <w:t>各班級課表</w:t>
              </w:r>
            </w:hyperlink>
          </w:p>
          <w:p w:rsidR="00BD1B23" w:rsidRDefault="00284078">
            <w:pPr>
              <w:numPr>
                <w:ilvl w:val="0"/>
                <w:numId w:val="15"/>
              </w:numPr>
              <w:rPr>
                <w:rFonts w:ascii="新細明體, PMingLiU" w:eastAsia="新細明體, PMingLiU" w:hAnsi="新細明體, PMingLiU" w:cs="新細明體, PMingLiU"/>
              </w:rPr>
            </w:pPr>
            <w:hyperlink r:id="rId34">
              <w:r w:rsidR="00B2203C">
                <w:rPr>
                  <w:rFonts w:ascii="新細明體, PMingLiU" w:eastAsia="新細明體, PMingLiU" w:hAnsi="新細明體, PMingLiU" w:cs="新細明體, PMingLiU"/>
                  <w:color w:val="1155CC"/>
                  <w:u w:val="single"/>
                </w:rPr>
                <w:t>總課表</w:t>
              </w:r>
            </w:hyperlink>
          </w:p>
        </w:tc>
        <w:tc>
          <w:tcPr>
            <w:tcW w:w="1658" w:type="dxa"/>
            <w:tcBorders>
              <w:top w:val="single" w:sz="4" w:space="0" w:color="2E74B5"/>
              <w:left w:val="single" w:sz="4" w:space="0" w:color="2E74B5"/>
              <w:bottom w:val="single" w:sz="4" w:space="0" w:color="2E74B5"/>
            </w:tcBorders>
            <w:shd w:val="clear" w:color="auto" w:fill="auto"/>
            <w:tcMar>
              <w:top w:w="0" w:type="dxa"/>
              <w:left w:w="108" w:type="dxa"/>
              <w:bottom w:w="0" w:type="dxa"/>
              <w:right w:w="108" w:type="dxa"/>
            </w:tcMar>
            <w:vAlign w:val="center"/>
          </w:tcPr>
          <w:p w:rsidR="00BD1B23" w:rsidRDefault="00B2203C">
            <w:pPr>
              <w:pBdr>
                <w:top w:val="nil"/>
                <w:left w:val="nil"/>
                <w:bottom w:val="nil"/>
                <w:right w:val="nil"/>
                <w:between w:val="nil"/>
              </w:pBdr>
              <w:jc w:val="center"/>
              <w:rPr>
                <w:rFonts w:ascii="Arial" w:eastAsia="Arial" w:hAnsi="Arial" w:cs="Arial"/>
                <w:color w:val="000000"/>
              </w:rPr>
            </w:pPr>
            <w:r>
              <w:rPr>
                <w:rFonts w:ascii="新細明體, PMingLiU" w:eastAsia="新細明體, PMingLiU" w:hAnsi="新細明體, PMingLiU" w:cs="新細明體, PMingLiU"/>
                <w:b/>
                <w:color w:val="FF0000"/>
              </w:rPr>
              <w:t>2</w:t>
            </w:r>
            <w:r>
              <w:rPr>
                <w:rFonts w:ascii="新細明體, PMingLiU" w:eastAsia="新細明體, PMingLiU" w:hAnsi="新細明體, PMingLiU" w:cs="新細明體, PMingLiU"/>
                <w:b/>
                <w:color w:val="000000"/>
              </w:rPr>
              <w:t>分</w:t>
            </w:r>
          </w:p>
          <w:p w:rsidR="00BD1B23" w:rsidRDefault="00B2203C">
            <w:pPr>
              <w:pBdr>
                <w:top w:val="nil"/>
                <w:left w:val="nil"/>
                <w:bottom w:val="nil"/>
                <w:right w:val="nil"/>
                <w:between w:val="nil"/>
              </w:pBdr>
              <w:jc w:val="both"/>
              <w:rPr>
                <w:rFonts w:ascii="Arial" w:eastAsia="Arial" w:hAnsi="Arial" w:cs="Arial"/>
                <w:color w:val="000000"/>
              </w:rPr>
            </w:pPr>
            <w:r>
              <w:rPr>
                <w:rFonts w:ascii="Noto Sans Symbols" w:eastAsia="Noto Sans Symbols" w:hAnsi="Noto Sans Symbols" w:cs="Noto Sans Symbols"/>
                <w:b/>
                <w:color w:val="000000"/>
              </w:rPr>
              <w:t>☑</w:t>
            </w:r>
            <w:r>
              <w:rPr>
                <w:rFonts w:ascii="新細明體, PMingLiU" w:eastAsia="新細明體, PMingLiU" w:hAnsi="新細明體, PMingLiU" w:cs="新細明體, PMingLiU"/>
                <w:b/>
                <w:color w:val="000000"/>
              </w:rPr>
              <w:t>達到</w:t>
            </w:r>
          </w:p>
          <w:p w:rsidR="00BD1B23" w:rsidRDefault="00B2203C">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000000"/>
              </w:rPr>
              <w:t>□部分達到</w:t>
            </w:r>
          </w:p>
          <w:p w:rsidR="00BD1B23" w:rsidRDefault="00B2203C">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0000"/>
              </w:rPr>
              <w:t>□未達到</w:t>
            </w:r>
          </w:p>
        </w:tc>
        <w:tc>
          <w:tcPr>
            <w:tcW w:w="1023" w:type="dxa"/>
            <w:tcBorders>
              <w:top w:val="single" w:sz="4" w:space="0" w:color="2E74B5"/>
              <w:left w:val="single" w:sz="4" w:space="0" w:color="2E74B5"/>
              <w:bottom w:val="single" w:sz="4" w:space="0" w:color="2E74B5"/>
              <w:right w:val="single" w:sz="18" w:space="0" w:color="2E74B5"/>
            </w:tcBorders>
            <w:shd w:val="clear" w:color="auto" w:fill="auto"/>
            <w:tcMar>
              <w:top w:w="0" w:type="dxa"/>
              <w:left w:w="108" w:type="dxa"/>
              <w:bottom w:w="0" w:type="dxa"/>
              <w:right w:w="108" w:type="dxa"/>
            </w:tcMar>
            <w:vAlign w:val="center"/>
          </w:tcPr>
          <w:p w:rsidR="00BD1B23" w:rsidRDefault="00B2203C">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FF0000"/>
              </w:rPr>
              <w:t>2</w:t>
            </w:r>
            <w:r>
              <w:rPr>
                <w:rFonts w:ascii="新細明體, PMingLiU" w:eastAsia="新細明體, PMingLiU" w:hAnsi="新細明體, PMingLiU" w:cs="新細明體, PMingLiU"/>
                <w:b/>
                <w:color w:val="000000"/>
              </w:rPr>
              <w:t>分</w:t>
            </w:r>
          </w:p>
        </w:tc>
      </w:tr>
      <w:tr w:rsidR="00BD1B23" w:rsidTr="00AE7935">
        <w:trPr>
          <w:trHeight w:val="1114"/>
          <w:jc w:val="center"/>
        </w:trPr>
        <w:tc>
          <w:tcPr>
            <w:tcW w:w="11266" w:type="dxa"/>
            <w:gridSpan w:val="4"/>
            <w:tcBorders>
              <w:top w:val="single" w:sz="4" w:space="0" w:color="2E74B5"/>
              <w:left w:val="single" w:sz="18" w:space="0" w:color="2E74B5"/>
              <w:bottom w:val="single" w:sz="4" w:space="0" w:color="2E74B5"/>
              <w:right w:val="single" w:sz="18" w:space="0" w:color="2E74B5"/>
            </w:tcBorders>
            <w:shd w:val="clear" w:color="auto" w:fill="auto"/>
            <w:tcMar>
              <w:top w:w="0" w:type="dxa"/>
              <w:left w:w="108" w:type="dxa"/>
              <w:bottom w:w="0" w:type="dxa"/>
              <w:right w:w="108" w:type="dxa"/>
            </w:tcMar>
            <w:vAlign w:val="center"/>
          </w:tcPr>
          <w:p w:rsidR="00BD1B23" w:rsidRDefault="00B2203C">
            <w:pPr>
              <w:pBdr>
                <w:top w:val="nil"/>
                <w:left w:val="nil"/>
                <w:bottom w:val="nil"/>
                <w:right w:val="nil"/>
                <w:between w:val="nil"/>
              </w:pBdr>
              <w:ind w:left="1020" w:hanging="1020"/>
              <w:jc w:val="both"/>
              <w:rPr>
                <w:rFonts w:ascii="Arial" w:eastAsia="Arial" w:hAnsi="Arial" w:cs="Arial"/>
                <w:color w:val="000000"/>
              </w:rPr>
            </w:pPr>
            <w:r>
              <w:rPr>
                <w:rFonts w:ascii="新細明體, PMingLiU" w:eastAsia="新細明體, PMingLiU" w:hAnsi="新細明體, PMingLiU" w:cs="新細明體, PMingLiU"/>
                <w:b/>
                <w:color w:val="000000"/>
              </w:rPr>
              <w:t>【國小】4-2-3 健康教育授課教師有參與專業在職進修，每二學年至少參加學校衛生相關研習十八小時。</w:t>
            </w:r>
          </w:p>
          <w:p w:rsidR="00BD1B23" w:rsidRDefault="00B2203C">
            <w:pPr>
              <w:pBdr>
                <w:top w:val="nil"/>
                <w:left w:val="nil"/>
                <w:bottom w:val="nil"/>
                <w:right w:val="nil"/>
                <w:between w:val="nil"/>
              </w:pBdr>
              <w:ind w:left="1020" w:hanging="1020"/>
              <w:jc w:val="both"/>
              <w:rPr>
                <w:rFonts w:ascii="Arial" w:eastAsia="Arial" w:hAnsi="Arial" w:cs="Arial"/>
                <w:color w:val="000000"/>
              </w:rPr>
            </w:pPr>
            <w:r>
              <w:rPr>
                <w:rFonts w:ascii="新細明體, PMingLiU" w:eastAsia="新細明體, PMingLiU" w:hAnsi="新細明體, PMingLiU" w:cs="新細明體, PMingLiU"/>
                <w:b/>
                <w:color w:val="000000"/>
              </w:rPr>
              <w:t>【國高中】4-2-4 健康教育授課教師有參與專業在職進修，每二學年至少參加學校衛生相關研習十八小時。</w:t>
            </w:r>
          </w:p>
        </w:tc>
      </w:tr>
      <w:tr w:rsidR="00BD1B23" w:rsidTr="00AE7935">
        <w:trPr>
          <w:trHeight w:val="5652"/>
          <w:jc w:val="center"/>
        </w:trPr>
        <w:tc>
          <w:tcPr>
            <w:tcW w:w="6437" w:type="dxa"/>
            <w:tcBorders>
              <w:top w:val="single" w:sz="4" w:space="0" w:color="2E74B5"/>
              <w:left w:val="single" w:sz="18" w:space="0" w:color="2E74B5"/>
              <w:bottom w:val="single" w:sz="18" w:space="0" w:color="2E74B5"/>
            </w:tcBorders>
            <w:shd w:val="clear" w:color="auto" w:fill="auto"/>
            <w:tcMar>
              <w:top w:w="0" w:type="dxa"/>
              <w:left w:w="108" w:type="dxa"/>
              <w:bottom w:w="0" w:type="dxa"/>
              <w:right w:w="108" w:type="dxa"/>
            </w:tcMar>
          </w:tcPr>
          <w:p w:rsidR="00BD1B23" w:rsidRDefault="00B2203C">
            <w:pPr>
              <w:pBdr>
                <w:top w:val="nil"/>
                <w:left w:val="nil"/>
                <w:bottom w:val="nil"/>
                <w:right w:val="nil"/>
                <w:between w:val="nil"/>
              </w:pBdr>
              <w:tabs>
                <w:tab w:val="left" w:pos="987"/>
              </w:tabs>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color w:val="000000"/>
              </w:rPr>
              <w:t>健康教育授課教師研習時數統計表。</w:t>
            </w:r>
          </w:p>
          <w:p w:rsidR="00BD1B23" w:rsidRDefault="00B2203C">
            <w:pPr>
              <w:pBdr>
                <w:top w:val="nil"/>
                <w:left w:val="nil"/>
                <w:bottom w:val="nil"/>
                <w:right w:val="nil"/>
                <w:between w:val="nil"/>
              </w:pBdr>
              <w:rPr>
                <w:rFonts w:ascii="新細明體, PMingLiU" w:eastAsia="新細明體, PMingLiU" w:hAnsi="新細明體, PMingLiU" w:cs="新細明體, PMingLiU"/>
                <w:b/>
                <w:color w:val="000000"/>
                <w:shd w:val="clear" w:color="auto" w:fill="D8D8D8"/>
              </w:rPr>
            </w:pPr>
            <w:r>
              <w:rPr>
                <w:rFonts w:ascii="新細明體, PMingLiU" w:eastAsia="新細明體, PMingLiU" w:hAnsi="新細明體, PMingLiU" w:cs="新細明體, PMingLiU"/>
                <w:b/>
                <w:color w:val="000000"/>
                <w:shd w:val="clear" w:color="auto" w:fill="D8D8D8"/>
              </w:rPr>
              <w:t>請勾選</w:t>
            </w:r>
          </w:p>
          <w:p w:rsidR="00BD1B23" w:rsidRDefault="00B2203C">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0000"/>
              </w:rPr>
              <w:t>□0分=無</w:t>
            </w:r>
          </w:p>
          <w:p w:rsidR="00BD1B23" w:rsidRDefault="00B2203C">
            <w:pPr>
              <w:pBdr>
                <w:top w:val="nil"/>
                <w:left w:val="nil"/>
                <w:bottom w:val="nil"/>
                <w:right w:val="nil"/>
                <w:between w:val="nil"/>
              </w:pBdr>
              <w:rPr>
                <w:rFonts w:ascii="Arial" w:eastAsia="Arial" w:hAnsi="Arial" w:cs="Arial"/>
                <w:color w:val="000000"/>
              </w:rPr>
            </w:pPr>
            <w:r>
              <w:rPr>
                <w:rFonts w:ascii="Noto Sans Symbols" w:eastAsia="Noto Sans Symbols" w:hAnsi="Noto Sans Symbols" w:cs="Noto Sans Symbols"/>
                <w:b/>
                <w:color w:val="000000"/>
              </w:rPr>
              <w:t>☑</w:t>
            </w:r>
            <w:r>
              <w:rPr>
                <w:rFonts w:ascii="新細明體, PMingLiU" w:eastAsia="新細明體, PMingLiU" w:hAnsi="新細明體, PMingLiU" w:cs="新細明體, PMingLiU"/>
                <w:b/>
                <w:color w:val="000000"/>
              </w:rPr>
              <w:t>3分=部分授課教師達研習時數</w:t>
            </w:r>
          </w:p>
          <w:p w:rsidR="00BD1B23" w:rsidRDefault="00B2203C">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0000"/>
              </w:rPr>
              <w:t>□6分=每位授課教師都達研習時數</w:t>
            </w:r>
          </w:p>
          <w:p w:rsidR="00BD1B23" w:rsidRDefault="00BD1B23">
            <w:pPr>
              <w:pBdr>
                <w:top w:val="nil"/>
                <w:left w:val="nil"/>
                <w:bottom w:val="nil"/>
                <w:right w:val="nil"/>
                <w:between w:val="nil"/>
              </w:pBdr>
              <w:rPr>
                <w:rFonts w:ascii="新細明體, PMingLiU" w:eastAsia="新細明體, PMingLiU" w:hAnsi="新細明體, PMingLiU" w:cs="新細明體, PMingLiU"/>
                <w:b/>
                <w:color w:val="000000"/>
              </w:rPr>
            </w:pPr>
          </w:p>
          <w:p w:rsidR="00BD1B23" w:rsidRDefault="00B2203C">
            <w:pPr>
              <w:pBdr>
                <w:top w:val="nil"/>
                <w:left w:val="nil"/>
                <w:bottom w:val="nil"/>
                <w:right w:val="nil"/>
                <w:between w:val="nil"/>
              </w:pBdr>
              <w:ind w:left="182" w:hanging="182"/>
              <w:rPr>
                <w:rFonts w:ascii="新細明體, PMingLiU" w:eastAsia="新細明體, PMingLiU" w:hAnsi="新細明體, PMingLiU" w:cs="新細明體, PMingLiU"/>
                <w:b/>
                <w:color w:val="FF0000"/>
              </w:rPr>
            </w:pPr>
            <w:r>
              <w:rPr>
                <w:rFonts w:ascii="新細明體, PMingLiU" w:eastAsia="新細明體, PMingLiU" w:hAnsi="新細明體, PMingLiU" w:cs="新細明體, PMingLiU"/>
                <w:b/>
                <w:color w:val="FF0000"/>
              </w:rPr>
              <w:t>［補充說明］</w:t>
            </w:r>
          </w:p>
          <w:p w:rsidR="00BD1B23" w:rsidRDefault="00B2203C">
            <w:pPr>
              <w:numPr>
                <w:ilvl w:val="0"/>
                <w:numId w:val="13"/>
              </w:numPr>
              <w:pBdr>
                <w:top w:val="nil"/>
                <w:left w:val="nil"/>
                <w:bottom w:val="nil"/>
                <w:right w:val="nil"/>
                <w:between w:val="nil"/>
              </w:pBdr>
            </w:pPr>
            <w:r>
              <w:rPr>
                <w:rFonts w:ascii="新細明體, PMingLiU" w:eastAsia="新細明體, PMingLiU" w:hAnsi="新細明體, PMingLiU" w:cs="新細明體, PMingLiU"/>
                <w:color w:val="0070C0"/>
              </w:rPr>
              <w:t>依照學校衛生法第17條及其施行細則第13條規定。</w:t>
            </w:r>
          </w:p>
          <w:p w:rsidR="00BD1B23" w:rsidRDefault="00B2203C">
            <w:pPr>
              <w:numPr>
                <w:ilvl w:val="0"/>
                <w:numId w:val="13"/>
              </w:numPr>
              <w:pBdr>
                <w:top w:val="nil"/>
                <w:left w:val="nil"/>
                <w:bottom w:val="nil"/>
                <w:right w:val="nil"/>
                <w:between w:val="nil"/>
              </w:pBdr>
            </w:pPr>
            <w:r>
              <w:rPr>
                <w:rFonts w:ascii="新細明體, PMingLiU" w:eastAsia="新細明體, PMingLiU" w:hAnsi="新細明體, PMingLiU" w:cs="新細明體, PMingLiU"/>
                <w:color w:val="0070C0"/>
              </w:rPr>
              <w:t>以104學年度為標準，研習時數計算日期為104年8月1日至106年7月31日。</w:t>
            </w:r>
          </w:p>
          <w:p w:rsidR="00BD1B23" w:rsidRDefault="00B2203C">
            <w:pPr>
              <w:numPr>
                <w:ilvl w:val="0"/>
                <w:numId w:val="2"/>
              </w:numPr>
              <w:pBdr>
                <w:top w:val="nil"/>
                <w:left w:val="nil"/>
                <w:bottom w:val="nil"/>
                <w:right w:val="nil"/>
                <w:between w:val="nil"/>
              </w:pBdr>
            </w:pPr>
            <w:r>
              <w:rPr>
                <w:rFonts w:ascii="新細明體, PMingLiU" w:eastAsia="新細明體, PMingLiU" w:hAnsi="新細明體, PMingLiU" w:cs="新細明體, PMingLiU"/>
                <w:color w:val="0070C0"/>
              </w:rPr>
              <w:t>教學年資滿2學年者，須研習18小時。</w:t>
            </w:r>
          </w:p>
          <w:p w:rsidR="00BD1B23" w:rsidRDefault="00B2203C">
            <w:pPr>
              <w:numPr>
                <w:ilvl w:val="0"/>
                <w:numId w:val="2"/>
              </w:numPr>
              <w:pBdr>
                <w:top w:val="nil"/>
                <w:left w:val="nil"/>
                <w:bottom w:val="nil"/>
                <w:right w:val="nil"/>
                <w:between w:val="nil"/>
              </w:pBdr>
            </w:pPr>
            <w:r>
              <w:rPr>
                <w:rFonts w:ascii="新細明體, PMingLiU" w:eastAsia="新細明體, PMingLiU" w:hAnsi="新細明體, PMingLiU" w:cs="新細明體, PMingLiU"/>
                <w:color w:val="0070C0"/>
              </w:rPr>
              <w:t>教學年資達1學年未滿2學年者，須研習12小時。</w:t>
            </w:r>
          </w:p>
          <w:p w:rsidR="00BD1B23" w:rsidRDefault="00B2203C">
            <w:pPr>
              <w:numPr>
                <w:ilvl w:val="0"/>
                <w:numId w:val="2"/>
              </w:numPr>
              <w:pBdr>
                <w:top w:val="nil"/>
                <w:left w:val="nil"/>
                <w:bottom w:val="nil"/>
                <w:right w:val="nil"/>
                <w:between w:val="nil"/>
              </w:pBdr>
            </w:pPr>
            <w:r>
              <w:rPr>
                <w:rFonts w:ascii="新細明體, PMingLiU" w:eastAsia="新細明體, PMingLiU" w:hAnsi="新細明體, PMingLiU" w:cs="新細明體, PMingLiU"/>
                <w:color w:val="0070C0"/>
              </w:rPr>
              <w:t>教學年資達1學期未滿1學年者，須研習6小時。</w:t>
            </w:r>
          </w:p>
          <w:p w:rsidR="00BD1B23" w:rsidRDefault="00B2203C">
            <w:pPr>
              <w:numPr>
                <w:ilvl w:val="0"/>
                <w:numId w:val="2"/>
              </w:numPr>
              <w:pBdr>
                <w:top w:val="nil"/>
                <w:left w:val="nil"/>
                <w:bottom w:val="nil"/>
                <w:right w:val="nil"/>
                <w:between w:val="nil"/>
              </w:pBdr>
            </w:pPr>
            <w:r>
              <w:rPr>
                <w:rFonts w:ascii="新細明體, PMingLiU" w:eastAsia="新細明體, PMingLiU" w:hAnsi="新細明體, PMingLiU" w:cs="新細明體, PMingLiU"/>
                <w:color w:val="0070C0"/>
              </w:rPr>
              <w:t>排除教學年資未達1學期者，毋須提供研習時數。</w:t>
            </w:r>
          </w:p>
          <w:p w:rsidR="00BD1B23" w:rsidRDefault="00B2203C">
            <w:pPr>
              <w:numPr>
                <w:ilvl w:val="0"/>
                <w:numId w:val="4"/>
              </w:numPr>
              <w:pBdr>
                <w:top w:val="nil"/>
                <w:left w:val="nil"/>
                <w:bottom w:val="nil"/>
                <w:right w:val="nil"/>
                <w:between w:val="nil"/>
              </w:pBdr>
            </w:pPr>
            <w:r>
              <w:rPr>
                <w:rFonts w:ascii="新細明體, PMingLiU" w:eastAsia="新細明體, PMingLiU" w:hAnsi="新細明體, PMingLiU" w:cs="新細明體, PMingLiU"/>
                <w:color w:val="0070C0"/>
              </w:rPr>
              <w:t>若學校沒有正式/代理教師，需提出相關佐證證明，則本指標於初審時不適用。</w:t>
            </w:r>
          </w:p>
        </w:tc>
        <w:tc>
          <w:tcPr>
            <w:tcW w:w="2148" w:type="dxa"/>
            <w:tcBorders>
              <w:top w:val="single" w:sz="4" w:space="0" w:color="2E74B5"/>
              <w:left w:val="single" w:sz="4" w:space="0" w:color="2E74B5"/>
              <w:bottom w:val="single" w:sz="18" w:space="0" w:color="2E74B5"/>
            </w:tcBorders>
            <w:shd w:val="clear" w:color="auto" w:fill="auto"/>
            <w:tcMar>
              <w:top w:w="0" w:type="dxa"/>
              <w:left w:w="108" w:type="dxa"/>
              <w:bottom w:w="0" w:type="dxa"/>
              <w:right w:w="108" w:type="dxa"/>
            </w:tcMar>
          </w:tcPr>
          <w:p w:rsidR="00BD1B23" w:rsidRDefault="00B2203C">
            <w:pPr>
              <w:pBdr>
                <w:top w:val="nil"/>
                <w:left w:val="nil"/>
                <w:bottom w:val="nil"/>
                <w:right w:val="nil"/>
                <w:between w:val="nil"/>
              </w:pBdr>
              <w:ind w:left="173" w:hanging="281"/>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color w:val="000000"/>
              </w:rPr>
              <w:t>＊研習時數證明</w:t>
            </w:r>
          </w:p>
          <w:p w:rsidR="00BD1B23" w:rsidRDefault="00B2203C">
            <w:pPr>
              <w:ind w:left="173" w:hanging="281"/>
              <w:rPr>
                <w:rFonts w:ascii="新細明體, PMingLiU" w:eastAsia="新細明體, PMingLiU" w:hAnsi="新細明體, PMingLiU" w:cs="新細明體, PMingLiU"/>
              </w:rPr>
            </w:pPr>
            <w:r>
              <w:rPr>
                <w:rFonts w:ascii="新細明體, PMingLiU" w:eastAsia="新細明體, PMingLiU" w:hAnsi="新細明體, PMingLiU" w:cs="新細明體, PMingLiU"/>
                <w:color w:val="000000"/>
              </w:rPr>
              <w:t>＊學校需將班級數及健康教育教師數列出，再將每位健康教師擔任健康教學年資及參加衛生相關研習列出(提出每師之各人進修證明以核實研習時數及內容)</w:t>
            </w:r>
            <w:r>
              <w:rPr>
                <w:rFonts w:ascii="新細明體, PMingLiU" w:eastAsia="新細明體, PMingLiU" w:hAnsi="新細明體, PMingLiU" w:cs="新細明體, PMingLiU"/>
              </w:rPr>
              <w:t xml:space="preserve"> </w:t>
            </w:r>
          </w:p>
          <w:p w:rsidR="00BD1B23" w:rsidRDefault="00284078">
            <w:pPr>
              <w:numPr>
                <w:ilvl w:val="0"/>
                <w:numId w:val="16"/>
              </w:numPr>
              <w:rPr>
                <w:rFonts w:ascii="Times New Roman" w:eastAsia="Times New Roman" w:hAnsi="Times New Roman" w:cs="Times New Roman"/>
              </w:rPr>
            </w:pPr>
            <w:hyperlink r:id="rId35">
              <w:r w:rsidR="00B2203C">
                <w:rPr>
                  <w:rFonts w:ascii="Times New Roman" w:eastAsia="Times New Roman" w:hAnsi="Times New Roman" w:cs="Times New Roman"/>
                  <w:color w:val="1155CC"/>
                  <w:u w:val="single"/>
                </w:rPr>
                <w:t>健康教育授課教師研習時數統計表</w:t>
              </w:r>
            </w:hyperlink>
          </w:p>
          <w:p w:rsidR="00BD1B23" w:rsidRDefault="00284078">
            <w:pPr>
              <w:numPr>
                <w:ilvl w:val="0"/>
                <w:numId w:val="16"/>
              </w:numPr>
              <w:rPr>
                <w:rFonts w:ascii="Times New Roman" w:eastAsia="Times New Roman" w:hAnsi="Times New Roman" w:cs="Times New Roman"/>
              </w:rPr>
            </w:pPr>
            <w:hyperlink r:id="rId36">
              <w:r w:rsidR="00B2203C">
                <w:rPr>
                  <w:rFonts w:ascii="新細明體, PMingLiU" w:eastAsia="新細明體, PMingLiU" w:hAnsi="新細明體, PMingLiU" w:cs="新細明體, PMingLiU"/>
                  <w:color w:val="1155CC"/>
                  <w:u w:val="single"/>
                </w:rPr>
                <w:t>研習時數證明</w:t>
              </w:r>
            </w:hyperlink>
          </w:p>
          <w:p w:rsidR="00BD1B23" w:rsidRDefault="00BD1B23">
            <w:pPr>
              <w:pBdr>
                <w:top w:val="nil"/>
                <w:left w:val="nil"/>
                <w:bottom w:val="nil"/>
                <w:right w:val="nil"/>
                <w:between w:val="nil"/>
              </w:pBdr>
              <w:ind w:left="173" w:hanging="281"/>
              <w:rPr>
                <w:rFonts w:ascii="Arial" w:eastAsia="Arial" w:hAnsi="Arial" w:cs="Arial"/>
                <w:color w:val="000000"/>
              </w:rPr>
            </w:pPr>
          </w:p>
        </w:tc>
        <w:tc>
          <w:tcPr>
            <w:tcW w:w="1658" w:type="dxa"/>
            <w:tcBorders>
              <w:top w:val="single" w:sz="4" w:space="0" w:color="2E74B5"/>
              <w:left w:val="single" w:sz="4" w:space="0" w:color="2E74B5"/>
              <w:bottom w:val="single" w:sz="18" w:space="0" w:color="2E74B5"/>
            </w:tcBorders>
            <w:shd w:val="clear" w:color="auto" w:fill="auto"/>
            <w:tcMar>
              <w:top w:w="0" w:type="dxa"/>
              <w:left w:w="108" w:type="dxa"/>
              <w:bottom w:w="0" w:type="dxa"/>
              <w:right w:w="108" w:type="dxa"/>
            </w:tcMar>
            <w:vAlign w:val="center"/>
          </w:tcPr>
          <w:p w:rsidR="00BD1B23" w:rsidRDefault="00B2203C">
            <w:pPr>
              <w:pBdr>
                <w:top w:val="nil"/>
                <w:left w:val="nil"/>
                <w:bottom w:val="nil"/>
                <w:right w:val="nil"/>
                <w:between w:val="nil"/>
              </w:pBdr>
              <w:jc w:val="center"/>
              <w:rPr>
                <w:rFonts w:ascii="Arial" w:eastAsia="Arial" w:hAnsi="Arial" w:cs="Arial"/>
                <w:color w:val="000000"/>
              </w:rPr>
            </w:pPr>
            <w:r>
              <w:rPr>
                <w:rFonts w:ascii="新細明體, PMingLiU" w:eastAsia="新細明體, PMingLiU" w:hAnsi="新細明體, PMingLiU" w:cs="新細明體, PMingLiU"/>
                <w:b/>
                <w:color w:val="FF0000"/>
              </w:rPr>
              <w:t>6</w:t>
            </w:r>
            <w:r>
              <w:rPr>
                <w:rFonts w:ascii="新細明體, PMingLiU" w:eastAsia="新細明體, PMingLiU" w:hAnsi="新細明體, PMingLiU" w:cs="新細明體, PMingLiU"/>
                <w:b/>
                <w:color w:val="000000"/>
              </w:rPr>
              <w:t>分</w:t>
            </w:r>
          </w:p>
          <w:p w:rsidR="00BD1B23" w:rsidRDefault="00B2203C">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000000"/>
              </w:rPr>
              <w:t>□達到</w:t>
            </w:r>
          </w:p>
          <w:p w:rsidR="00BD1B23" w:rsidRDefault="00B2203C">
            <w:pPr>
              <w:pBdr>
                <w:top w:val="nil"/>
                <w:left w:val="nil"/>
                <w:bottom w:val="nil"/>
                <w:right w:val="nil"/>
                <w:between w:val="nil"/>
              </w:pBdr>
              <w:jc w:val="both"/>
              <w:rPr>
                <w:rFonts w:ascii="Arial" w:eastAsia="Arial" w:hAnsi="Arial" w:cs="Arial"/>
                <w:color w:val="000000"/>
              </w:rPr>
            </w:pPr>
            <w:r>
              <w:rPr>
                <w:rFonts w:ascii="Noto Sans Symbols" w:eastAsia="Noto Sans Symbols" w:hAnsi="Noto Sans Symbols" w:cs="Noto Sans Symbols"/>
                <w:b/>
                <w:color w:val="000000"/>
              </w:rPr>
              <w:t>☑</w:t>
            </w:r>
            <w:r>
              <w:rPr>
                <w:rFonts w:ascii="新細明體, PMingLiU" w:eastAsia="新細明體, PMingLiU" w:hAnsi="新細明體, PMingLiU" w:cs="新細明體, PMingLiU"/>
                <w:b/>
                <w:color w:val="000000"/>
              </w:rPr>
              <w:t>部分達到</w:t>
            </w:r>
          </w:p>
          <w:p w:rsidR="00BD1B23" w:rsidRDefault="00B2203C">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0000"/>
              </w:rPr>
              <w:t>□未達到</w:t>
            </w:r>
          </w:p>
        </w:tc>
        <w:tc>
          <w:tcPr>
            <w:tcW w:w="1023" w:type="dxa"/>
            <w:tcBorders>
              <w:top w:val="single" w:sz="4" w:space="0" w:color="2E74B5"/>
              <w:left w:val="single" w:sz="4" w:space="0" w:color="2E74B5"/>
              <w:bottom w:val="single" w:sz="18" w:space="0" w:color="2E74B5"/>
              <w:right w:val="single" w:sz="18" w:space="0" w:color="2E74B5"/>
            </w:tcBorders>
            <w:shd w:val="clear" w:color="auto" w:fill="auto"/>
            <w:tcMar>
              <w:top w:w="0" w:type="dxa"/>
              <w:left w:w="108" w:type="dxa"/>
              <w:bottom w:w="0" w:type="dxa"/>
              <w:right w:w="108" w:type="dxa"/>
            </w:tcMar>
            <w:vAlign w:val="center"/>
          </w:tcPr>
          <w:p w:rsidR="00BD1B23" w:rsidRDefault="00B2203C">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FF0000"/>
              </w:rPr>
              <w:t>3</w:t>
            </w:r>
            <w:r>
              <w:rPr>
                <w:rFonts w:ascii="新細明體, PMingLiU" w:eastAsia="新細明體, PMingLiU" w:hAnsi="新細明體, PMingLiU" w:cs="新細明體, PMingLiU"/>
                <w:b/>
                <w:color w:val="000000"/>
              </w:rPr>
              <w:t>分</w:t>
            </w:r>
          </w:p>
        </w:tc>
      </w:tr>
    </w:tbl>
    <w:p w:rsidR="00BD1B23" w:rsidRDefault="00B2203C">
      <w:pPr>
        <w:pBdr>
          <w:top w:val="nil"/>
          <w:left w:val="nil"/>
          <w:bottom w:val="nil"/>
          <w:right w:val="nil"/>
          <w:between w:val="nil"/>
        </w:pBdr>
        <w:rPr>
          <w:rFonts w:ascii="Arial" w:eastAsia="Arial" w:hAnsi="Arial" w:cs="Arial"/>
          <w:color w:val="000000"/>
        </w:rPr>
      </w:pPr>
      <w:r>
        <w:rPr>
          <w:rFonts w:ascii="Arial" w:eastAsia="Arial" w:hAnsi="Arial" w:cs="Arial"/>
          <w:color w:val="000000"/>
        </w:rPr>
        <w:t>.</w:t>
      </w:r>
    </w:p>
    <w:sectPr w:rsidR="00BD1B23">
      <w:footerReference w:type="default" r:id="rId37"/>
      <w:pgSz w:w="11906" w:h="16838"/>
      <w:pgMar w:top="851" w:right="567" w:bottom="1048" w:left="567" w:header="720"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078" w:rsidRDefault="00284078">
      <w:r>
        <w:separator/>
      </w:r>
    </w:p>
  </w:endnote>
  <w:endnote w:type="continuationSeparator" w:id="0">
    <w:p w:rsidR="00284078" w:rsidRDefault="0028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新細明體, PMingLiU">
    <w:altName w:val="Times New Roman"/>
    <w:charset w:val="00"/>
    <w:family w:val="auto"/>
    <w:pitch w:val="default"/>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iberation Sans">
    <w:panose1 w:val="020B0604020202020204"/>
    <w:charset w:val="00"/>
    <w:family w:val="swiss"/>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B23" w:rsidRDefault="00B2203C">
    <w:pPr>
      <w:pBdr>
        <w:top w:val="nil"/>
        <w:left w:val="nil"/>
        <w:bottom w:val="nil"/>
        <w:right w:val="nil"/>
        <w:between w:val="nil"/>
      </w:pBdr>
      <w:tabs>
        <w:tab w:val="center" w:pos="4153"/>
        <w:tab w:val="right" w:pos="8306"/>
      </w:tabs>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DC5ABF">
      <w:rPr>
        <w:rFonts w:ascii="Arial" w:eastAsia="Arial" w:hAnsi="Arial" w:cs="Arial"/>
        <w:noProof/>
        <w:color w:val="000000"/>
        <w:sz w:val="20"/>
        <w:szCs w:val="20"/>
      </w:rPr>
      <w:t>1</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078" w:rsidRDefault="00284078">
      <w:r>
        <w:separator/>
      </w:r>
    </w:p>
  </w:footnote>
  <w:footnote w:type="continuationSeparator" w:id="0">
    <w:p w:rsidR="00284078" w:rsidRDefault="002840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D21"/>
    <w:multiLevelType w:val="multilevel"/>
    <w:tmpl w:val="853603A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nsid w:val="063F481E"/>
    <w:multiLevelType w:val="multilevel"/>
    <w:tmpl w:val="ED72C470"/>
    <w:lvl w:ilvl="0">
      <w:start w:val="1"/>
      <w:numFmt w:val="decimal"/>
      <w:lvlText w:val="%1."/>
      <w:lvlJc w:val="left"/>
      <w:pPr>
        <w:ind w:left="252" w:hanging="360"/>
      </w:pPr>
    </w:lvl>
    <w:lvl w:ilvl="1">
      <w:start w:val="1"/>
      <w:numFmt w:val="decimal"/>
      <w:lvlText w:val="%2、"/>
      <w:lvlJc w:val="left"/>
      <w:pPr>
        <w:ind w:left="852" w:hanging="480"/>
      </w:pPr>
    </w:lvl>
    <w:lvl w:ilvl="2">
      <w:start w:val="1"/>
      <w:numFmt w:val="lowerRoman"/>
      <w:lvlText w:val="%3."/>
      <w:lvlJc w:val="right"/>
      <w:pPr>
        <w:ind w:left="1332" w:hanging="480"/>
      </w:pPr>
    </w:lvl>
    <w:lvl w:ilvl="3">
      <w:start w:val="1"/>
      <w:numFmt w:val="decimal"/>
      <w:lvlText w:val="%4."/>
      <w:lvlJc w:val="left"/>
      <w:pPr>
        <w:ind w:left="1812" w:hanging="480"/>
      </w:pPr>
    </w:lvl>
    <w:lvl w:ilvl="4">
      <w:start w:val="1"/>
      <w:numFmt w:val="decimal"/>
      <w:lvlText w:val="%5、"/>
      <w:lvlJc w:val="left"/>
      <w:pPr>
        <w:ind w:left="2292" w:hanging="480"/>
      </w:pPr>
    </w:lvl>
    <w:lvl w:ilvl="5">
      <w:start w:val="1"/>
      <w:numFmt w:val="lowerRoman"/>
      <w:lvlText w:val="%6."/>
      <w:lvlJc w:val="right"/>
      <w:pPr>
        <w:ind w:left="2772" w:hanging="480"/>
      </w:pPr>
    </w:lvl>
    <w:lvl w:ilvl="6">
      <w:start w:val="1"/>
      <w:numFmt w:val="decimal"/>
      <w:lvlText w:val="%7."/>
      <w:lvlJc w:val="left"/>
      <w:pPr>
        <w:ind w:left="3252" w:hanging="480"/>
      </w:pPr>
    </w:lvl>
    <w:lvl w:ilvl="7">
      <w:start w:val="1"/>
      <w:numFmt w:val="decimal"/>
      <w:lvlText w:val="%8、"/>
      <w:lvlJc w:val="left"/>
      <w:pPr>
        <w:ind w:left="3732" w:hanging="480"/>
      </w:pPr>
    </w:lvl>
    <w:lvl w:ilvl="8">
      <w:start w:val="1"/>
      <w:numFmt w:val="lowerRoman"/>
      <w:lvlText w:val="%9."/>
      <w:lvlJc w:val="right"/>
      <w:pPr>
        <w:ind w:left="4212" w:hanging="480"/>
      </w:pPr>
    </w:lvl>
  </w:abstractNum>
  <w:abstractNum w:abstractNumId="2">
    <w:nsid w:val="0BE468BE"/>
    <w:multiLevelType w:val="multilevel"/>
    <w:tmpl w:val="0EF06D4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nsid w:val="0BFF5B98"/>
    <w:multiLevelType w:val="multilevel"/>
    <w:tmpl w:val="208636B2"/>
    <w:lvl w:ilvl="0">
      <w:start w:val="1"/>
      <w:numFmt w:val="decimal"/>
      <w:lvlText w:val="%1."/>
      <w:lvlJc w:val="left"/>
      <w:pPr>
        <w:ind w:left="252" w:hanging="360"/>
      </w:pPr>
    </w:lvl>
    <w:lvl w:ilvl="1">
      <w:start w:val="1"/>
      <w:numFmt w:val="decimal"/>
      <w:lvlText w:val="%2、"/>
      <w:lvlJc w:val="left"/>
      <w:pPr>
        <w:ind w:left="852" w:hanging="480"/>
      </w:pPr>
    </w:lvl>
    <w:lvl w:ilvl="2">
      <w:start w:val="1"/>
      <w:numFmt w:val="lowerRoman"/>
      <w:lvlText w:val="%3."/>
      <w:lvlJc w:val="right"/>
      <w:pPr>
        <w:ind w:left="1332" w:hanging="480"/>
      </w:pPr>
    </w:lvl>
    <w:lvl w:ilvl="3">
      <w:start w:val="1"/>
      <w:numFmt w:val="decimal"/>
      <w:lvlText w:val="%4."/>
      <w:lvlJc w:val="left"/>
      <w:pPr>
        <w:ind w:left="1812" w:hanging="480"/>
      </w:pPr>
    </w:lvl>
    <w:lvl w:ilvl="4">
      <w:start w:val="1"/>
      <w:numFmt w:val="decimal"/>
      <w:lvlText w:val="%5、"/>
      <w:lvlJc w:val="left"/>
      <w:pPr>
        <w:ind w:left="2292" w:hanging="480"/>
      </w:pPr>
    </w:lvl>
    <w:lvl w:ilvl="5">
      <w:start w:val="1"/>
      <w:numFmt w:val="lowerRoman"/>
      <w:lvlText w:val="%6."/>
      <w:lvlJc w:val="right"/>
      <w:pPr>
        <w:ind w:left="2772" w:hanging="480"/>
      </w:pPr>
    </w:lvl>
    <w:lvl w:ilvl="6">
      <w:start w:val="1"/>
      <w:numFmt w:val="decimal"/>
      <w:lvlText w:val="%7."/>
      <w:lvlJc w:val="left"/>
      <w:pPr>
        <w:ind w:left="3252" w:hanging="480"/>
      </w:pPr>
    </w:lvl>
    <w:lvl w:ilvl="7">
      <w:start w:val="1"/>
      <w:numFmt w:val="decimal"/>
      <w:lvlText w:val="%8、"/>
      <w:lvlJc w:val="left"/>
      <w:pPr>
        <w:ind w:left="3732" w:hanging="480"/>
      </w:pPr>
    </w:lvl>
    <w:lvl w:ilvl="8">
      <w:start w:val="1"/>
      <w:numFmt w:val="lowerRoman"/>
      <w:lvlText w:val="%9."/>
      <w:lvlJc w:val="right"/>
      <w:pPr>
        <w:ind w:left="4212" w:hanging="480"/>
      </w:pPr>
    </w:lvl>
  </w:abstractNum>
  <w:abstractNum w:abstractNumId="4">
    <w:nsid w:val="10720A79"/>
    <w:multiLevelType w:val="multilevel"/>
    <w:tmpl w:val="D77C4FFE"/>
    <w:lvl w:ilvl="0">
      <w:start w:val="1"/>
      <w:numFmt w:val="decimal"/>
      <w:lvlText w:val="%1."/>
      <w:lvlJc w:val="left"/>
      <w:pPr>
        <w:ind w:left="252" w:hanging="360"/>
      </w:pPr>
    </w:lvl>
    <w:lvl w:ilvl="1">
      <w:start w:val="1"/>
      <w:numFmt w:val="decimal"/>
      <w:lvlText w:val="%2、"/>
      <w:lvlJc w:val="left"/>
      <w:pPr>
        <w:ind w:left="852" w:hanging="480"/>
      </w:pPr>
    </w:lvl>
    <w:lvl w:ilvl="2">
      <w:start w:val="1"/>
      <w:numFmt w:val="lowerRoman"/>
      <w:lvlText w:val="%3."/>
      <w:lvlJc w:val="right"/>
      <w:pPr>
        <w:ind w:left="1332" w:hanging="480"/>
      </w:pPr>
    </w:lvl>
    <w:lvl w:ilvl="3">
      <w:start w:val="1"/>
      <w:numFmt w:val="decimal"/>
      <w:lvlText w:val="%4."/>
      <w:lvlJc w:val="left"/>
      <w:pPr>
        <w:ind w:left="1812" w:hanging="480"/>
      </w:pPr>
    </w:lvl>
    <w:lvl w:ilvl="4">
      <w:start w:val="1"/>
      <w:numFmt w:val="decimal"/>
      <w:lvlText w:val="%5、"/>
      <w:lvlJc w:val="left"/>
      <w:pPr>
        <w:ind w:left="2292" w:hanging="480"/>
      </w:pPr>
    </w:lvl>
    <w:lvl w:ilvl="5">
      <w:start w:val="1"/>
      <w:numFmt w:val="lowerRoman"/>
      <w:lvlText w:val="%6."/>
      <w:lvlJc w:val="right"/>
      <w:pPr>
        <w:ind w:left="2772" w:hanging="480"/>
      </w:pPr>
    </w:lvl>
    <w:lvl w:ilvl="6">
      <w:start w:val="1"/>
      <w:numFmt w:val="decimal"/>
      <w:lvlText w:val="%7."/>
      <w:lvlJc w:val="left"/>
      <w:pPr>
        <w:ind w:left="3252" w:hanging="480"/>
      </w:pPr>
    </w:lvl>
    <w:lvl w:ilvl="7">
      <w:start w:val="1"/>
      <w:numFmt w:val="decimal"/>
      <w:lvlText w:val="%8、"/>
      <w:lvlJc w:val="left"/>
      <w:pPr>
        <w:ind w:left="3732" w:hanging="480"/>
      </w:pPr>
    </w:lvl>
    <w:lvl w:ilvl="8">
      <w:start w:val="1"/>
      <w:numFmt w:val="lowerRoman"/>
      <w:lvlText w:val="%9."/>
      <w:lvlJc w:val="right"/>
      <w:pPr>
        <w:ind w:left="4212" w:hanging="480"/>
      </w:pPr>
    </w:lvl>
  </w:abstractNum>
  <w:abstractNum w:abstractNumId="5">
    <w:nsid w:val="1910389A"/>
    <w:multiLevelType w:val="multilevel"/>
    <w:tmpl w:val="5FC477F6"/>
    <w:lvl w:ilvl="0">
      <w:start w:val="1"/>
      <w:numFmt w:val="bullet"/>
      <w:lvlText w:val="◆"/>
      <w:lvlJc w:val="left"/>
      <w:pPr>
        <w:ind w:left="480" w:hanging="480"/>
      </w:pPr>
      <w:rPr>
        <w:rFonts w:ascii="Noto Sans Symbols" w:eastAsia="Noto Sans Symbols" w:hAnsi="Noto Sans Symbols" w:cs="Noto Sans Symbols"/>
        <w:color w:val="0070C0"/>
        <w:sz w:val="24"/>
        <w:szCs w:val="24"/>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6">
    <w:nsid w:val="228C1FE0"/>
    <w:multiLevelType w:val="multilevel"/>
    <w:tmpl w:val="33DE4156"/>
    <w:lvl w:ilvl="0">
      <w:start w:val="1"/>
      <w:numFmt w:val="decimal"/>
      <w:lvlText w:val="%1."/>
      <w:lvlJc w:val="left"/>
      <w:pPr>
        <w:ind w:left="252" w:hanging="360"/>
      </w:pPr>
      <w:rPr>
        <w:color w:val="000000"/>
      </w:rPr>
    </w:lvl>
    <w:lvl w:ilvl="1">
      <w:start w:val="1"/>
      <w:numFmt w:val="decimal"/>
      <w:lvlText w:val="%2、"/>
      <w:lvlJc w:val="left"/>
      <w:pPr>
        <w:ind w:left="852" w:hanging="480"/>
      </w:pPr>
    </w:lvl>
    <w:lvl w:ilvl="2">
      <w:start w:val="1"/>
      <w:numFmt w:val="lowerRoman"/>
      <w:lvlText w:val="%3."/>
      <w:lvlJc w:val="right"/>
      <w:pPr>
        <w:ind w:left="1332" w:hanging="480"/>
      </w:pPr>
    </w:lvl>
    <w:lvl w:ilvl="3">
      <w:start w:val="1"/>
      <w:numFmt w:val="decimal"/>
      <w:lvlText w:val="%4."/>
      <w:lvlJc w:val="left"/>
      <w:pPr>
        <w:ind w:left="1812" w:hanging="480"/>
      </w:pPr>
    </w:lvl>
    <w:lvl w:ilvl="4">
      <w:start w:val="1"/>
      <w:numFmt w:val="decimal"/>
      <w:lvlText w:val="%5、"/>
      <w:lvlJc w:val="left"/>
      <w:pPr>
        <w:ind w:left="2292" w:hanging="480"/>
      </w:pPr>
    </w:lvl>
    <w:lvl w:ilvl="5">
      <w:start w:val="1"/>
      <w:numFmt w:val="lowerRoman"/>
      <w:lvlText w:val="%6."/>
      <w:lvlJc w:val="right"/>
      <w:pPr>
        <w:ind w:left="2772" w:hanging="480"/>
      </w:pPr>
    </w:lvl>
    <w:lvl w:ilvl="6">
      <w:start w:val="1"/>
      <w:numFmt w:val="decimal"/>
      <w:lvlText w:val="%7."/>
      <w:lvlJc w:val="left"/>
      <w:pPr>
        <w:ind w:left="3252" w:hanging="480"/>
      </w:pPr>
    </w:lvl>
    <w:lvl w:ilvl="7">
      <w:start w:val="1"/>
      <w:numFmt w:val="decimal"/>
      <w:lvlText w:val="%8、"/>
      <w:lvlJc w:val="left"/>
      <w:pPr>
        <w:ind w:left="3732" w:hanging="480"/>
      </w:pPr>
    </w:lvl>
    <w:lvl w:ilvl="8">
      <w:start w:val="1"/>
      <w:numFmt w:val="lowerRoman"/>
      <w:lvlText w:val="%9."/>
      <w:lvlJc w:val="right"/>
      <w:pPr>
        <w:ind w:left="4212" w:hanging="480"/>
      </w:pPr>
    </w:lvl>
  </w:abstractNum>
  <w:abstractNum w:abstractNumId="7">
    <w:nsid w:val="386E0172"/>
    <w:multiLevelType w:val="multilevel"/>
    <w:tmpl w:val="5434BCCC"/>
    <w:lvl w:ilvl="0">
      <w:start w:val="1"/>
      <w:numFmt w:val="bullet"/>
      <w:lvlText w:val="◆"/>
      <w:lvlJc w:val="left"/>
      <w:pPr>
        <w:ind w:left="480" w:hanging="480"/>
      </w:pPr>
      <w:rPr>
        <w:rFonts w:ascii="Noto Sans Symbols" w:eastAsia="Noto Sans Symbols" w:hAnsi="Noto Sans Symbols" w:cs="Noto Sans Symbols"/>
        <w:color w:val="0070C0"/>
        <w:sz w:val="24"/>
        <w:szCs w:val="24"/>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8">
    <w:nsid w:val="43A140F8"/>
    <w:multiLevelType w:val="multilevel"/>
    <w:tmpl w:val="51B2858E"/>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
    <w:nsid w:val="46EE63E7"/>
    <w:multiLevelType w:val="multilevel"/>
    <w:tmpl w:val="D4F0B5AE"/>
    <w:lvl w:ilvl="0">
      <w:start w:val="1"/>
      <w:numFmt w:val="bullet"/>
      <w:lvlText w:val="◆"/>
      <w:lvlJc w:val="left"/>
      <w:pPr>
        <w:ind w:left="480" w:hanging="480"/>
      </w:pPr>
      <w:rPr>
        <w:rFonts w:ascii="Noto Sans Symbols" w:eastAsia="Noto Sans Symbols" w:hAnsi="Noto Sans Symbols" w:cs="Noto Sans Symbols"/>
        <w:color w:val="0070C0"/>
        <w:sz w:val="22"/>
        <w:szCs w:val="22"/>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0">
    <w:nsid w:val="47925D01"/>
    <w:multiLevelType w:val="multilevel"/>
    <w:tmpl w:val="5EAC8B86"/>
    <w:lvl w:ilvl="0">
      <w:start w:val="1"/>
      <w:numFmt w:val="bullet"/>
      <w:lvlText w:val="✧"/>
      <w:lvlJc w:val="left"/>
      <w:pPr>
        <w:ind w:left="960" w:hanging="480"/>
      </w:pPr>
      <w:rPr>
        <w:rFonts w:ascii="Noto Sans Symbols" w:eastAsia="Noto Sans Symbols" w:hAnsi="Noto Sans Symbols" w:cs="Noto Sans Symbols"/>
        <w:color w:val="0070C0"/>
        <w:sz w:val="24"/>
        <w:szCs w:val="24"/>
      </w:rPr>
    </w:lvl>
    <w:lvl w:ilvl="1">
      <w:start w:val="1"/>
      <w:numFmt w:val="bullet"/>
      <w:lvlText w:val="■"/>
      <w:lvlJc w:val="left"/>
      <w:pPr>
        <w:ind w:left="1440" w:hanging="480"/>
      </w:pPr>
      <w:rPr>
        <w:rFonts w:ascii="Noto Sans Symbols" w:eastAsia="Noto Sans Symbols" w:hAnsi="Noto Sans Symbols" w:cs="Noto Sans Symbols"/>
        <w:color w:val="0070C0"/>
        <w:sz w:val="24"/>
        <w:szCs w:val="24"/>
      </w:rPr>
    </w:lvl>
    <w:lvl w:ilvl="2">
      <w:start w:val="1"/>
      <w:numFmt w:val="bullet"/>
      <w:lvlText w:val="◆"/>
      <w:lvlJc w:val="left"/>
      <w:pPr>
        <w:ind w:left="1920" w:hanging="480"/>
      </w:pPr>
      <w:rPr>
        <w:rFonts w:ascii="Noto Sans Symbols" w:eastAsia="Noto Sans Symbols" w:hAnsi="Noto Sans Symbols" w:cs="Noto Sans Symbols"/>
        <w:color w:val="0070C0"/>
        <w:sz w:val="24"/>
        <w:szCs w:val="24"/>
      </w:rPr>
    </w:lvl>
    <w:lvl w:ilvl="3">
      <w:start w:val="1"/>
      <w:numFmt w:val="bullet"/>
      <w:lvlText w:val="●"/>
      <w:lvlJc w:val="left"/>
      <w:pPr>
        <w:ind w:left="2400" w:hanging="480"/>
      </w:pPr>
      <w:rPr>
        <w:rFonts w:ascii="Noto Sans Symbols" w:eastAsia="Noto Sans Symbols" w:hAnsi="Noto Sans Symbols" w:cs="Noto Sans Symbols"/>
        <w:color w:val="0070C0"/>
        <w:sz w:val="24"/>
        <w:szCs w:val="24"/>
      </w:rPr>
    </w:lvl>
    <w:lvl w:ilvl="4">
      <w:start w:val="1"/>
      <w:numFmt w:val="bullet"/>
      <w:lvlText w:val="■"/>
      <w:lvlJc w:val="left"/>
      <w:pPr>
        <w:ind w:left="2880" w:hanging="480"/>
      </w:pPr>
      <w:rPr>
        <w:rFonts w:ascii="Noto Sans Symbols" w:eastAsia="Noto Sans Symbols" w:hAnsi="Noto Sans Symbols" w:cs="Noto Sans Symbols"/>
        <w:color w:val="0070C0"/>
        <w:sz w:val="24"/>
        <w:szCs w:val="24"/>
      </w:rPr>
    </w:lvl>
    <w:lvl w:ilvl="5">
      <w:start w:val="1"/>
      <w:numFmt w:val="bullet"/>
      <w:lvlText w:val="◆"/>
      <w:lvlJc w:val="left"/>
      <w:pPr>
        <w:ind w:left="3360" w:hanging="480"/>
      </w:pPr>
      <w:rPr>
        <w:rFonts w:ascii="Noto Sans Symbols" w:eastAsia="Noto Sans Symbols" w:hAnsi="Noto Sans Symbols" w:cs="Noto Sans Symbols"/>
        <w:color w:val="0070C0"/>
        <w:sz w:val="24"/>
        <w:szCs w:val="24"/>
      </w:rPr>
    </w:lvl>
    <w:lvl w:ilvl="6">
      <w:start w:val="1"/>
      <w:numFmt w:val="bullet"/>
      <w:lvlText w:val="●"/>
      <w:lvlJc w:val="left"/>
      <w:pPr>
        <w:ind w:left="3840" w:hanging="480"/>
      </w:pPr>
      <w:rPr>
        <w:rFonts w:ascii="Noto Sans Symbols" w:eastAsia="Noto Sans Symbols" w:hAnsi="Noto Sans Symbols" w:cs="Noto Sans Symbols"/>
        <w:color w:val="0070C0"/>
        <w:sz w:val="24"/>
        <w:szCs w:val="24"/>
      </w:rPr>
    </w:lvl>
    <w:lvl w:ilvl="7">
      <w:start w:val="1"/>
      <w:numFmt w:val="bullet"/>
      <w:lvlText w:val="■"/>
      <w:lvlJc w:val="left"/>
      <w:pPr>
        <w:ind w:left="4320" w:hanging="480"/>
      </w:pPr>
      <w:rPr>
        <w:rFonts w:ascii="Noto Sans Symbols" w:eastAsia="Noto Sans Symbols" w:hAnsi="Noto Sans Symbols" w:cs="Noto Sans Symbols"/>
        <w:color w:val="0070C0"/>
        <w:sz w:val="24"/>
        <w:szCs w:val="24"/>
      </w:rPr>
    </w:lvl>
    <w:lvl w:ilvl="8">
      <w:start w:val="1"/>
      <w:numFmt w:val="bullet"/>
      <w:lvlText w:val="◆"/>
      <w:lvlJc w:val="left"/>
      <w:pPr>
        <w:ind w:left="4800" w:hanging="480"/>
      </w:pPr>
      <w:rPr>
        <w:rFonts w:ascii="Noto Sans Symbols" w:eastAsia="Noto Sans Symbols" w:hAnsi="Noto Sans Symbols" w:cs="Noto Sans Symbols"/>
        <w:color w:val="0070C0"/>
        <w:sz w:val="24"/>
        <w:szCs w:val="24"/>
      </w:rPr>
    </w:lvl>
  </w:abstractNum>
  <w:abstractNum w:abstractNumId="11">
    <w:nsid w:val="49546520"/>
    <w:multiLevelType w:val="multilevel"/>
    <w:tmpl w:val="84CCF9C4"/>
    <w:lvl w:ilvl="0">
      <w:start w:val="1"/>
      <w:numFmt w:val="bullet"/>
      <w:lvlText w:val="◆"/>
      <w:lvlJc w:val="left"/>
      <w:pPr>
        <w:ind w:left="480" w:hanging="480"/>
      </w:pPr>
      <w:rPr>
        <w:rFonts w:ascii="Noto Sans Symbols" w:eastAsia="Noto Sans Symbols" w:hAnsi="Noto Sans Symbols" w:cs="Noto Sans Symbols"/>
        <w:color w:val="0070C0"/>
        <w:sz w:val="24"/>
        <w:szCs w:val="24"/>
      </w:rPr>
    </w:lvl>
    <w:lvl w:ilvl="1">
      <w:start w:val="1"/>
      <w:numFmt w:val="bullet"/>
      <w:lvlText w:val="＊"/>
      <w:lvlJc w:val="left"/>
      <w:pPr>
        <w:ind w:left="840" w:hanging="360"/>
      </w:pPr>
      <w:rPr>
        <w:rFonts w:ascii="新細明體, PMingLiU" w:eastAsia="新細明體, PMingLiU" w:hAnsi="新細明體, PMingLiU" w:cs="新細明體, PMingLiU"/>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2">
    <w:nsid w:val="4DBC6F88"/>
    <w:multiLevelType w:val="multilevel"/>
    <w:tmpl w:val="0A0E1046"/>
    <w:lvl w:ilvl="0">
      <w:start w:val="1"/>
      <w:numFmt w:val="decimal"/>
      <w:lvlText w:val="%1."/>
      <w:lvlJc w:val="left"/>
      <w:pPr>
        <w:ind w:left="372" w:hanging="480"/>
      </w:pPr>
    </w:lvl>
    <w:lvl w:ilvl="1">
      <w:start w:val="1"/>
      <w:numFmt w:val="decimal"/>
      <w:lvlText w:val="%2、"/>
      <w:lvlJc w:val="left"/>
      <w:pPr>
        <w:ind w:left="852" w:hanging="480"/>
      </w:pPr>
    </w:lvl>
    <w:lvl w:ilvl="2">
      <w:start w:val="1"/>
      <w:numFmt w:val="lowerRoman"/>
      <w:lvlText w:val="%3."/>
      <w:lvlJc w:val="right"/>
      <w:pPr>
        <w:ind w:left="1332" w:hanging="480"/>
      </w:pPr>
    </w:lvl>
    <w:lvl w:ilvl="3">
      <w:start w:val="1"/>
      <w:numFmt w:val="decimal"/>
      <w:lvlText w:val="%4."/>
      <w:lvlJc w:val="left"/>
      <w:pPr>
        <w:ind w:left="1812" w:hanging="480"/>
      </w:pPr>
    </w:lvl>
    <w:lvl w:ilvl="4">
      <w:start w:val="1"/>
      <w:numFmt w:val="decimal"/>
      <w:lvlText w:val="%5、"/>
      <w:lvlJc w:val="left"/>
      <w:pPr>
        <w:ind w:left="2292" w:hanging="480"/>
      </w:pPr>
    </w:lvl>
    <w:lvl w:ilvl="5">
      <w:start w:val="1"/>
      <w:numFmt w:val="lowerRoman"/>
      <w:lvlText w:val="%6."/>
      <w:lvlJc w:val="right"/>
      <w:pPr>
        <w:ind w:left="2772" w:hanging="480"/>
      </w:pPr>
    </w:lvl>
    <w:lvl w:ilvl="6">
      <w:start w:val="1"/>
      <w:numFmt w:val="decimal"/>
      <w:lvlText w:val="%7."/>
      <w:lvlJc w:val="left"/>
      <w:pPr>
        <w:ind w:left="3252" w:hanging="480"/>
      </w:pPr>
    </w:lvl>
    <w:lvl w:ilvl="7">
      <w:start w:val="1"/>
      <w:numFmt w:val="decimal"/>
      <w:lvlText w:val="%8、"/>
      <w:lvlJc w:val="left"/>
      <w:pPr>
        <w:ind w:left="3732" w:hanging="480"/>
      </w:pPr>
    </w:lvl>
    <w:lvl w:ilvl="8">
      <w:start w:val="1"/>
      <w:numFmt w:val="lowerRoman"/>
      <w:lvlText w:val="%9."/>
      <w:lvlJc w:val="right"/>
      <w:pPr>
        <w:ind w:left="4212" w:hanging="480"/>
      </w:pPr>
    </w:lvl>
  </w:abstractNum>
  <w:abstractNum w:abstractNumId="13">
    <w:nsid w:val="5CD63C9B"/>
    <w:multiLevelType w:val="multilevel"/>
    <w:tmpl w:val="77D6D898"/>
    <w:lvl w:ilvl="0">
      <w:start w:val="1"/>
      <w:numFmt w:val="decimal"/>
      <w:lvlText w:val="%1."/>
      <w:lvlJc w:val="left"/>
      <w:pPr>
        <w:ind w:left="252" w:hanging="360"/>
      </w:pPr>
      <w:rPr>
        <w:color w:val="000000"/>
      </w:rPr>
    </w:lvl>
    <w:lvl w:ilvl="1">
      <w:start w:val="1"/>
      <w:numFmt w:val="decimal"/>
      <w:lvlText w:val="%2、"/>
      <w:lvlJc w:val="left"/>
      <w:pPr>
        <w:ind w:left="852" w:hanging="480"/>
      </w:pPr>
    </w:lvl>
    <w:lvl w:ilvl="2">
      <w:start w:val="1"/>
      <w:numFmt w:val="lowerRoman"/>
      <w:lvlText w:val="%3."/>
      <w:lvlJc w:val="right"/>
      <w:pPr>
        <w:ind w:left="1332" w:hanging="480"/>
      </w:pPr>
    </w:lvl>
    <w:lvl w:ilvl="3">
      <w:start w:val="1"/>
      <w:numFmt w:val="decimal"/>
      <w:lvlText w:val="%4."/>
      <w:lvlJc w:val="left"/>
      <w:pPr>
        <w:ind w:left="1812" w:hanging="480"/>
      </w:pPr>
    </w:lvl>
    <w:lvl w:ilvl="4">
      <w:start w:val="1"/>
      <w:numFmt w:val="decimal"/>
      <w:lvlText w:val="%5、"/>
      <w:lvlJc w:val="left"/>
      <w:pPr>
        <w:ind w:left="2292" w:hanging="480"/>
      </w:pPr>
    </w:lvl>
    <w:lvl w:ilvl="5">
      <w:start w:val="1"/>
      <w:numFmt w:val="lowerRoman"/>
      <w:lvlText w:val="%6."/>
      <w:lvlJc w:val="right"/>
      <w:pPr>
        <w:ind w:left="2772" w:hanging="480"/>
      </w:pPr>
    </w:lvl>
    <w:lvl w:ilvl="6">
      <w:start w:val="1"/>
      <w:numFmt w:val="decimal"/>
      <w:lvlText w:val="%7."/>
      <w:lvlJc w:val="left"/>
      <w:pPr>
        <w:ind w:left="3252" w:hanging="480"/>
      </w:pPr>
    </w:lvl>
    <w:lvl w:ilvl="7">
      <w:start w:val="1"/>
      <w:numFmt w:val="decimal"/>
      <w:lvlText w:val="%8、"/>
      <w:lvlJc w:val="left"/>
      <w:pPr>
        <w:ind w:left="3732" w:hanging="480"/>
      </w:pPr>
    </w:lvl>
    <w:lvl w:ilvl="8">
      <w:start w:val="1"/>
      <w:numFmt w:val="lowerRoman"/>
      <w:lvlText w:val="%9."/>
      <w:lvlJc w:val="right"/>
      <w:pPr>
        <w:ind w:left="4212" w:hanging="480"/>
      </w:pPr>
    </w:lvl>
  </w:abstractNum>
  <w:abstractNum w:abstractNumId="14">
    <w:nsid w:val="5E1F23C0"/>
    <w:multiLevelType w:val="multilevel"/>
    <w:tmpl w:val="53F0A7FC"/>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nsid w:val="700A7367"/>
    <w:multiLevelType w:val="multilevel"/>
    <w:tmpl w:val="1A3EFE72"/>
    <w:lvl w:ilvl="0">
      <w:start w:val="1"/>
      <w:numFmt w:val="decimal"/>
      <w:lvlText w:val="%1."/>
      <w:lvlJc w:val="left"/>
      <w:pPr>
        <w:ind w:left="252" w:hanging="360"/>
      </w:pPr>
    </w:lvl>
    <w:lvl w:ilvl="1">
      <w:start w:val="1"/>
      <w:numFmt w:val="decimal"/>
      <w:lvlText w:val="%2、"/>
      <w:lvlJc w:val="left"/>
      <w:pPr>
        <w:ind w:left="852" w:hanging="480"/>
      </w:pPr>
    </w:lvl>
    <w:lvl w:ilvl="2">
      <w:start w:val="1"/>
      <w:numFmt w:val="lowerRoman"/>
      <w:lvlText w:val="%3."/>
      <w:lvlJc w:val="right"/>
      <w:pPr>
        <w:ind w:left="1332" w:hanging="480"/>
      </w:pPr>
    </w:lvl>
    <w:lvl w:ilvl="3">
      <w:start w:val="1"/>
      <w:numFmt w:val="decimal"/>
      <w:lvlText w:val="%4."/>
      <w:lvlJc w:val="left"/>
      <w:pPr>
        <w:ind w:left="1812" w:hanging="480"/>
      </w:pPr>
    </w:lvl>
    <w:lvl w:ilvl="4">
      <w:start w:val="1"/>
      <w:numFmt w:val="decimal"/>
      <w:lvlText w:val="%5、"/>
      <w:lvlJc w:val="left"/>
      <w:pPr>
        <w:ind w:left="2292" w:hanging="480"/>
      </w:pPr>
    </w:lvl>
    <w:lvl w:ilvl="5">
      <w:start w:val="1"/>
      <w:numFmt w:val="lowerRoman"/>
      <w:lvlText w:val="%6."/>
      <w:lvlJc w:val="right"/>
      <w:pPr>
        <w:ind w:left="2772" w:hanging="480"/>
      </w:pPr>
    </w:lvl>
    <w:lvl w:ilvl="6">
      <w:start w:val="1"/>
      <w:numFmt w:val="decimal"/>
      <w:lvlText w:val="%7."/>
      <w:lvlJc w:val="left"/>
      <w:pPr>
        <w:ind w:left="3252" w:hanging="480"/>
      </w:pPr>
    </w:lvl>
    <w:lvl w:ilvl="7">
      <w:start w:val="1"/>
      <w:numFmt w:val="decimal"/>
      <w:lvlText w:val="%8、"/>
      <w:lvlJc w:val="left"/>
      <w:pPr>
        <w:ind w:left="3732" w:hanging="480"/>
      </w:pPr>
    </w:lvl>
    <w:lvl w:ilvl="8">
      <w:start w:val="1"/>
      <w:numFmt w:val="lowerRoman"/>
      <w:lvlText w:val="%9."/>
      <w:lvlJc w:val="right"/>
      <w:pPr>
        <w:ind w:left="4212" w:hanging="480"/>
      </w:pPr>
    </w:lvl>
  </w:abstractNum>
  <w:abstractNum w:abstractNumId="16">
    <w:nsid w:val="74286379"/>
    <w:multiLevelType w:val="multilevel"/>
    <w:tmpl w:val="B04839C4"/>
    <w:lvl w:ilvl="0">
      <w:start w:val="1"/>
      <w:numFmt w:val="bullet"/>
      <w:lvlText w:val="◆"/>
      <w:lvlJc w:val="left"/>
      <w:pPr>
        <w:ind w:left="480" w:hanging="480"/>
      </w:pPr>
      <w:rPr>
        <w:rFonts w:ascii="Noto Sans Symbols" w:eastAsia="Noto Sans Symbols" w:hAnsi="Noto Sans Symbols" w:cs="Noto Sans Symbols"/>
        <w:color w:val="0070C0"/>
        <w:sz w:val="22"/>
        <w:szCs w:val="22"/>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num w:numId="1">
    <w:abstractNumId w:val="5"/>
  </w:num>
  <w:num w:numId="2">
    <w:abstractNumId w:val="10"/>
  </w:num>
  <w:num w:numId="3">
    <w:abstractNumId w:val="3"/>
  </w:num>
  <w:num w:numId="4">
    <w:abstractNumId w:val="11"/>
  </w:num>
  <w:num w:numId="5">
    <w:abstractNumId w:val="12"/>
  </w:num>
  <w:num w:numId="6">
    <w:abstractNumId w:val="14"/>
  </w:num>
  <w:num w:numId="7">
    <w:abstractNumId w:val="2"/>
  </w:num>
  <w:num w:numId="8">
    <w:abstractNumId w:val="0"/>
  </w:num>
  <w:num w:numId="9">
    <w:abstractNumId w:val="4"/>
  </w:num>
  <w:num w:numId="10">
    <w:abstractNumId w:val="6"/>
  </w:num>
  <w:num w:numId="11">
    <w:abstractNumId w:val="16"/>
  </w:num>
  <w:num w:numId="12">
    <w:abstractNumId w:val="7"/>
  </w:num>
  <w:num w:numId="13">
    <w:abstractNumId w:val="9"/>
  </w:num>
  <w:num w:numId="14">
    <w:abstractNumId w:val="8"/>
  </w:num>
  <w:num w:numId="15">
    <w:abstractNumId w:val="1"/>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D1B23"/>
    <w:rsid w:val="00284078"/>
    <w:rsid w:val="003410F1"/>
    <w:rsid w:val="00416356"/>
    <w:rsid w:val="00584949"/>
    <w:rsid w:val="00793457"/>
    <w:rsid w:val="008348C3"/>
    <w:rsid w:val="00873A3B"/>
    <w:rsid w:val="00AC5DEB"/>
    <w:rsid w:val="00AE7935"/>
    <w:rsid w:val="00B2203C"/>
    <w:rsid w:val="00BD1B23"/>
    <w:rsid w:val="00D907F5"/>
    <w:rsid w:val="00DC5A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EastAsia" w:hAnsi="Liberation Serif" w:cs="Liberation Serif"/>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pBdr>
        <w:top w:val="nil"/>
        <w:left w:val="nil"/>
        <w:bottom w:val="nil"/>
        <w:right w:val="nil"/>
        <w:between w:val="nil"/>
      </w:pBdr>
      <w:spacing w:before="180" w:after="180" w:line="480" w:lineRule="auto"/>
      <w:outlineLvl w:val="0"/>
    </w:pPr>
    <w:rPr>
      <w:rFonts w:ascii="Cambria" w:eastAsia="Cambria" w:hAnsi="Cambria" w:cs="Cambria"/>
      <w:b/>
      <w:color w:val="000000"/>
      <w:sz w:val="52"/>
      <w:szCs w:val="52"/>
    </w:rPr>
  </w:style>
  <w:style w:type="paragraph" w:styleId="2">
    <w:name w:val="heading 2"/>
    <w:basedOn w:val="a"/>
    <w:next w:val="a"/>
    <w:pPr>
      <w:keepNext/>
      <w:pBdr>
        <w:top w:val="nil"/>
        <w:left w:val="nil"/>
        <w:bottom w:val="nil"/>
        <w:right w:val="nil"/>
        <w:between w:val="nil"/>
      </w:pBdr>
      <w:spacing w:line="480" w:lineRule="auto"/>
      <w:outlineLvl w:val="1"/>
    </w:pPr>
    <w:rPr>
      <w:rFonts w:ascii="Calibri" w:eastAsia="Calibri" w:hAnsi="Calibri" w:cs="Calibri"/>
      <w:b/>
      <w:color w:val="000000"/>
      <w:sz w:val="48"/>
      <w:szCs w:val="48"/>
    </w:rPr>
  </w:style>
  <w:style w:type="paragraph" w:styleId="3">
    <w:name w:val="heading 3"/>
    <w:basedOn w:val="a"/>
    <w:next w:val="a"/>
    <w:pPr>
      <w:keepNext/>
      <w:pBdr>
        <w:top w:val="nil"/>
        <w:left w:val="nil"/>
        <w:bottom w:val="nil"/>
        <w:right w:val="nil"/>
        <w:between w:val="nil"/>
      </w:pBdr>
      <w:spacing w:before="140" w:after="120"/>
      <w:outlineLvl w:val="2"/>
    </w:pPr>
    <w:rPr>
      <w:rFonts w:ascii="Liberation Sans" w:eastAsia="Liberation Sans" w:hAnsi="Liberation Sans" w:cs="Liberation Sans"/>
      <w:b/>
      <w:color w:val="000000"/>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pBdr>
        <w:top w:val="nil"/>
        <w:left w:val="nil"/>
        <w:bottom w:val="nil"/>
        <w:right w:val="nil"/>
        <w:between w:val="nil"/>
      </w:pBdr>
      <w:spacing w:before="240" w:after="120"/>
      <w:jc w:val="center"/>
    </w:pPr>
    <w:rPr>
      <w:rFonts w:ascii="Liberation Sans" w:eastAsia="Liberation Sans" w:hAnsi="Liberation Sans" w:cs="Liberation Sans"/>
      <w:b/>
      <w:color w:val="000000"/>
      <w:sz w:val="56"/>
      <w:szCs w:val="56"/>
    </w:rPr>
  </w:style>
  <w:style w:type="paragraph" w:styleId="a4">
    <w:name w:val="Subtitle"/>
    <w:basedOn w:val="a"/>
    <w:next w:val="a"/>
    <w:pPr>
      <w:keepNext/>
      <w:pBdr>
        <w:top w:val="nil"/>
        <w:left w:val="nil"/>
        <w:bottom w:val="nil"/>
        <w:right w:val="nil"/>
        <w:between w:val="nil"/>
      </w:pBdr>
      <w:spacing w:before="60" w:after="120"/>
      <w:jc w:val="center"/>
    </w:pPr>
    <w:rPr>
      <w:rFonts w:ascii="Liberation Sans" w:eastAsia="Liberation Sans" w:hAnsi="Liberation Sans" w:cs="Liberation Sans"/>
      <w:color w:val="000000"/>
      <w:sz w:val="36"/>
      <w:szCs w:val="36"/>
    </w:r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EastAsia" w:hAnsi="Liberation Serif" w:cs="Liberation Serif"/>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pBdr>
        <w:top w:val="nil"/>
        <w:left w:val="nil"/>
        <w:bottom w:val="nil"/>
        <w:right w:val="nil"/>
        <w:between w:val="nil"/>
      </w:pBdr>
      <w:spacing w:before="180" w:after="180" w:line="480" w:lineRule="auto"/>
      <w:outlineLvl w:val="0"/>
    </w:pPr>
    <w:rPr>
      <w:rFonts w:ascii="Cambria" w:eastAsia="Cambria" w:hAnsi="Cambria" w:cs="Cambria"/>
      <w:b/>
      <w:color w:val="000000"/>
      <w:sz w:val="52"/>
      <w:szCs w:val="52"/>
    </w:rPr>
  </w:style>
  <w:style w:type="paragraph" w:styleId="2">
    <w:name w:val="heading 2"/>
    <w:basedOn w:val="a"/>
    <w:next w:val="a"/>
    <w:pPr>
      <w:keepNext/>
      <w:pBdr>
        <w:top w:val="nil"/>
        <w:left w:val="nil"/>
        <w:bottom w:val="nil"/>
        <w:right w:val="nil"/>
        <w:between w:val="nil"/>
      </w:pBdr>
      <w:spacing w:line="480" w:lineRule="auto"/>
      <w:outlineLvl w:val="1"/>
    </w:pPr>
    <w:rPr>
      <w:rFonts w:ascii="Calibri" w:eastAsia="Calibri" w:hAnsi="Calibri" w:cs="Calibri"/>
      <w:b/>
      <w:color w:val="000000"/>
      <w:sz w:val="48"/>
      <w:szCs w:val="48"/>
    </w:rPr>
  </w:style>
  <w:style w:type="paragraph" w:styleId="3">
    <w:name w:val="heading 3"/>
    <w:basedOn w:val="a"/>
    <w:next w:val="a"/>
    <w:pPr>
      <w:keepNext/>
      <w:pBdr>
        <w:top w:val="nil"/>
        <w:left w:val="nil"/>
        <w:bottom w:val="nil"/>
        <w:right w:val="nil"/>
        <w:between w:val="nil"/>
      </w:pBdr>
      <w:spacing w:before="140" w:after="120"/>
      <w:outlineLvl w:val="2"/>
    </w:pPr>
    <w:rPr>
      <w:rFonts w:ascii="Liberation Sans" w:eastAsia="Liberation Sans" w:hAnsi="Liberation Sans" w:cs="Liberation Sans"/>
      <w:b/>
      <w:color w:val="000000"/>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pBdr>
        <w:top w:val="nil"/>
        <w:left w:val="nil"/>
        <w:bottom w:val="nil"/>
        <w:right w:val="nil"/>
        <w:between w:val="nil"/>
      </w:pBdr>
      <w:spacing w:before="240" w:after="120"/>
      <w:jc w:val="center"/>
    </w:pPr>
    <w:rPr>
      <w:rFonts w:ascii="Liberation Sans" w:eastAsia="Liberation Sans" w:hAnsi="Liberation Sans" w:cs="Liberation Sans"/>
      <w:b/>
      <w:color w:val="000000"/>
      <w:sz w:val="56"/>
      <w:szCs w:val="56"/>
    </w:rPr>
  </w:style>
  <w:style w:type="paragraph" w:styleId="a4">
    <w:name w:val="Subtitle"/>
    <w:basedOn w:val="a"/>
    <w:next w:val="a"/>
    <w:pPr>
      <w:keepNext/>
      <w:pBdr>
        <w:top w:val="nil"/>
        <w:left w:val="nil"/>
        <w:bottom w:val="nil"/>
        <w:right w:val="nil"/>
        <w:between w:val="nil"/>
      </w:pBdr>
      <w:spacing w:before="60" w:after="120"/>
      <w:jc w:val="center"/>
    </w:pPr>
    <w:rPr>
      <w:rFonts w:ascii="Liberation Sans" w:eastAsia="Liberation Sans" w:hAnsi="Liberation Sans" w:cs="Liberation Sans"/>
      <w:color w:val="000000"/>
      <w:sz w:val="36"/>
      <w:szCs w:val="36"/>
    </w:r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YaXOhKx0HF0e2K6j6iDRDkwQez09pxcD" TargetMode="External"/><Relationship Id="rId13" Type="http://schemas.openxmlformats.org/officeDocument/2006/relationships/hyperlink" Target="https://drive.google.com/open?id=1CaygULPsL3yTGbSFW67YZHxxREnxAcUg" TargetMode="External"/><Relationship Id="rId18" Type="http://schemas.openxmlformats.org/officeDocument/2006/relationships/hyperlink" Target="https://drive.google.com/open?id=1Nesj8udN8w9w9USPCVMsoTLTVZzDCHp-" TargetMode="External"/><Relationship Id="rId26" Type="http://schemas.openxmlformats.org/officeDocument/2006/relationships/hyperlink" Target="https://drive.google.com/open?id=1g_ObfvTwAPK5a1Kj_l3WoQlbELGMIVFZ"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drive.google.com/open?id=1WJ6n6ft_XNNvzs6THCEZMpKG9yf9ZHR-" TargetMode="External"/><Relationship Id="rId34" Type="http://schemas.openxmlformats.org/officeDocument/2006/relationships/hyperlink" Target="https://drive.google.com/open?id=12_Y8iMJkWxEQV2LEBHQjb-VlW5aAWT-Y" TargetMode="External"/><Relationship Id="rId7" Type="http://schemas.openxmlformats.org/officeDocument/2006/relationships/endnotes" Target="endnotes.xml"/><Relationship Id="rId12" Type="http://schemas.openxmlformats.org/officeDocument/2006/relationships/hyperlink" Target="https://drive.google.com/open?id=1i0mxm-sQhiRjoqYpR1IxiTmfDO4Mn6av" TargetMode="External"/><Relationship Id="rId17" Type="http://schemas.openxmlformats.org/officeDocument/2006/relationships/hyperlink" Target="https://drive.google.com/open?id=17B1K3wdxAKpYff9jORV4coyXK5ywzNvb" TargetMode="External"/><Relationship Id="rId25" Type="http://schemas.openxmlformats.org/officeDocument/2006/relationships/hyperlink" Target="https://drive.google.com/open?id=1P_BELuGgstYTBI7Rd286RNF1uj1OIkNV" TargetMode="External"/><Relationship Id="rId33" Type="http://schemas.openxmlformats.org/officeDocument/2006/relationships/hyperlink" Target="https://drive.google.com/open?id=1zds6-_TUHGb1iDQxBSi37V4LehL2-9Wd"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rive.google.com/open?id=17B1K3wdxAKpYff9jORV4coyXK5ywzNvb" TargetMode="External"/><Relationship Id="rId20" Type="http://schemas.openxmlformats.org/officeDocument/2006/relationships/hyperlink" Target="https://drive.google.com/open?id=1WJ6n6ft_XNNvzs6THCEZMpKG9yf9ZHR-" TargetMode="External"/><Relationship Id="rId29" Type="http://schemas.openxmlformats.org/officeDocument/2006/relationships/hyperlink" Target="https://drive.google.com/open?id=1Qj_gd6AzuuXEaKjIznnpWi01kD_0lJg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rive.google.com/open?id=1yGRMetBEHvzVrs28AkwTSkXNimwdMV3r" TargetMode="External"/><Relationship Id="rId24" Type="http://schemas.openxmlformats.org/officeDocument/2006/relationships/hyperlink" Target="https://drive.google.com/open?id=1P_BELuGgstYTBI7Rd286RNF1uj1OIkNV" TargetMode="External"/><Relationship Id="rId32" Type="http://schemas.openxmlformats.org/officeDocument/2006/relationships/hyperlink" Target="https://drive.google.com/open?id=1jMX5eldKmJD-G4r8oMqfJ7IrynI1P4sT"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rive.google.com/open?id=17B1K3wdxAKpYff9jORV4coyXK5ywzNvb" TargetMode="External"/><Relationship Id="rId23" Type="http://schemas.openxmlformats.org/officeDocument/2006/relationships/hyperlink" Target="https://drive.google.com/open?id=1P_BELuGgstYTBI7Rd286RNF1uj1OIkNV" TargetMode="External"/><Relationship Id="rId28" Type="http://schemas.openxmlformats.org/officeDocument/2006/relationships/hyperlink" Target="https://drive.google.com/open?id=1Qj_gd6AzuuXEaKjIznnpWi01kD_0lJgd" TargetMode="External"/><Relationship Id="rId36" Type="http://schemas.openxmlformats.org/officeDocument/2006/relationships/hyperlink" Target="https://drive.google.com/open?id=1k-KmM9Xmit0mQCiZNrRpA0Ycf8lATlMV" TargetMode="External"/><Relationship Id="rId10" Type="http://schemas.openxmlformats.org/officeDocument/2006/relationships/hyperlink" Target="https://drive.google.com/open?id=1tVXAOCsQJkybQQY8V1_RxuWNrvqWZjjj" TargetMode="External"/><Relationship Id="rId19" Type="http://schemas.openxmlformats.org/officeDocument/2006/relationships/hyperlink" Target="https://drive.google.com/open?id=1WJ6n6ft_XNNvzs6THCEZMpKG9yf9ZHR-" TargetMode="External"/><Relationship Id="rId31" Type="http://schemas.openxmlformats.org/officeDocument/2006/relationships/hyperlink" Target="https://drive.google.com/open?id=15C-NrmIxHXPVZsoc7Sdvw1XyNLPIueoF" TargetMode="External"/><Relationship Id="rId4" Type="http://schemas.openxmlformats.org/officeDocument/2006/relationships/settings" Target="settings.xml"/><Relationship Id="rId9" Type="http://schemas.openxmlformats.org/officeDocument/2006/relationships/hyperlink" Target="https://drive.google.com/open?id=1CF_YuauxUW5DN6iqsFuFE9LbHyskTzBf" TargetMode="External"/><Relationship Id="rId14" Type="http://schemas.openxmlformats.org/officeDocument/2006/relationships/hyperlink" Target="https://drive.google.com/open?id=1ancRDPTlEN_PeWdPGiRuG0FwB7h-TMH_" TargetMode="External"/><Relationship Id="rId22" Type="http://schemas.openxmlformats.org/officeDocument/2006/relationships/hyperlink" Target="https://drive.google.com/open?id=1KZil5oAjU7GRtJOz8xmeNHiCSSukltce" TargetMode="External"/><Relationship Id="rId27" Type="http://schemas.openxmlformats.org/officeDocument/2006/relationships/hyperlink" Target="https://drive.google.com/open?id=1Qj_gd6AzuuXEaKjIznnpWi01kD_0lJgd" TargetMode="External"/><Relationship Id="rId30" Type="http://schemas.openxmlformats.org/officeDocument/2006/relationships/hyperlink" Target="https://drive.google.com/open?id=176Zwi8owCdC-UvCzRNnDrlzcRap3bmbG" TargetMode="External"/><Relationship Id="rId35" Type="http://schemas.openxmlformats.org/officeDocument/2006/relationships/hyperlink" Target="https://drive.google.com/open?id=1oMsuDEK5h703xXXz43f7crspUNErKkO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600</Words>
  <Characters>3425</Characters>
  <Application>Microsoft Office Word</Application>
  <DocSecurity>0</DocSecurity>
  <Lines>28</Lines>
  <Paragraphs>8</Paragraphs>
  <ScaleCrop>false</ScaleCrop>
  <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信德</dc:creator>
  <cp:lastModifiedBy>user</cp:lastModifiedBy>
  <cp:revision>5</cp:revision>
  <dcterms:created xsi:type="dcterms:W3CDTF">2018-06-10T05:24:00Z</dcterms:created>
  <dcterms:modified xsi:type="dcterms:W3CDTF">2018-06-14T10:50:00Z</dcterms:modified>
</cp:coreProperties>
</file>