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F" w:rsidRPr="006C5512" w:rsidRDefault="00DC0DE6" w:rsidP="00F247D7">
      <w:pPr>
        <w:spacing w:line="360" w:lineRule="auto"/>
        <w:jc w:val="center"/>
        <w:rPr>
          <w:rFonts w:ascii="標楷體" w:eastAsia="標楷體" w:hAnsi="標楷體"/>
          <w:sz w:val="32"/>
          <w:szCs w:val="32"/>
        </w:rPr>
      </w:pPr>
      <w:r w:rsidRPr="006C5512">
        <w:rPr>
          <w:rFonts w:ascii="標楷體" w:eastAsia="標楷體" w:hAnsi="標楷體" w:hint="eastAsia"/>
          <w:sz w:val="32"/>
          <w:szCs w:val="32"/>
        </w:rPr>
        <w:t>環境教育課程設計</w:t>
      </w:r>
      <w:r w:rsidR="003D5F99">
        <w:rPr>
          <w:rFonts w:ascii="標楷體" w:eastAsia="標楷體" w:hAnsi="標楷體" w:hint="eastAsia"/>
          <w:sz w:val="32"/>
          <w:szCs w:val="32"/>
        </w:rPr>
        <w:t>9</w:t>
      </w:r>
      <w:bookmarkStart w:id="0" w:name="_GoBack"/>
      <w:bookmarkEnd w:id="0"/>
    </w:p>
    <w:tbl>
      <w:tblPr>
        <w:tblStyle w:val="a3"/>
        <w:tblW w:w="0" w:type="auto"/>
        <w:tblLook w:val="04A0" w:firstRow="1" w:lastRow="0" w:firstColumn="1" w:lastColumn="0" w:noHBand="0" w:noVBand="1"/>
      </w:tblPr>
      <w:tblGrid>
        <w:gridCol w:w="2090"/>
        <w:gridCol w:w="2980"/>
        <w:gridCol w:w="1984"/>
        <w:gridCol w:w="3544"/>
      </w:tblGrid>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教案名稱</w:t>
            </w:r>
          </w:p>
        </w:tc>
        <w:tc>
          <w:tcPr>
            <w:tcW w:w="298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戶外教學與認識</w:t>
            </w:r>
            <w:r w:rsidR="00DD4215" w:rsidRPr="00F247D7">
              <w:rPr>
                <w:rFonts w:ascii="標楷體" w:eastAsia="標楷體" w:hAnsi="標楷體" w:hint="eastAsia"/>
                <w:szCs w:val="24"/>
              </w:rPr>
              <w:t>資源</w:t>
            </w:r>
          </w:p>
        </w:tc>
        <w:tc>
          <w:tcPr>
            <w:tcW w:w="1984" w:type="dxa"/>
            <w:vMerge w:val="restart"/>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教學設計者</w:t>
            </w:r>
          </w:p>
        </w:tc>
        <w:tc>
          <w:tcPr>
            <w:tcW w:w="3544" w:type="dxa"/>
            <w:vMerge w:val="restart"/>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校名：大福國小</w:t>
            </w:r>
          </w:p>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姓名：張虹瑩</w:t>
            </w: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學程</w:t>
            </w:r>
          </w:p>
        </w:tc>
        <w:tc>
          <w:tcPr>
            <w:tcW w:w="2980" w:type="dxa"/>
          </w:tcPr>
          <w:p w:rsidR="004B617E" w:rsidRPr="00F247D7" w:rsidRDefault="004B617E" w:rsidP="006C5512">
            <w:pPr>
              <w:spacing w:line="360" w:lineRule="auto"/>
              <w:rPr>
                <w:rFonts w:ascii="標楷體" w:eastAsia="標楷體" w:hAnsi="標楷體"/>
                <w:szCs w:val="24"/>
              </w:rPr>
            </w:pPr>
            <w:r w:rsidRPr="00F247D7">
              <w:rPr>
                <w:rFonts w:ascii="標楷體" w:eastAsia="標楷體" w:hAnsi="標楷體" w:hint="eastAsia"/>
                <w:szCs w:val="24"/>
              </w:rPr>
              <w:t>國小</w:t>
            </w:r>
            <w:r w:rsidR="006C5512">
              <w:rPr>
                <w:rFonts w:ascii="標楷體" w:eastAsia="標楷體" w:hAnsi="標楷體" w:hint="eastAsia"/>
                <w:szCs w:val="24"/>
              </w:rPr>
              <w:t>中低</w:t>
            </w:r>
            <w:r w:rsidRPr="00F247D7">
              <w:rPr>
                <w:rFonts w:ascii="標楷體" w:eastAsia="標楷體" w:hAnsi="標楷體" w:hint="eastAsia"/>
                <w:szCs w:val="24"/>
              </w:rPr>
              <w:t>年級</w:t>
            </w:r>
          </w:p>
        </w:tc>
        <w:tc>
          <w:tcPr>
            <w:tcW w:w="1984" w:type="dxa"/>
            <w:vMerge/>
          </w:tcPr>
          <w:p w:rsidR="004B617E" w:rsidRPr="00F247D7" w:rsidRDefault="004B617E" w:rsidP="00F247D7">
            <w:pPr>
              <w:spacing w:line="360" w:lineRule="auto"/>
              <w:rPr>
                <w:rFonts w:ascii="標楷體" w:eastAsia="標楷體" w:hAnsi="標楷體"/>
                <w:szCs w:val="24"/>
              </w:rPr>
            </w:pPr>
          </w:p>
        </w:tc>
        <w:tc>
          <w:tcPr>
            <w:tcW w:w="3544" w:type="dxa"/>
            <w:vMerge/>
          </w:tcPr>
          <w:p w:rsidR="004B617E" w:rsidRPr="00F247D7" w:rsidRDefault="004B617E" w:rsidP="00F247D7">
            <w:pPr>
              <w:spacing w:line="360" w:lineRule="auto"/>
              <w:rPr>
                <w:rFonts w:ascii="標楷體" w:eastAsia="標楷體" w:hAnsi="標楷體"/>
                <w:szCs w:val="24"/>
              </w:rPr>
            </w:pP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環境教育主題內容</w:t>
            </w:r>
          </w:p>
        </w:tc>
        <w:tc>
          <w:tcPr>
            <w:tcW w:w="2980" w:type="dxa"/>
          </w:tcPr>
          <w:p w:rsidR="004B617E" w:rsidRPr="00F247D7" w:rsidRDefault="00DD4215" w:rsidP="00F247D7">
            <w:pPr>
              <w:spacing w:line="360" w:lineRule="auto"/>
              <w:rPr>
                <w:rFonts w:ascii="標楷體" w:eastAsia="標楷體" w:hAnsi="標楷體"/>
                <w:szCs w:val="24"/>
              </w:rPr>
            </w:pPr>
            <w:r w:rsidRPr="00F247D7">
              <w:rPr>
                <w:rFonts w:ascii="標楷體" w:eastAsia="標楷體" w:hAnsi="標楷體" w:hint="eastAsia"/>
                <w:szCs w:val="24"/>
              </w:rPr>
              <w:t>資源</w:t>
            </w:r>
            <w:r w:rsidR="004B617E" w:rsidRPr="00F247D7">
              <w:rPr>
                <w:rFonts w:ascii="標楷體" w:eastAsia="標楷體" w:hAnsi="標楷體" w:hint="eastAsia"/>
                <w:szCs w:val="24"/>
              </w:rPr>
              <w:t>保育</w:t>
            </w:r>
          </w:p>
        </w:tc>
        <w:tc>
          <w:tcPr>
            <w:tcW w:w="1984"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環境教育目標</w:t>
            </w:r>
          </w:p>
        </w:tc>
        <w:tc>
          <w:tcPr>
            <w:tcW w:w="3544"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環境覺知、環境態度</w:t>
            </w: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教學時間</w:t>
            </w:r>
          </w:p>
        </w:tc>
        <w:tc>
          <w:tcPr>
            <w:tcW w:w="298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80分鐘（2節）</w:t>
            </w:r>
          </w:p>
        </w:tc>
        <w:tc>
          <w:tcPr>
            <w:tcW w:w="1984"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教學方式</w:t>
            </w:r>
          </w:p>
        </w:tc>
        <w:tc>
          <w:tcPr>
            <w:tcW w:w="3544"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實作、實地觀察</w:t>
            </w:r>
            <w:r w:rsidR="006C5512">
              <w:rPr>
                <w:rFonts w:ascii="標楷體" w:eastAsia="標楷體" w:hAnsi="標楷體" w:hint="eastAsia"/>
                <w:szCs w:val="24"/>
              </w:rPr>
              <w:t>、分組討論</w:t>
            </w: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教學目標</w:t>
            </w:r>
          </w:p>
        </w:tc>
        <w:tc>
          <w:tcPr>
            <w:tcW w:w="8508" w:type="dxa"/>
            <w:gridSpan w:val="3"/>
          </w:tcPr>
          <w:p w:rsidR="00731BFD" w:rsidRDefault="00731BFD" w:rsidP="00731BFD">
            <w:pPr>
              <w:pStyle w:val="ab"/>
              <w:numPr>
                <w:ilvl w:val="0"/>
                <w:numId w:val="1"/>
              </w:numPr>
              <w:spacing w:line="360" w:lineRule="auto"/>
              <w:ind w:leftChars="0"/>
              <w:rPr>
                <w:rFonts w:ascii="標楷體" w:eastAsia="標楷體" w:hAnsi="標楷體"/>
                <w:szCs w:val="24"/>
              </w:rPr>
            </w:pPr>
            <w:r>
              <w:rPr>
                <w:rFonts w:ascii="標楷體" w:eastAsia="標楷體" w:hAnsi="標楷體" w:hint="eastAsia"/>
                <w:szCs w:val="24"/>
              </w:rPr>
              <w:t>讓學生認識</w:t>
            </w:r>
            <w:r w:rsidRPr="00F247D7">
              <w:rPr>
                <w:rFonts w:ascii="標楷體" w:eastAsia="標楷體" w:hAnsi="標楷體"/>
                <w:szCs w:val="24"/>
              </w:rPr>
              <w:t>利澤垃圾資源回收(焚化)廠</w:t>
            </w:r>
            <w:r>
              <w:rPr>
                <w:rFonts w:ascii="標楷體" w:eastAsia="標楷體" w:hAnsi="標楷體" w:hint="eastAsia"/>
                <w:szCs w:val="24"/>
              </w:rPr>
              <w:t>。</w:t>
            </w:r>
          </w:p>
          <w:p w:rsidR="00DD4215" w:rsidRPr="00F247D7" w:rsidRDefault="006C5512" w:rsidP="00731BFD">
            <w:pPr>
              <w:pStyle w:val="ab"/>
              <w:numPr>
                <w:ilvl w:val="0"/>
                <w:numId w:val="1"/>
              </w:numPr>
              <w:spacing w:line="360" w:lineRule="auto"/>
              <w:ind w:leftChars="0"/>
              <w:rPr>
                <w:rFonts w:ascii="標楷體" w:eastAsia="標楷體" w:hAnsi="標楷體"/>
                <w:szCs w:val="24"/>
              </w:rPr>
            </w:pPr>
            <w:r w:rsidRPr="00F247D7">
              <w:rPr>
                <w:rFonts w:ascii="標楷體" w:eastAsia="標楷體" w:hAnsi="標楷體" w:hint="eastAsia"/>
                <w:color w:val="000000"/>
                <w:szCs w:val="24"/>
              </w:rPr>
              <w:t>啟發</w:t>
            </w:r>
            <w:r>
              <w:rPr>
                <w:rFonts w:ascii="標楷體" w:eastAsia="標楷體" w:hAnsi="標楷體" w:hint="eastAsia"/>
                <w:color w:val="000000"/>
                <w:szCs w:val="24"/>
              </w:rPr>
              <w:t>資源回收再利用</w:t>
            </w:r>
            <w:r w:rsidRPr="00F247D7">
              <w:rPr>
                <w:rFonts w:ascii="標楷體" w:eastAsia="標楷體" w:hAnsi="標楷體" w:hint="eastAsia"/>
                <w:color w:val="000000"/>
                <w:szCs w:val="24"/>
              </w:rPr>
              <w:t>與生活的相關連結，進而關心</w:t>
            </w:r>
            <w:r>
              <w:rPr>
                <w:rFonts w:ascii="標楷體" w:eastAsia="標楷體" w:hAnsi="標楷體" w:hint="eastAsia"/>
                <w:color w:val="000000"/>
                <w:szCs w:val="24"/>
              </w:rPr>
              <w:t>資源回收的</w:t>
            </w:r>
            <w:r w:rsidRPr="00F247D7">
              <w:rPr>
                <w:rFonts w:ascii="標楷體" w:eastAsia="標楷體" w:hAnsi="標楷體" w:hint="eastAsia"/>
                <w:color w:val="000000"/>
                <w:szCs w:val="24"/>
              </w:rPr>
              <w:t>重要性。</w:t>
            </w: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課程單元/版本</w:t>
            </w:r>
          </w:p>
        </w:tc>
        <w:tc>
          <w:tcPr>
            <w:tcW w:w="8508" w:type="dxa"/>
            <w:gridSpan w:val="3"/>
          </w:tcPr>
          <w:p w:rsidR="004B617E" w:rsidRPr="00F247D7" w:rsidRDefault="00DD4215" w:rsidP="00F247D7">
            <w:pPr>
              <w:spacing w:line="360" w:lineRule="auto"/>
              <w:rPr>
                <w:rFonts w:ascii="標楷體" w:eastAsia="標楷體" w:hAnsi="標楷體"/>
                <w:szCs w:val="24"/>
              </w:rPr>
            </w:pPr>
            <w:r w:rsidRPr="00F247D7">
              <w:rPr>
                <w:rFonts w:ascii="標楷體" w:eastAsia="標楷體" w:hAnsi="標楷體" w:hint="eastAsia"/>
                <w:szCs w:val="24"/>
              </w:rPr>
              <w:t>自編</w:t>
            </w:r>
          </w:p>
        </w:tc>
      </w:tr>
      <w:tr w:rsidR="004B617E" w:rsidRPr="00F247D7" w:rsidTr="00DC0DE6">
        <w:tc>
          <w:tcPr>
            <w:tcW w:w="10598" w:type="dxa"/>
            <w:gridSpan w:val="4"/>
          </w:tcPr>
          <w:p w:rsidR="004B617E" w:rsidRPr="00F247D7" w:rsidRDefault="004B617E" w:rsidP="00F247D7">
            <w:pPr>
              <w:spacing w:line="360" w:lineRule="auto"/>
              <w:jc w:val="center"/>
              <w:rPr>
                <w:rFonts w:ascii="標楷體" w:eastAsia="標楷體" w:hAnsi="標楷體"/>
                <w:szCs w:val="24"/>
              </w:rPr>
            </w:pPr>
            <w:r w:rsidRPr="00F247D7">
              <w:rPr>
                <w:rFonts w:ascii="標楷體" w:eastAsia="標楷體" w:hAnsi="標楷體" w:hint="eastAsia"/>
                <w:szCs w:val="24"/>
              </w:rPr>
              <w:t>教學內容與活動設計</w:t>
            </w: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設計理念</w:t>
            </w:r>
          </w:p>
        </w:tc>
        <w:tc>
          <w:tcPr>
            <w:tcW w:w="8508" w:type="dxa"/>
            <w:gridSpan w:val="3"/>
          </w:tcPr>
          <w:p w:rsidR="004B617E" w:rsidRPr="00F247D7" w:rsidRDefault="00F247D7" w:rsidP="00F247D7">
            <w:pPr>
              <w:spacing w:line="360" w:lineRule="auto"/>
              <w:ind w:firstLineChars="200" w:firstLine="480"/>
              <w:rPr>
                <w:rFonts w:ascii="標楷體" w:eastAsia="標楷體" w:hAnsi="標楷體"/>
                <w:szCs w:val="24"/>
              </w:rPr>
            </w:pPr>
            <w:r w:rsidRPr="00F247D7">
              <w:rPr>
                <w:rFonts w:ascii="標楷體" w:eastAsia="標楷體" w:hAnsi="標楷體"/>
                <w:szCs w:val="24"/>
              </w:rPr>
              <w:t>宜蘭縣利澤垃圾資源回收(焚化)廠自95年正式運轉，為東部地區唯一運轉之焚化廠。</w:t>
            </w:r>
            <w:r w:rsidRPr="00F247D7">
              <w:rPr>
                <w:rFonts w:ascii="標楷體" w:eastAsia="標楷體" w:hAnsi="標楷體" w:hint="eastAsia"/>
                <w:szCs w:val="24"/>
              </w:rPr>
              <w:t>並</w:t>
            </w:r>
            <w:r w:rsidRPr="00F247D7">
              <w:rPr>
                <w:rFonts w:ascii="標楷體" w:eastAsia="標楷體" w:hAnsi="標楷體"/>
                <w:szCs w:val="24"/>
              </w:rPr>
              <w:t>於101年8月27日有幸獲環保署認同為全國第一座焚化廠通過環境教育設施場所認證的場域，101年更榮獲宜蘭縣第一屆環境教育獎特優。</w:t>
            </w:r>
            <w:r w:rsidRPr="00F247D7">
              <w:rPr>
                <w:rFonts w:ascii="標楷體" w:eastAsia="標楷體" w:hAnsi="標楷體" w:hint="eastAsia"/>
                <w:szCs w:val="24"/>
              </w:rPr>
              <w:t>期待透過該</w:t>
            </w:r>
            <w:r w:rsidRPr="00F247D7">
              <w:rPr>
                <w:rFonts w:ascii="標楷體" w:eastAsia="標楷體" w:hAnsi="標楷體"/>
                <w:szCs w:val="24"/>
              </w:rPr>
              <w:t>場所提供</w:t>
            </w:r>
            <w:r w:rsidRPr="00F247D7">
              <w:rPr>
                <w:rFonts w:ascii="標楷體" w:eastAsia="標楷體" w:hAnsi="標楷體" w:hint="eastAsia"/>
                <w:szCs w:val="24"/>
              </w:rPr>
              <w:t>的</w:t>
            </w:r>
            <w:r w:rsidRPr="00F247D7">
              <w:rPr>
                <w:rFonts w:ascii="標楷體" w:eastAsia="標楷體" w:hAnsi="標楷體"/>
                <w:szCs w:val="24"/>
              </w:rPr>
              <w:t>多元化教學，</w:t>
            </w:r>
            <w:r w:rsidRPr="00F247D7">
              <w:rPr>
                <w:rFonts w:ascii="標楷體" w:eastAsia="標楷體" w:hAnsi="標楷體" w:hint="eastAsia"/>
                <w:szCs w:val="24"/>
              </w:rPr>
              <w:t>讓學生觀察到</w:t>
            </w:r>
            <w:r w:rsidRPr="00F247D7">
              <w:rPr>
                <w:rFonts w:ascii="標楷體" w:eastAsia="標楷體" w:hAnsi="標楷體"/>
                <w:szCs w:val="24"/>
              </w:rPr>
              <w:t>完整之廢棄物相關處理流程</w:t>
            </w:r>
            <w:r w:rsidRPr="00F247D7">
              <w:rPr>
                <w:rFonts w:ascii="標楷體" w:eastAsia="標楷體" w:hAnsi="標楷體" w:hint="eastAsia"/>
                <w:szCs w:val="24"/>
              </w:rPr>
              <w:t>，並參與</w:t>
            </w:r>
            <w:r w:rsidRPr="00F247D7">
              <w:rPr>
                <w:rFonts w:ascii="標楷體" w:eastAsia="標楷體" w:hAnsi="標楷體"/>
                <w:szCs w:val="24"/>
              </w:rPr>
              <w:t>體驗課程</w:t>
            </w:r>
            <w:r w:rsidRPr="00F247D7">
              <w:rPr>
                <w:rFonts w:ascii="標楷體" w:eastAsia="標楷體" w:hAnsi="標楷體" w:hint="eastAsia"/>
                <w:szCs w:val="24"/>
              </w:rPr>
              <w:t>後，了解節能減碳，資源再利用的意義。</w:t>
            </w: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內容概要</w:t>
            </w:r>
          </w:p>
        </w:tc>
        <w:tc>
          <w:tcPr>
            <w:tcW w:w="8508" w:type="dxa"/>
            <w:gridSpan w:val="3"/>
          </w:tcPr>
          <w:p w:rsidR="006C5512" w:rsidRPr="006C5512" w:rsidRDefault="00F247D7" w:rsidP="006C5512">
            <w:pPr>
              <w:spacing w:line="360" w:lineRule="auto"/>
              <w:rPr>
                <w:rFonts w:ascii="標楷體" w:eastAsia="標楷體" w:hAnsi="標楷體"/>
                <w:szCs w:val="24"/>
              </w:rPr>
            </w:pPr>
            <w:r w:rsidRPr="00F247D7">
              <w:rPr>
                <w:rFonts w:ascii="標楷體" w:eastAsia="標楷體" w:hAnsi="標楷體" w:hint="eastAsia"/>
                <w:color w:val="000000"/>
                <w:szCs w:val="24"/>
              </w:rPr>
              <w:t>1.</w:t>
            </w:r>
            <w:r w:rsidRPr="006C5512">
              <w:rPr>
                <w:rFonts w:ascii="標楷體" w:eastAsia="標楷體" w:hAnsi="標楷體" w:hint="eastAsia"/>
                <w:szCs w:val="24"/>
              </w:rPr>
              <w:t>經由解說導覽初步了解</w:t>
            </w:r>
            <w:r w:rsidR="007B0840" w:rsidRPr="00F247D7">
              <w:rPr>
                <w:rFonts w:ascii="標楷體" w:eastAsia="標楷體" w:hAnsi="標楷體"/>
                <w:szCs w:val="24"/>
              </w:rPr>
              <w:t>利澤垃圾資源回收(焚化)廠</w:t>
            </w:r>
            <w:r w:rsidRPr="006C5512">
              <w:rPr>
                <w:rFonts w:ascii="標楷體" w:eastAsia="標楷體" w:hAnsi="標楷體" w:hint="eastAsia"/>
                <w:szCs w:val="24"/>
              </w:rPr>
              <w:t>。</w:t>
            </w:r>
            <w:r w:rsidR="006C5512" w:rsidRPr="006C5512">
              <w:rPr>
                <w:rFonts w:ascii="標楷體" w:eastAsia="標楷體" w:hAnsi="標楷體" w:hint="eastAsia"/>
                <w:szCs w:val="24"/>
              </w:rPr>
              <w:t>(20分鐘)</w:t>
            </w:r>
            <w:r w:rsidRPr="006C5512">
              <w:rPr>
                <w:rFonts w:ascii="標楷體" w:eastAsia="標楷體" w:hAnsi="標楷體" w:hint="eastAsia"/>
                <w:szCs w:val="24"/>
              </w:rPr>
              <w:br/>
              <w:t>2.</w:t>
            </w:r>
            <w:r w:rsidR="007B0840" w:rsidRPr="006C5512">
              <w:rPr>
                <w:rFonts w:ascii="標楷體" w:eastAsia="標楷體" w:hAnsi="標楷體" w:hint="eastAsia"/>
                <w:szCs w:val="24"/>
              </w:rPr>
              <w:t>讓學童可以實地瞭解</w:t>
            </w:r>
            <w:r w:rsidR="007B0840" w:rsidRPr="006C5512">
              <w:rPr>
                <w:rFonts w:ascii="標楷體" w:eastAsia="標楷體" w:hAnsi="標楷體"/>
                <w:szCs w:val="24"/>
              </w:rPr>
              <w:t>焚化過程中各設備運轉情形</w:t>
            </w:r>
            <w:r w:rsidR="007B0840" w:rsidRPr="006C5512">
              <w:rPr>
                <w:rFonts w:ascii="標楷體" w:eastAsia="標楷體" w:hAnsi="標楷體" w:hint="eastAsia"/>
                <w:szCs w:val="24"/>
              </w:rPr>
              <w:t>。</w:t>
            </w:r>
            <w:r w:rsidR="006C5512" w:rsidRPr="006C5512">
              <w:rPr>
                <w:rFonts w:ascii="標楷體" w:eastAsia="標楷體" w:hAnsi="標楷體" w:hint="eastAsia"/>
                <w:szCs w:val="24"/>
              </w:rPr>
              <w:t>（30分鐘）</w:t>
            </w:r>
          </w:p>
          <w:p w:rsidR="006C5512" w:rsidRPr="006C5512" w:rsidRDefault="006C5512" w:rsidP="006C5512">
            <w:pPr>
              <w:spacing w:line="270" w:lineRule="atLeast"/>
              <w:rPr>
                <w:rFonts w:ascii="標楷體" w:eastAsia="標楷體" w:hAnsi="標楷體"/>
                <w:szCs w:val="24"/>
              </w:rPr>
            </w:pPr>
            <w:r w:rsidRPr="006C5512">
              <w:rPr>
                <w:rFonts w:ascii="標楷體" w:eastAsia="標楷體" w:hAnsi="標楷體" w:hint="eastAsia"/>
                <w:szCs w:val="24"/>
              </w:rPr>
              <w:t>3.</w:t>
            </w:r>
            <w:r w:rsidRPr="006C5512">
              <w:rPr>
                <w:rFonts w:ascii="標楷體" w:eastAsia="標楷體" w:hAnsi="標楷體"/>
                <w:szCs w:val="24"/>
              </w:rPr>
              <w:t>利用資源回收分類圖卡分組練習。</w:t>
            </w:r>
            <w:r w:rsidRPr="006C5512">
              <w:rPr>
                <w:rFonts w:ascii="標楷體" w:eastAsia="標楷體" w:hAnsi="標楷體" w:hint="eastAsia"/>
                <w:szCs w:val="24"/>
              </w:rPr>
              <w:t>(</w:t>
            </w:r>
            <w:r>
              <w:rPr>
                <w:rFonts w:ascii="標楷體" w:eastAsia="標楷體" w:hAnsi="標楷體" w:hint="eastAsia"/>
                <w:szCs w:val="24"/>
              </w:rPr>
              <w:t>20分鐘</w:t>
            </w:r>
            <w:r w:rsidRPr="006C5512">
              <w:rPr>
                <w:rFonts w:ascii="標楷體" w:eastAsia="標楷體" w:hAnsi="標楷體" w:hint="eastAsia"/>
                <w:szCs w:val="24"/>
              </w:rPr>
              <w:t>)</w:t>
            </w:r>
          </w:p>
          <w:p w:rsidR="006C5512" w:rsidRPr="006C5512" w:rsidRDefault="006C5512" w:rsidP="006C5512">
            <w:pPr>
              <w:spacing w:line="360" w:lineRule="auto"/>
              <w:rPr>
                <w:rFonts w:ascii="標楷體" w:eastAsia="標楷體" w:hAnsi="標楷體"/>
                <w:szCs w:val="24"/>
              </w:rPr>
            </w:pPr>
            <w:r>
              <w:rPr>
                <w:rFonts w:ascii="標楷體" w:eastAsia="標楷體" w:hAnsi="標楷體" w:hint="eastAsia"/>
                <w:szCs w:val="24"/>
              </w:rPr>
              <w:t>4</w:t>
            </w:r>
            <w:r w:rsidR="00F247D7" w:rsidRPr="006C5512">
              <w:rPr>
                <w:rFonts w:ascii="標楷體" w:eastAsia="標楷體" w:hAnsi="標楷體" w:hint="eastAsia"/>
                <w:szCs w:val="24"/>
              </w:rPr>
              <w:t>.</w:t>
            </w:r>
            <w:r>
              <w:rPr>
                <w:rFonts w:ascii="標楷體" w:eastAsia="標楷體" w:hAnsi="標楷體" w:hint="eastAsia"/>
                <w:szCs w:val="24"/>
              </w:rPr>
              <w:t>分組討論與發表「垃圾</w:t>
            </w:r>
            <w:r w:rsidRPr="006C5512">
              <w:rPr>
                <w:rFonts w:ascii="標楷體" w:eastAsia="標楷體" w:hAnsi="標楷體" w:hint="eastAsia"/>
                <w:szCs w:val="24"/>
              </w:rPr>
              <w:t>分類的重要性</w:t>
            </w:r>
            <w:r>
              <w:rPr>
                <w:rFonts w:ascii="標楷體" w:eastAsia="標楷體" w:hAnsi="標楷體" w:hint="eastAsia"/>
                <w:szCs w:val="24"/>
              </w:rPr>
              <w:t>」。（10分鐘）</w:t>
            </w: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預期效益</w:t>
            </w:r>
          </w:p>
        </w:tc>
        <w:tc>
          <w:tcPr>
            <w:tcW w:w="8508" w:type="dxa"/>
            <w:gridSpan w:val="3"/>
          </w:tcPr>
          <w:p w:rsidR="004B617E" w:rsidRPr="00731BFD" w:rsidRDefault="00731BFD" w:rsidP="00731BFD">
            <w:pPr>
              <w:pStyle w:val="ab"/>
              <w:numPr>
                <w:ilvl w:val="0"/>
                <w:numId w:val="2"/>
              </w:numPr>
              <w:spacing w:line="360" w:lineRule="auto"/>
              <w:ind w:leftChars="0"/>
              <w:rPr>
                <w:rFonts w:ascii="標楷體" w:eastAsia="標楷體" w:hAnsi="標楷體"/>
                <w:szCs w:val="24"/>
              </w:rPr>
            </w:pPr>
            <w:r w:rsidRPr="00731BFD">
              <w:rPr>
                <w:rFonts w:ascii="標楷體" w:eastAsia="標楷體" w:hAnsi="標楷體"/>
                <w:szCs w:val="24"/>
              </w:rPr>
              <w:t>教導學習者認識資源回收物類別，及其回收後的再生方式與用途，傳達減廢的重要性。</w:t>
            </w:r>
          </w:p>
          <w:p w:rsidR="00731BFD" w:rsidRPr="00731BFD" w:rsidRDefault="00731BFD" w:rsidP="00731BFD">
            <w:pPr>
              <w:pStyle w:val="ab"/>
              <w:numPr>
                <w:ilvl w:val="0"/>
                <w:numId w:val="2"/>
              </w:numPr>
              <w:spacing w:line="360" w:lineRule="auto"/>
              <w:ind w:leftChars="0"/>
              <w:rPr>
                <w:rFonts w:ascii="標楷體" w:eastAsia="標楷體" w:hAnsi="標楷體"/>
                <w:szCs w:val="24"/>
              </w:rPr>
            </w:pPr>
            <w:r w:rsidRPr="00731BFD">
              <w:rPr>
                <w:rFonts w:ascii="標楷體" w:eastAsia="標楷體" w:hAnsi="標楷體"/>
                <w:szCs w:val="24"/>
              </w:rPr>
              <w:t>永續再利用的重要性並妥為運用回收物就可創造更具價值的再利用物品，同時達到垃圾減量目的。</w:t>
            </w:r>
          </w:p>
        </w:tc>
      </w:tr>
      <w:tr w:rsidR="004B617E" w:rsidRPr="00F247D7" w:rsidTr="00DC0DE6">
        <w:tc>
          <w:tcPr>
            <w:tcW w:w="2090" w:type="dxa"/>
          </w:tcPr>
          <w:p w:rsidR="004B617E" w:rsidRPr="00F247D7" w:rsidRDefault="004B617E" w:rsidP="00F247D7">
            <w:pPr>
              <w:spacing w:line="360" w:lineRule="auto"/>
              <w:rPr>
                <w:rFonts w:ascii="標楷體" w:eastAsia="標楷體" w:hAnsi="標楷體"/>
                <w:szCs w:val="24"/>
              </w:rPr>
            </w:pPr>
            <w:r w:rsidRPr="00F247D7">
              <w:rPr>
                <w:rFonts w:ascii="標楷體" w:eastAsia="標楷體" w:hAnsi="標楷體" w:hint="eastAsia"/>
                <w:szCs w:val="24"/>
              </w:rPr>
              <w:t>教學省思</w:t>
            </w:r>
          </w:p>
        </w:tc>
        <w:tc>
          <w:tcPr>
            <w:tcW w:w="8508" w:type="dxa"/>
            <w:gridSpan w:val="3"/>
          </w:tcPr>
          <w:p w:rsidR="004B617E" w:rsidRPr="00F247D7" w:rsidRDefault="00731BFD" w:rsidP="00F247D7">
            <w:pPr>
              <w:spacing w:line="360" w:lineRule="auto"/>
              <w:rPr>
                <w:rFonts w:ascii="標楷體" w:eastAsia="標楷體" w:hAnsi="標楷體"/>
                <w:szCs w:val="24"/>
              </w:rPr>
            </w:pPr>
            <w:r>
              <w:rPr>
                <w:rFonts w:ascii="標楷體" w:eastAsia="標楷體" w:hAnsi="標楷體" w:hint="eastAsia"/>
                <w:szCs w:val="24"/>
              </w:rPr>
              <w:t xml:space="preserve">   學生透過實地參訪</w:t>
            </w:r>
            <w:r w:rsidRPr="00F247D7">
              <w:rPr>
                <w:rFonts w:ascii="標楷體" w:eastAsia="標楷體" w:hAnsi="標楷體"/>
                <w:szCs w:val="24"/>
              </w:rPr>
              <w:t>利澤垃圾資源回收(焚化)廠</w:t>
            </w:r>
            <w:r>
              <w:rPr>
                <w:rFonts w:ascii="標楷體" w:eastAsia="標楷體" w:hAnsi="標楷體" w:hint="eastAsia"/>
                <w:szCs w:val="24"/>
              </w:rPr>
              <w:t>，了解垃圾的處理過程，也學習到要如何垃圾減量或資源再利用。學生也表示會回家告訴家人，垃圾分類的重要性，相信學生透過實地參訪，更能有愛護環境的心。</w:t>
            </w:r>
          </w:p>
        </w:tc>
      </w:tr>
    </w:tbl>
    <w:p w:rsidR="00DC0DE6" w:rsidRPr="00F247D7" w:rsidRDefault="00DC0DE6" w:rsidP="00F247D7">
      <w:pPr>
        <w:spacing w:line="360" w:lineRule="auto"/>
        <w:rPr>
          <w:rFonts w:ascii="標楷體" w:eastAsia="標楷體" w:hAnsi="標楷體"/>
          <w:szCs w:val="24"/>
        </w:rPr>
      </w:pPr>
    </w:p>
    <w:p w:rsidR="00AF1A01" w:rsidRPr="00F247D7" w:rsidRDefault="00AF1A01" w:rsidP="00F247D7">
      <w:pPr>
        <w:spacing w:line="360" w:lineRule="auto"/>
        <w:rPr>
          <w:rFonts w:ascii="標楷體" w:eastAsia="標楷體" w:hAnsi="標楷體"/>
          <w:szCs w:val="24"/>
        </w:rPr>
      </w:pPr>
    </w:p>
    <w:p w:rsidR="00D01416" w:rsidRDefault="00AF1A01" w:rsidP="006C5512">
      <w:pPr>
        <w:spacing w:line="360" w:lineRule="auto"/>
        <w:rPr>
          <w:rFonts w:ascii="標楷體" w:eastAsia="標楷體" w:hAnsi="標楷體"/>
          <w:szCs w:val="24"/>
        </w:rPr>
      </w:pPr>
      <w:r w:rsidRPr="00F247D7">
        <w:rPr>
          <w:rFonts w:ascii="標楷體" w:eastAsia="標楷體" w:hAnsi="標楷體" w:hint="eastAsia"/>
          <w:szCs w:val="24"/>
        </w:rPr>
        <w:lastRenderedPageBreak/>
        <w:t xml:space="preserve">附件一 </w:t>
      </w:r>
      <w:r w:rsidR="002B38B4" w:rsidRPr="00F247D7">
        <w:rPr>
          <w:rFonts w:ascii="標楷體" w:eastAsia="標楷體" w:hAnsi="標楷體" w:hint="eastAsia"/>
          <w:szCs w:val="24"/>
        </w:rPr>
        <w:t xml:space="preserve"> </w:t>
      </w:r>
    </w:p>
    <w:p w:rsidR="00D01416" w:rsidRPr="000F6DCC" w:rsidRDefault="00D01416" w:rsidP="00D01416">
      <w:pPr>
        <w:autoSpaceDE w:val="0"/>
        <w:autoSpaceDN w:val="0"/>
        <w:adjustRightInd w:val="0"/>
        <w:spacing w:line="440" w:lineRule="exact"/>
        <w:jc w:val="center"/>
        <w:rPr>
          <w:rFonts w:ascii="標楷體" w:eastAsia="標楷體" w:hAnsi="標楷體"/>
          <w:sz w:val="28"/>
          <w:szCs w:val="28"/>
          <w:lang w:val="zh-TW"/>
        </w:rPr>
      </w:pPr>
      <w:r w:rsidRPr="000F6DCC">
        <w:rPr>
          <w:rFonts w:ascii="標楷體" w:eastAsia="標楷體" w:hAnsi="標楷體" w:cs="標楷體" w:hint="eastAsia"/>
          <w:sz w:val="28"/>
          <w:szCs w:val="28"/>
          <w:lang w:val="zh-TW"/>
        </w:rPr>
        <w:t>球</w:t>
      </w:r>
      <w:r>
        <w:rPr>
          <w:rFonts w:ascii="標楷體" w:eastAsia="標楷體" w:hAnsi="標楷體" w:cs="標楷體" w:hint="eastAsia"/>
          <w:sz w:val="28"/>
          <w:szCs w:val="28"/>
          <w:lang w:val="zh-TW"/>
        </w:rPr>
        <w:t>環保</w:t>
      </w:r>
      <w:r w:rsidRPr="000F6DCC">
        <w:rPr>
          <w:rFonts w:ascii="標楷體" w:eastAsia="標楷體" w:hAnsi="標楷體" w:cs="標楷體" w:hint="eastAsia"/>
          <w:sz w:val="28"/>
          <w:szCs w:val="28"/>
          <w:lang w:val="zh-TW"/>
        </w:rPr>
        <w:t>特攻隊</w:t>
      </w:r>
      <w:r w:rsidRPr="000F6DCC">
        <w:rPr>
          <w:rFonts w:ascii="標楷體" w:eastAsia="標楷體" w:hAnsi="標楷體" w:cs="標楷體"/>
          <w:sz w:val="28"/>
          <w:szCs w:val="28"/>
          <w:lang w:val="zh-TW"/>
        </w:rPr>
        <w:t>~~</w:t>
      </w:r>
      <w:r w:rsidRPr="000F6DCC">
        <w:rPr>
          <w:rFonts w:ascii="標楷體" w:eastAsia="標楷體" w:hAnsi="標楷體" w:cs="標楷體" w:hint="eastAsia"/>
          <w:sz w:val="28"/>
          <w:szCs w:val="28"/>
          <w:lang w:val="zh-TW"/>
        </w:rPr>
        <w:t>垃圾分類學習單</w:t>
      </w:r>
    </w:p>
    <w:p w:rsidR="00D01416" w:rsidRDefault="00D01416" w:rsidP="00D01416">
      <w:pPr>
        <w:autoSpaceDE w:val="0"/>
        <w:autoSpaceDN w:val="0"/>
        <w:adjustRightInd w:val="0"/>
        <w:spacing w:line="440" w:lineRule="exact"/>
        <w:jc w:val="right"/>
        <w:rPr>
          <w:rFonts w:ascii="標楷體" w:eastAsia="標楷體" w:hAnsi="標楷體" w:cs="標楷體"/>
          <w:sz w:val="28"/>
          <w:szCs w:val="28"/>
          <w:lang w:val="zh-TW"/>
        </w:rPr>
      </w:pPr>
      <w:r w:rsidRPr="000F6DCC">
        <w:rPr>
          <w:rFonts w:ascii="標楷體" w:eastAsia="標楷體" w:hAnsi="標楷體" w:cs="標楷體" w:hint="eastAsia"/>
          <w:sz w:val="28"/>
          <w:szCs w:val="28"/>
          <w:lang w:val="zh-TW"/>
        </w:rPr>
        <w:t>班級</w:t>
      </w:r>
      <w:r w:rsidRPr="000F6DCC">
        <w:rPr>
          <w:rFonts w:ascii="標楷體" w:eastAsia="標楷體" w:hAnsi="標楷體" w:cs="標楷體"/>
          <w:sz w:val="28"/>
          <w:szCs w:val="28"/>
          <w:lang w:val="zh-TW"/>
        </w:rPr>
        <w:t xml:space="preserve">_______ </w:t>
      </w:r>
      <w:r w:rsidRPr="000F6DCC">
        <w:rPr>
          <w:rFonts w:ascii="標楷體" w:eastAsia="標楷體" w:hAnsi="標楷體" w:cs="標楷體" w:hint="eastAsia"/>
          <w:sz w:val="28"/>
          <w:szCs w:val="28"/>
          <w:lang w:val="zh-TW"/>
        </w:rPr>
        <w:t>姓名</w:t>
      </w:r>
      <w:r w:rsidRPr="000F6DCC">
        <w:rPr>
          <w:rFonts w:ascii="標楷體" w:eastAsia="標楷體" w:hAnsi="標楷體" w:cs="標楷體"/>
          <w:sz w:val="28"/>
          <w:szCs w:val="28"/>
          <w:lang w:val="zh-TW"/>
        </w:rPr>
        <w:t xml:space="preserve">________  </w:t>
      </w:r>
      <w:r w:rsidRPr="000F6DCC">
        <w:rPr>
          <w:rFonts w:ascii="標楷體" w:eastAsia="標楷體" w:hAnsi="標楷體" w:cs="標楷體" w:hint="eastAsia"/>
          <w:sz w:val="28"/>
          <w:szCs w:val="28"/>
          <w:lang w:val="zh-TW"/>
        </w:rPr>
        <w:t>座號</w:t>
      </w:r>
      <w:r w:rsidRPr="000F6DCC">
        <w:rPr>
          <w:rFonts w:ascii="標楷體" w:eastAsia="標楷體" w:hAnsi="標楷體" w:cs="標楷體"/>
          <w:sz w:val="28"/>
          <w:szCs w:val="28"/>
          <w:lang w:val="zh-TW"/>
        </w:rPr>
        <w:t>______</w:t>
      </w:r>
    </w:p>
    <w:p w:rsidR="00D01416" w:rsidRPr="000F6DCC" w:rsidRDefault="00D01416" w:rsidP="00D01416">
      <w:pPr>
        <w:autoSpaceDE w:val="0"/>
        <w:autoSpaceDN w:val="0"/>
        <w:adjustRightInd w:val="0"/>
        <w:spacing w:line="440" w:lineRule="exact"/>
        <w:jc w:val="center"/>
        <w:rPr>
          <w:rFonts w:ascii="標楷體" w:eastAsia="標楷體" w:hAnsi="標楷體"/>
          <w:sz w:val="28"/>
          <w:szCs w:val="28"/>
          <w:lang w:val="zh-TW"/>
        </w:rPr>
      </w:pPr>
    </w:p>
    <w:p w:rsidR="00D01416" w:rsidRDefault="00D01416" w:rsidP="00D01416">
      <w:pPr>
        <w:autoSpaceDE w:val="0"/>
        <w:autoSpaceDN w:val="0"/>
        <w:adjustRightInd w:val="0"/>
        <w:spacing w:line="440" w:lineRule="exact"/>
        <w:ind w:firstLineChars="200" w:firstLine="480"/>
        <w:jc w:val="both"/>
        <w:rPr>
          <w:rFonts w:ascii="標楷體" w:eastAsia="標楷體" w:hAnsi="標楷體" w:cs="標楷體"/>
          <w:sz w:val="28"/>
          <w:szCs w:val="28"/>
          <w:lang w:val="zh-TW"/>
        </w:rPr>
      </w:pPr>
      <w:r>
        <w:rPr>
          <w:noProof/>
        </w:rPr>
        <w:drawing>
          <wp:anchor distT="0" distB="0" distL="114300" distR="114300" simplePos="0" relativeHeight="251659264" behindDoc="1" locked="0" layoutInCell="1" allowOverlap="1">
            <wp:simplePos x="0" y="0"/>
            <wp:positionH relativeFrom="column">
              <wp:posOffset>4800600</wp:posOffset>
            </wp:positionH>
            <wp:positionV relativeFrom="paragraph">
              <wp:posOffset>1104900</wp:posOffset>
            </wp:positionV>
            <wp:extent cx="1085850" cy="819150"/>
            <wp:effectExtent l="0" t="0" r="0" b="0"/>
            <wp:wrapTight wrapText="bothSides">
              <wp:wrapPolygon edited="0">
                <wp:start x="0" y="0"/>
                <wp:lineTo x="0" y="21098"/>
                <wp:lineTo x="21221" y="21098"/>
                <wp:lineTo x="21221" y="0"/>
                <wp:lineTo x="0" y="0"/>
              </wp:wrapPolygon>
            </wp:wrapTight>
            <wp:docPr id="9" name="圖片 9" descr="http://www.wsp.ks.edu.tw/~gp2/wlt/l/l01/l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sp.ks.edu.tw/~gp2/wlt/l/l01/l006.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858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DCC">
        <w:rPr>
          <w:rFonts w:ascii="標楷體" w:eastAsia="標楷體" w:hAnsi="標楷體" w:cs="標楷體" w:hint="eastAsia"/>
          <w:sz w:val="28"/>
          <w:szCs w:val="28"/>
          <w:lang w:val="zh-TW"/>
        </w:rPr>
        <w:t>人類製造了越來越多的垃圾，地球被越來越多的垃圾覆蓋，我們都快要變成垃圾王國囉</w:t>
      </w:r>
      <w:r w:rsidRPr="000F6DCC">
        <w:rPr>
          <w:rFonts w:ascii="標楷體" w:eastAsia="標楷體" w:hAnsi="標楷體" w:cs="標楷體"/>
          <w:sz w:val="28"/>
          <w:szCs w:val="28"/>
          <w:lang w:val="zh-TW"/>
        </w:rPr>
        <w:t>!  ~</w:t>
      </w:r>
      <w:r w:rsidRPr="000F6DCC">
        <w:rPr>
          <w:rFonts w:ascii="標楷體" w:eastAsia="標楷體" w:hAnsi="標楷體" w:cs="標楷體" w:hint="eastAsia"/>
          <w:sz w:val="28"/>
          <w:szCs w:val="28"/>
          <w:lang w:val="zh-TW"/>
        </w:rPr>
        <w:t>不行</w:t>
      </w:r>
      <w:r w:rsidRPr="000F6DCC">
        <w:rPr>
          <w:rFonts w:ascii="標楷體" w:eastAsia="標楷體" w:hAnsi="標楷體" w:cs="標楷體"/>
          <w:sz w:val="28"/>
          <w:szCs w:val="28"/>
          <w:lang w:val="zh-TW"/>
        </w:rPr>
        <w:t>~</w:t>
      </w:r>
      <w:r w:rsidRPr="000F6DCC">
        <w:rPr>
          <w:rFonts w:ascii="標楷體" w:eastAsia="標楷體" w:hAnsi="標楷體" w:cs="標楷體" w:hint="eastAsia"/>
          <w:sz w:val="28"/>
          <w:szCs w:val="28"/>
          <w:lang w:val="zh-TW"/>
        </w:rPr>
        <w:t>不行</w:t>
      </w:r>
      <w:r w:rsidRPr="000F6DCC">
        <w:rPr>
          <w:rFonts w:ascii="標楷體" w:eastAsia="標楷體" w:hAnsi="標楷體" w:cs="標楷體"/>
          <w:sz w:val="28"/>
          <w:szCs w:val="28"/>
          <w:lang w:val="zh-TW"/>
        </w:rPr>
        <w:t xml:space="preserve">~~ </w:t>
      </w:r>
      <w:r w:rsidRPr="000F6DCC">
        <w:rPr>
          <w:rFonts w:ascii="標楷體" w:eastAsia="標楷體" w:hAnsi="標楷體" w:cs="標楷體" w:hint="eastAsia"/>
          <w:sz w:val="28"/>
          <w:szCs w:val="28"/>
          <w:lang w:val="zh-TW"/>
        </w:rPr>
        <w:t>地球可是我們大家的家耶</w:t>
      </w:r>
      <w:r w:rsidRPr="000F6DCC">
        <w:rPr>
          <w:rFonts w:ascii="標楷體" w:eastAsia="標楷體" w:hAnsi="標楷體" w:cs="標楷體"/>
          <w:sz w:val="28"/>
          <w:szCs w:val="28"/>
          <w:lang w:val="zh-TW"/>
        </w:rPr>
        <w:t>!!</w:t>
      </w:r>
      <w:r w:rsidRPr="000F6DCC">
        <w:rPr>
          <w:rFonts w:ascii="標楷體" w:eastAsia="標楷體" w:hAnsi="標楷體" w:cs="標楷體" w:hint="eastAsia"/>
          <w:sz w:val="28"/>
          <w:szCs w:val="28"/>
          <w:lang w:val="zh-TW"/>
        </w:rPr>
        <w:t>所以我們不可以讓地球生病</w:t>
      </w:r>
      <w:r w:rsidRPr="000F6DCC">
        <w:rPr>
          <w:rFonts w:ascii="標楷體" w:eastAsia="標楷體" w:hAnsi="標楷體" w:cs="標楷體"/>
          <w:sz w:val="28"/>
          <w:szCs w:val="28"/>
          <w:lang w:val="zh-TW"/>
        </w:rPr>
        <w:t>!</w:t>
      </w:r>
      <w:r w:rsidRPr="000F6DCC">
        <w:rPr>
          <w:rFonts w:ascii="標楷體" w:eastAsia="標楷體" w:hAnsi="標楷體" w:cs="標楷體" w:hint="eastAsia"/>
          <w:sz w:val="28"/>
          <w:szCs w:val="28"/>
          <w:lang w:val="zh-TW"/>
        </w:rPr>
        <w:t>那就讓我們這些地球</w:t>
      </w:r>
      <w:r>
        <w:rPr>
          <w:rFonts w:ascii="標楷體" w:eastAsia="標楷體" w:hAnsi="標楷體" w:cs="標楷體" w:hint="eastAsia"/>
          <w:sz w:val="28"/>
          <w:szCs w:val="28"/>
          <w:lang w:val="zh-TW"/>
        </w:rPr>
        <w:t>環保</w:t>
      </w:r>
      <w:r w:rsidRPr="000F6DCC">
        <w:rPr>
          <w:rFonts w:ascii="標楷體" w:eastAsia="標楷體" w:hAnsi="標楷體" w:cs="標楷體" w:hint="eastAsia"/>
          <w:sz w:val="28"/>
          <w:szCs w:val="28"/>
          <w:lang w:val="zh-TW"/>
        </w:rPr>
        <w:t>特攻隊的小超人們，一起做好垃圾整理分類，完成下面的關卡</w:t>
      </w:r>
      <w:r w:rsidRPr="000F6DCC">
        <w:rPr>
          <w:rFonts w:ascii="標楷體" w:eastAsia="標楷體" w:hAnsi="標楷體" w:cs="標楷體"/>
          <w:sz w:val="28"/>
          <w:szCs w:val="28"/>
          <w:lang w:val="zh-TW"/>
        </w:rPr>
        <w:t>,</w:t>
      </w:r>
      <w:r w:rsidRPr="000F6DCC">
        <w:rPr>
          <w:rFonts w:ascii="標楷體" w:eastAsia="標楷體" w:hAnsi="標楷體" w:cs="標楷體" w:hint="eastAsia"/>
          <w:sz w:val="28"/>
          <w:szCs w:val="28"/>
          <w:lang w:val="zh-TW"/>
        </w:rPr>
        <w:t>救救地球吧</w:t>
      </w:r>
      <w:r w:rsidRPr="000F6DCC">
        <w:rPr>
          <w:rFonts w:ascii="標楷體" w:eastAsia="標楷體" w:hAnsi="標楷體" w:cs="標楷體"/>
          <w:sz w:val="28"/>
          <w:szCs w:val="28"/>
          <w:lang w:val="zh-TW"/>
        </w:rPr>
        <w:t>!!</w:t>
      </w:r>
    </w:p>
    <w:p w:rsidR="00D01416" w:rsidRPr="000F6DCC" w:rsidRDefault="00D01416" w:rsidP="00D01416">
      <w:pPr>
        <w:autoSpaceDE w:val="0"/>
        <w:autoSpaceDN w:val="0"/>
        <w:adjustRightInd w:val="0"/>
        <w:spacing w:line="440" w:lineRule="exact"/>
        <w:ind w:firstLineChars="200" w:firstLine="560"/>
        <w:jc w:val="both"/>
        <w:rPr>
          <w:rFonts w:ascii="標楷體" w:eastAsia="標楷體" w:hAnsi="標楷體"/>
          <w:sz w:val="28"/>
          <w:szCs w:val="28"/>
          <w:lang w:val="zh-TW"/>
        </w:rPr>
      </w:pPr>
    </w:p>
    <w:p w:rsidR="00D01416" w:rsidRPr="000F6DCC" w:rsidRDefault="00D01416" w:rsidP="00D01416">
      <w:pPr>
        <w:numPr>
          <w:ilvl w:val="0"/>
          <w:numId w:val="3"/>
        </w:numPr>
        <w:autoSpaceDE w:val="0"/>
        <w:autoSpaceDN w:val="0"/>
        <w:adjustRightInd w:val="0"/>
        <w:spacing w:line="440" w:lineRule="exact"/>
        <w:rPr>
          <w:rFonts w:ascii="標楷體" w:eastAsia="標楷體" w:hAnsi="標楷體" w:cs="標楷體"/>
          <w:sz w:val="28"/>
          <w:szCs w:val="28"/>
          <w:lang w:val="zh-TW"/>
        </w:rPr>
      </w:pPr>
      <w:r w:rsidRPr="000F6DCC">
        <w:rPr>
          <w:rFonts w:ascii="標楷體" w:eastAsia="標楷體" w:hAnsi="標楷體" w:cs="標楷體" w:hint="eastAsia"/>
          <w:sz w:val="28"/>
          <w:szCs w:val="28"/>
          <w:lang w:val="zh-TW"/>
        </w:rPr>
        <w:t>是誰害地球生病了</w:t>
      </w:r>
      <w:r w:rsidRPr="000F6DCC">
        <w:rPr>
          <w:rFonts w:ascii="標楷體" w:eastAsia="標楷體" w:hAnsi="標楷體" w:cs="標楷體"/>
          <w:sz w:val="28"/>
          <w:szCs w:val="28"/>
          <w:lang w:val="zh-TW"/>
        </w:rPr>
        <w:t>?</w:t>
      </w:r>
    </w:p>
    <w:p w:rsidR="00D01416" w:rsidRPr="000F6DCC" w:rsidRDefault="00D01416" w:rsidP="00D01416">
      <w:pPr>
        <w:autoSpaceDE w:val="0"/>
        <w:autoSpaceDN w:val="0"/>
        <w:adjustRightInd w:val="0"/>
        <w:spacing w:line="440" w:lineRule="exact"/>
        <w:ind w:firstLineChars="200" w:firstLine="560"/>
        <w:rPr>
          <w:rFonts w:ascii="標楷體" w:eastAsia="標楷體" w:hAnsi="標楷體" w:cs="標楷體"/>
          <w:sz w:val="28"/>
          <w:szCs w:val="28"/>
          <w:lang w:val="zh-TW"/>
        </w:rPr>
      </w:pPr>
      <w:r w:rsidRPr="000F6DCC">
        <w:rPr>
          <w:rFonts w:ascii="標楷體" w:eastAsia="標楷體" w:hAnsi="標楷體" w:cs="標楷體" w:hint="eastAsia"/>
          <w:sz w:val="28"/>
          <w:szCs w:val="28"/>
          <w:lang w:val="zh-TW"/>
        </w:rPr>
        <w:t>回想一下從早上到現在我製造了什麼垃圾</w:t>
      </w:r>
      <w:r w:rsidRPr="000F6DCC">
        <w:rPr>
          <w:rFonts w:ascii="標楷體" w:eastAsia="標楷體" w:hAnsi="標楷體" w:cs="標楷體"/>
          <w:sz w:val="28"/>
          <w:szCs w:val="28"/>
          <w:lang w:val="zh-TW"/>
        </w:rPr>
        <w:t>?</w:t>
      </w:r>
      <w:r w:rsidRPr="000F6DCC">
        <w:rPr>
          <w:rFonts w:ascii="標楷體" w:eastAsia="標楷體" w:hAnsi="標楷體" w:cs="標楷體" w:hint="eastAsia"/>
          <w:sz w:val="28"/>
          <w:szCs w:val="28"/>
          <w:lang w:val="zh-TW"/>
        </w:rPr>
        <w:t>他們分別是屬於一般垃圾還是可回收資源哪一類呢</w:t>
      </w:r>
      <w:r w:rsidRPr="000F6DCC">
        <w:rPr>
          <w:rFonts w:ascii="標楷體" w:eastAsia="標楷體" w:hAnsi="標楷體" w:cs="標楷體"/>
          <w:sz w:val="28"/>
          <w:szCs w:val="28"/>
          <w:lang w:val="zh-TW"/>
        </w:rPr>
        <w:t>?</w:t>
      </w:r>
    </w:p>
    <w:p w:rsidR="00D01416" w:rsidRPr="000F6DCC" w:rsidRDefault="00D01416" w:rsidP="00D01416">
      <w:pPr>
        <w:autoSpaceDE w:val="0"/>
        <w:autoSpaceDN w:val="0"/>
        <w:adjustRightInd w:val="0"/>
        <w:spacing w:line="440" w:lineRule="exact"/>
        <w:rPr>
          <w:rFonts w:ascii="標楷體" w:eastAsia="標楷體" w:hAnsi="標楷體"/>
          <w:sz w:val="28"/>
          <w:szCs w:val="28"/>
          <w:lang w:val="zh-TW"/>
        </w:rPr>
      </w:pPr>
    </w:p>
    <w:p w:rsidR="00D01416" w:rsidRDefault="00D01416" w:rsidP="00D01416">
      <w:pPr>
        <w:autoSpaceDE w:val="0"/>
        <w:autoSpaceDN w:val="0"/>
        <w:adjustRightInd w:val="0"/>
        <w:spacing w:line="440" w:lineRule="exact"/>
        <w:rPr>
          <w:rFonts w:ascii="標楷體" w:eastAsia="標楷體" w:hAnsi="標楷體"/>
          <w:sz w:val="28"/>
          <w:szCs w:val="28"/>
          <w:lang w:val="zh-TW"/>
        </w:rPr>
      </w:pPr>
    </w:p>
    <w:p w:rsidR="00D01416" w:rsidRDefault="00D01416" w:rsidP="00D01416">
      <w:pPr>
        <w:autoSpaceDE w:val="0"/>
        <w:autoSpaceDN w:val="0"/>
        <w:adjustRightInd w:val="0"/>
        <w:spacing w:line="440" w:lineRule="exact"/>
        <w:rPr>
          <w:rFonts w:ascii="標楷體" w:eastAsia="標楷體" w:hAnsi="標楷體"/>
          <w:sz w:val="28"/>
          <w:szCs w:val="28"/>
          <w:lang w:val="zh-TW"/>
        </w:rPr>
      </w:pPr>
    </w:p>
    <w:p w:rsidR="00D01416" w:rsidRDefault="00D01416" w:rsidP="00D01416">
      <w:pPr>
        <w:autoSpaceDE w:val="0"/>
        <w:autoSpaceDN w:val="0"/>
        <w:adjustRightInd w:val="0"/>
        <w:spacing w:line="440" w:lineRule="exact"/>
        <w:rPr>
          <w:rFonts w:ascii="標楷體" w:eastAsia="標楷體" w:hAnsi="標楷體"/>
          <w:sz w:val="28"/>
          <w:szCs w:val="28"/>
          <w:lang w:val="zh-TW"/>
        </w:rPr>
      </w:pPr>
    </w:p>
    <w:p w:rsidR="00D01416" w:rsidRPr="000F6DCC" w:rsidRDefault="00D01416" w:rsidP="00D01416">
      <w:pPr>
        <w:numPr>
          <w:ilvl w:val="0"/>
          <w:numId w:val="3"/>
        </w:numPr>
        <w:autoSpaceDE w:val="0"/>
        <w:autoSpaceDN w:val="0"/>
        <w:adjustRightInd w:val="0"/>
        <w:spacing w:line="440" w:lineRule="exact"/>
        <w:rPr>
          <w:rFonts w:ascii="標楷體" w:eastAsia="標楷體" w:hAnsi="標楷體"/>
          <w:sz w:val="28"/>
          <w:szCs w:val="28"/>
          <w:lang w:val="zh-TW"/>
        </w:rPr>
      </w:pPr>
      <w:r w:rsidRPr="000F6DCC">
        <w:rPr>
          <w:rFonts w:ascii="標楷體" w:eastAsia="標楷體" w:hAnsi="標楷體" w:cs="標楷體" w:hint="eastAsia"/>
          <w:sz w:val="28"/>
          <w:szCs w:val="28"/>
          <w:lang w:val="zh-TW"/>
        </w:rPr>
        <w:t>第一關，下列哪一個不是可回收的紙類資源</w:t>
      </w:r>
      <w:r w:rsidRPr="000F6DCC">
        <w:rPr>
          <w:rFonts w:ascii="標楷體" w:eastAsia="標楷體" w:hAnsi="標楷體" w:cs="標楷體"/>
          <w:sz w:val="28"/>
          <w:szCs w:val="28"/>
          <w:lang w:val="zh-TW"/>
        </w:rPr>
        <w:t>?</w:t>
      </w:r>
    </w:p>
    <w:p w:rsidR="00D01416" w:rsidRPr="000F6DCC" w:rsidRDefault="00D01416" w:rsidP="00D01416">
      <w:pPr>
        <w:autoSpaceDE w:val="0"/>
        <w:autoSpaceDN w:val="0"/>
        <w:adjustRightInd w:val="0"/>
        <w:spacing w:line="440" w:lineRule="exact"/>
        <w:ind w:firstLineChars="300" w:firstLine="840"/>
        <w:rPr>
          <w:rFonts w:ascii="標楷體" w:eastAsia="標楷體" w:hAnsi="標楷體"/>
          <w:sz w:val="28"/>
          <w:szCs w:val="28"/>
          <w:lang w:val="zh-TW"/>
        </w:rPr>
      </w:pPr>
      <w:r w:rsidRPr="000F6DCC">
        <w:rPr>
          <w:rFonts w:ascii="標楷體" w:eastAsia="標楷體" w:hAnsi="標楷體" w:cs="標楷體"/>
          <w:sz w:val="28"/>
          <w:szCs w:val="28"/>
          <w:lang w:val="zh-TW"/>
        </w:rPr>
        <w:t>(   )  1.</w:t>
      </w:r>
      <w:r w:rsidRPr="000F6DCC">
        <w:rPr>
          <w:rFonts w:ascii="標楷體" w:eastAsia="標楷體" w:hAnsi="標楷體" w:cs="標楷體" w:hint="eastAsia"/>
          <w:sz w:val="28"/>
          <w:szCs w:val="28"/>
          <w:lang w:val="zh-TW"/>
        </w:rPr>
        <w:t>衛生紙</w:t>
      </w:r>
      <w:r w:rsidRPr="000F6DCC">
        <w:rPr>
          <w:rFonts w:ascii="標楷體" w:eastAsia="標楷體" w:hAnsi="標楷體" w:cs="標楷體"/>
          <w:sz w:val="28"/>
          <w:szCs w:val="28"/>
          <w:lang w:val="zh-TW"/>
        </w:rPr>
        <w:t xml:space="preserve"> 2.</w:t>
      </w:r>
      <w:r w:rsidRPr="000F6DCC">
        <w:rPr>
          <w:rFonts w:ascii="標楷體" w:eastAsia="標楷體" w:hAnsi="標楷體" w:cs="標楷體" w:hint="eastAsia"/>
          <w:sz w:val="28"/>
          <w:szCs w:val="28"/>
          <w:lang w:val="zh-TW"/>
        </w:rPr>
        <w:t>計算紙</w:t>
      </w:r>
      <w:r w:rsidRPr="000F6DCC">
        <w:rPr>
          <w:rFonts w:ascii="標楷體" w:eastAsia="標楷體" w:hAnsi="標楷體" w:cs="標楷體"/>
          <w:sz w:val="28"/>
          <w:szCs w:val="28"/>
          <w:lang w:val="zh-TW"/>
        </w:rPr>
        <w:t xml:space="preserve"> 3.</w:t>
      </w:r>
      <w:r w:rsidRPr="000F6DCC">
        <w:rPr>
          <w:rFonts w:ascii="標楷體" w:eastAsia="標楷體" w:hAnsi="標楷體" w:cs="標楷體" w:hint="eastAsia"/>
          <w:sz w:val="28"/>
          <w:szCs w:val="28"/>
          <w:lang w:val="zh-TW"/>
        </w:rPr>
        <w:t>報紙</w:t>
      </w:r>
      <w:r w:rsidRPr="000F6DCC">
        <w:rPr>
          <w:rFonts w:ascii="標楷體" w:eastAsia="標楷體" w:hAnsi="標楷體" w:cs="標楷體"/>
          <w:sz w:val="28"/>
          <w:szCs w:val="28"/>
          <w:lang w:val="zh-TW"/>
        </w:rPr>
        <w:t xml:space="preserve">  4.</w:t>
      </w:r>
      <w:r w:rsidRPr="000F6DCC">
        <w:rPr>
          <w:rFonts w:ascii="標楷體" w:eastAsia="標楷體" w:hAnsi="標楷體" w:cs="標楷體" w:hint="eastAsia"/>
          <w:sz w:val="28"/>
          <w:szCs w:val="28"/>
          <w:lang w:val="zh-TW"/>
        </w:rPr>
        <w:t>影印紙</w:t>
      </w:r>
    </w:p>
    <w:p w:rsidR="00D01416" w:rsidRPr="000F6DCC" w:rsidRDefault="00D01416" w:rsidP="00D01416">
      <w:pPr>
        <w:autoSpaceDE w:val="0"/>
        <w:autoSpaceDN w:val="0"/>
        <w:adjustRightInd w:val="0"/>
        <w:spacing w:line="440" w:lineRule="exact"/>
        <w:ind w:firstLine="360"/>
        <w:rPr>
          <w:rFonts w:ascii="標楷體" w:eastAsia="標楷體" w:hAnsi="標楷體"/>
          <w:sz w:val="28"/>
          <w:szCs w:val="28"/>
          <w:lang w:val="zh-TW"/>
        </w:rPr>
      </w:pPr>
      <w:r>
        <w:rPr>
          <w:rFonts w:ascii="標楷體" w:eastAsia="標楷體" w:hAnsi="標楷體" w:cs="標楷體"/>
          <w:sz w:val="28"/>
          <w:szCs w:val="28"/>
          <w:lang w:val="zh-TW"/>
        </w:rPr>
        <w:t xml:space="preserve">   </w:t>
      </w:r>
      <w:r w:rsidRPr="000F6DCC">
        <w:rPr>
          <w:rFonts w:ascii="標楷體" w:eastAsia="標楷體" w:hAnsi="標楷體" w:cs="標楷體" w:hint="eastAsia"/>
          <w:sz w:val="28"/>
          <w:szCs w:val="28"/>
          <w:lang w:val="zh-TW"/>
        </w:rPr>
        <w:t>第二關，下列哪一個是可回收的鐵罐資源</w:t>
      </w:r>
      <w:r w:rsidRPr="000F6DCC">
        <w:rPr>
          <w:rFonts w:ascii="標楷體" w:eastAsia="標楷體" w:hAnsi="標楷體" w:cs="標楷體"/>
          <w:sz w:val="28"/>
          <w:szCs w:val="28"/>
          <w:lang w:val="zh-TW"/>
        </w:rPr>
        <w:t>?</w:t>
      </w:r>
    </w:p>
    <w:p w:rsidR="00D01416" w:rsidRDefault="00D01416" w:rsidP="00D01416">
      <w:pPr>
        <w:autoSpaceDE w:val="0"/>
        <w:autoSpaceDN w:val="0"/>
        <w:adjustRightInd w:val="0"/>
        <w:spacing w:line="440" w:lineRule="exact"/>
        <w:ind w:firstLineChars="300" w:firstLine="840"/>
        <w:rPr>
          <w:rFonts w:ascii="標楷體" w:eastAsia="標楷體" w:hAnsi="標楷體" w:cs="標楷體"/>
          <w:sz w:val="28"/>
          <w:szCs w:val="28"/>
          <w:lang w:val="zh-TW"/>
        </w:rPr>
      </w:pPr>
      <w:r w:rsidRPr="000F6DCC">
        <w:rPr>
          <w:rFonts w:ascii="標楷體" w:eastAsia="標楷體" w:hAnsi="標楷體" w:cs="標楷體"/>
          <w:sz w:val="28"/>
          <w:szCs w:val="28"/>
          <w:lang w:val="zh-TW"/>
        </w:rPr>
        <w:t>(   ) 1.</w:t>
      </w:r>
      <w:r w:rsidRPr="000F6DCC">
        <w:rPr>
          <w:rFonts w:ascii="標楷體" w:eastAsia="標楷體" w:hAnsi="標楷體" w:cs="標楷體" w:hint="eastAsia"/>
          <w:sz w:val="28"/>
          <w:szCs w:val="28"/>
          <w:lang w:val="zh-TW"/>
        </w:rPr>
        <w:t>養樂多瓶</w:t>
      </w:r>
      <w:r w:rsidRPr="000F6DCC">
        <w:rPr>
          <w:rFonts w:ascii="標楷體" w:eastAsia="標楷體" w:hAnsi="標楷體" w:cs="標楷體"/>
          <w:sz w:val="28"/>
          <w:szCs w:val="28"/>
          <w:lang w:val="zh-TW"/>
        </w:rPr>
        <w:t xml:space="preserve"> 2.</w:t>
      </w:r>
      <w:r w:rsidRPr="000F6DCC">
        <w:rPr>
          <w:rFonts w:ascii="標楷體" w:eastAsia="標楷體" w:hAnsi="標楷體" w:cs="標楷體" w:hint="eastAsia"/>
          <w:sz w:val="28"/>
          <w:szCs w:val="28"/>
          <w:lang w:val="zh-TW"/>
        </w:rPr>
        <w:t>奶粉罐</w:t>
      </w:r>
      <w:r w:rsidRPr="000F6DCC">
        <w:rPr>
          <w:rFonts w:ascii="標楷體" w:eastAsia="標楷體" w:hAnsi="標楷體" w:cs="標楷體"/>
          <w:sz w:val="28"/>
          <w:szCs w:val="28"/>
          <w:lang w:val="zh-TW"/>
        </w:rPr>
        <w:t xml:space="preserve"> 3.</w:t>
      </w:r>
      <w:r w:rsidRPr="000F6DCC">
        <w:rPr>
          <w:rFonts w:ascii="標楷體" w:eastAsia="標楷體" w:hAnsi="標楷體" w:cs="標楷體" w:hint="eastAsia"/>
          <w:sz w:val="28"/>
          <w:szCs w:val="28"/>
          <w:lang w:val="zh-TW"/>
        </w:rPr>
        <w:t>礦泉水</w:t>
      </w:r>
      <w:r w:rsidRPr="000F6DCC">
        <w:rPr>
          <w:rFonts w:ascii="標楷體" w:eastAsia="標楷體" w:hAnsi="標楷體" w:cs="標楷體"/>
          <w:sz w:val="28"/>
          <w:szCs w:val="28"/>
          <w:lang w:val="zh-TW"/>
        </w:rPr>
        <w:t xml:space="preserve"> 4.</w:t>
      </w:r>
      <w:r w:rsidRPr="000F6DCC">
        <w:rPr>
          <w:rFonts w:ascii="標楷體" w:eastAsia="標楷體" w:hAnsi="標楷體" w:cs="標楷體" w:hint="eastAsia"/>
          <w:sz w:val="28"/>
          <w:szCs w:val="28"/>
          <w:lang w:val="zh-TW"/>
        </w:rPr>
        <w:t>牛皮紙</w:t>
      </w:r>
    </w:p>
    <w:p w:rsidR="00D01416" w:rsidRDefault="00D01416" w:rsidP="00D01416">
      <w:pPr>
        <w:autoSpaceDE w:val="0"/>
        <w:autoSpaceDN w:val="0"/>
        <w:adjustRightInd w:val="0"/>
        <w:spacing w:line="440" w:lineRule="exact"/>
        <w:rPr>
          <w:rFonts w:ascii="標楷體" w:eastAsia="標楷體" w:hAnsi="標楷體"/>
          <w:sz w:val="28"/>
          <w:szCs w:val="28"/>
          <w:lang w:val="zh-TW"/>
        </w:rPr>
      </w:pPr>
      <w:r>
        <w:rPr>
          <w:rFonts w:ascii="標楷體" w:eastAsia="標楷體" w:hAnsi="標楷體" w:hint="eastAsia"/>
          <w:sz w:val="28"/>
          <w:szCs w:val="28"/>
          <w:lang w:val="zh-TW"/>
        </w:rPr>
        <w:t>三、關鍵時刻：</w:t>
      </w:r>
    </w:p>
    <w:p w:rsidR="00D01416" w:rsidRPr="000F6DCC" w:rsidRDefault="00D01416" w:rsidP="00D01416">
      <w:pPr>
        <w:autoSpaceDE w:val="0"/>
        <w:autoSpaceDN w:val="0"/>
        <w:adjustRightInd w:val="0"/>
        <w:spacing w:line="440" w:lineRule="exact"/>
        <w:rPr>
          <w:rFonts w:ascii="標楷體" w:eastAsia="標楷體" w:hAnsi="標楷體"/>
          <w:sz w:val="28"/>
          <w:szCs w:val="28"/>
          <w:lang w:val="zh-TW"/>
        </w:rPr>
      </w:pPr>
      <w:r>
        <w:rPr>
          <w:noProof/>
        </w:rPr>
        <w:drawing>
          <wp:anchor distT="0" distB="0" distL="114300" distR="114300" simplePos="0" relativeHeight="251660288" behindDoc="1" locked="0" layoutInCell="1" allowOverlap="1">
            <wp:simplePos x="0" y="0"/>
            <wp:positionH relativeFrom="column">
              <wp:posOffset>-304800</wp:posOffset>
            </wp:positionH>
            <wp:positionV relativeFrom="paragraph">
              <wp:posOffset>177800</wp:posOffset>
            </wp:positionV>
            <wp:extent cx="1095375" cy="819150"/>
            <wp:effectExtent l="0" t="0" r="9525" b="0"/>
            <wp:wrapTight wrapText="bothSides">
              <wp:wrapPolygon edited="0">
                <wp:start x="0" y="0"/>
                <wp:lineTo x="0" y="21098"/>
                <wp:lineTo x="21412" y="21098"/>
                <wp:lineTo x="21412" y="0"/>
                <wp:lineTo x="0" y="0"/>
              </wp:wrapPolygon>
            </wp:wrapTight>
            <wp:docPr id="4" name="圖片 4" descr="http://www.wsp.ks.edu.tw/~gp2/wlt/l/l01/l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sp.ks.edu.tw/~gp2/wlt/l/l01/l007.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cs="標楷體"/>
          <w:sz w:val="28"/>
          <w:szCs w:val="28"/>
          <w:lang w:val="zh-TW"/>
        </w:rPr>
        <w:t xml:space="preserve">    </w:t>
      </w:r>
      <w:r w:rsidRPr="000F6DCC">
        <w:rPr>
          <w:rFonts w:ascii="標楷體" w:eastAsia="標楷體" w:hAnsi="標楷體" w:cs="標楷體" w:hint="eastAsia"/>
          <w:sz w:val="28"/>
          <w:szCs w:val="28"/>
          <w:lang w:val="zh-TW"/>
        </w:rPr>
        <w:t>要將垃圾回收再利用下列是對的行為打</w:t>
      </w:r>
      <w:r w:rsidRPr="000F6DCC">
        <w:rPr>
          <w:rFonts w:ascii="標楷體" w:eastAsia="標楷體" w:hAnsi="Wingdings 2" w:hint="eastAsia"/>
          <w:sz w:val="28"/>
          <w:szCs w:val="28"/>
          <w:lang w:val="zh-TW"/>
        </w:rPr>
        <w:sym w:font="Wingdings 2" w:char="F050"/>
      </w:r>
    </w:p>
    <w:p w:rsidR="00D01416" w:rsidRPr="000F6DCC" w:rsidRDefault="00D01416" w:rsidP="00D01416">
      <w:pPr>
        <w:autoSpaceDE w:val="0"/>
        <w:autoSpaceDN w:val="0"/>
        <w:adjustRightInd w:val="0"/>
        <w:spacing w:line="440" w:lineRule="exact"/>
        <w:rPr>
          <w:rFonts w:ascii="標楷體" w:eastAsia="標楷體" w:hAnsi="標楷體"/>
          <w:sz w:val="28"/>
          <w:szCs w:val="28"/>
          <w:lang w:val="zh-TW"/>
        </w:rPr>
      </w:pPr>
      <w:r>
        <w:rPr>
          <w:rFonts w:ascii="標楷體" w:eastAsia="標楷體" w:hAnsi="標楷體" w:cs="標楷體"/>
          <w:sz w:val="28"/>
          <w:szCs w:val="28"/>
          <w:lang w:val="zh-TW"/>
        </w:rPr>
        <w:t xml:space="preserve">   </w:t>
      </w:r>
      <w:r w:rsidRPr="000F6DCC">
        <w:rPr>
          <w:rFonts w:ascii="標楷體" w:eastAsia="標楷體" w:hAnsi="標楷體" w:cs="標楷體"/>
          <w:sz w:val="28"/>
          <w:szCs w:val="28"/>
          <w:lang w:val="zh-TW"/>
        </w:rPr>
        <w:t>1.(   )</w:t>
      </w:r>
      <w:r w:rsidRPr="000F6DCC">
        <w:rPr>
          <w:rFonts w:ascii="標楷體" w:eastAsia="標楷體" w:hAnsi="標楷體" w:cs="標楷體" w:hint="eastAsia"/>
          <w:sz w:val="28"/>
          <w:szCs w:val="28"/>
          <w:lang w:val="zh-TW"/>
        </w:rPr>
        <w:t>寶特瓶的水喝完就丟了，才不會佔空間。</w:t>
      </w:r>
    </w:p>
    <w:p w:rsidR="00D01416" w:rsidRDefault="00D01416" w:rsidP="00D01416">
      <w:pPr>
        <w:autoSpaceDE w:val="0"/>
        <w:autoSpaceDN w:val="0"/>
        <w:adjustRightInd w:val="0"/>
        <w:spacing w:line="440" w:lineRule="exact"/>
        <w:rPr>
          <w:rFonts w:ascii="標楷體" w:eastAsia="標楷體" w:hAnsi="標楷體" w:cs="標楷體"/>
          <w:sz w:val="28"/>
          <w:szCs w:val="28"/>
          <w:lang w:val="zh-TW"/>
        </w:rPr>
      </w:pPr>
      <w:r>
        <w:rPr>
          <w:rFonts w:ascii="標楷體" w:eastAsia="標楷體" w:hAnsi="標楷體" w:cs="標楷體"/>
          <w:sz w:val="28"/>
          <w:szCs w:val="28"/>
          <w:lang w:val="zh-TW"/>
        </w:rPr>
        <w:t xml:space="preserve">   </w:t>
      </w:r>
      <w:r w:rsidRPr="000F6DCC">
        <w:rPr>
          <w:rFonts w:ascii="標楷體" w:eastAsia="標楷體" w:hAnsi="標楷體" w:cs="標楷體"/>
          <w:sz w:val="28"/>
          <w:szCs w:val="28"/>
          <w:lang w:val="zh-TW"/>
        </w:rPr>
        <w:t>2.(   )</w:t>
      </w:r>
      <w:r w:rsidRPr="000F6DCC">
        <w:rPr>
          <w:rFonts w:ascii="標楷體" w:eastAsia="標楷體" w:hAnsi="標楷體" w:cs="標楷體" w:hint="eastAsia"/>
          <w:sz w:val="28"/>
          <w:szCs w:val="28"/>
          <w:lang w:val="zh-TW"/>
        </w:rPr>
        <w:t>廣告紙可以拿來折小盒子裝東西。</w:t>
      </w:r>
    </w:p>
    <w:p w:rsidR="00D01416" w:rsidRPr="000F6DCC" w:rsidRDefault="00D01416" w:rsidP="00D01416">
      <w:pPr>
        <w:autoSpaceDE w:val="0"/>
        <w:autoSpaceDN w:val="0"/>
        <w:adjustRightInd w:val="0"/>
        <w:spacing w:line="440" w:lineRule="exact"/>
        <w:rPr>
          <w:rFonts w:ascii="標楷體" w:eastAsia="標楷體" w:hAnsi="標楷體"/>
          <w:sz w:val="28"/>
          <w:szCs w:val="28"/>
          <w:lang w:val="zh-TW"/>
        </w:rPr>
      </w:pPr>
      <w:r>
        <w:rPr>
          <w:rFonts w:ascii="標楷體" w:eastAsia="標楷體" w:hAnsi="標楷體" w:cs="標楷體"/>
          <w:sz w:val="28"/>
          <w:szCs w:val="28"/>
          <w:lang w:val="zh-TW"/>
        </w:rPr>
        <w:t xml:space="preserve">   3.(   )</w:t>
      </w:r>
      <w:r>
        <w:rPr>
          <w:rFonts w:ascii="標楷體" w:eastAsia="標楷體" w:hAnsi="標楷體" w:cs="標楷體" w:hint="eastAsia"/>
          <w:sz w:val="28"/>
          <w:szCs w:val="28"/>
          <w:lang w:val="zh-TW"/>
        </w:rPr>
        <w:t>喝完飲料，直接丟到回收桶回收。</w:t>
      </w:r>
    </w:p>
    <w:p w:rsidR="00D01416" w:rsidRPr="000F6DCC" w:rsidRDefault="00D01416" w:rsidP="00D01416">
      <w:pPr>
        <w:autoSpaceDE w:val="0"/>
        <w:autoSpaceDN w:val="0"/>
        <w:adjustRightInd w:val="0"/>
        <w:spacing w:line="440" w:lineRule="exact"/>
        <w:rPr>
          <w:rFonts w:ascii="標楷體" w:eastAsia="標楷體" w:hAnsi="標楷體" w:cs="標楷體"/>
          <w:sz w:val="28"/>
          <w:szCs w:val="28"/>
          <w:lang w:val="zh-TW"/>
        </w:rPr>
      </w:pPr>
      <w:r w:rsidRPr="000F6DCC">
        <w:rPr>
          <w:rFonts w:ascii="標楷體" w:eastAsia="標楷體" w:hAnsi="標楷體" w:cs="標楷體" w:hint="eastAsia"/>
          <w:sz w:val="28"/>
          <w:szCs w:val="28"/>
          <w:lang w:val="zh-TW"/>
        </w:rPr>
        <w:t>四、最後一擊</w:t>
      </w:r>
      <w:r w:rsidRPr="000F6DCC">
        <w:rPr>
          <w:rFonts w:ascii="標楷體" w:eastAsia="標楷體" w:hAnsi="標楷體" w:cs="標楷體"/>
          <w:sz w:val="28"/>
          <w:szCs w:val="28"/>
          <w:lang w:val="zh-TW"/>
        </w:rPr>
        <w:t>:</w:t>
      </w:r>
    </w:p>
    <w:p w:rsidR="00D01416" w:rsidRDefault="00D01416" w:rsidP="00D01416">
      <w:pPr>
        <w:autoSpaceDE w:val="0"/>
        <w:autoSpaceDN w:val="0"/>
        <w:adjustRightInd w:val="0"/>
        <w:spacing w:line="440" w:lineRule="exact"/>
        <w:rPr>
          <w:rFonts w:ascii="標楷體" w:eastAsia="標楷體" w:hAnsi="標楷體"/>
          <w:sz w:val="28"/>
          <w:szCs w:val="28"/>
          <w:lang w:val="zh-TW"/>
        </w:rPr>
      </w:pPr>
      <w:r>
        <w:rPr>
          <w:rFonts w:ascii="標楷體" w:eastAsia="標楷體" w:hAnsi="標楷體" w:hint="eastAsia"/>
          <w:sz w:val="28"/>
          <w:szCs w:val="28"/>
          <w:lang w:val="zh-TW"/>
        </w:rPr>
        <w:t>請寫出一種資源回收再利用的方法？</w:t>
      </w:r>
    </w:p>
    <w:p w:rsidR="00D01416" w:rsidRDefault="00D01416" w:rsidP="00D01416">
      <w:pPr>
        <w:autoSpaceDE w:val="0"/>
        <w:autoSpaceDN w:val="0"/>
        <w:adjustRightInd w:val="0"/>
        <w:spacing w:line="440" w:lineRule="exact"/>
        <w:rPr>
          <w:rFonts w:ascii="標楷體" w:eastAsia="標楷體" w:hAnsi="標楷體"/>
          <w:sz w:val="28"/>
          <w:szCs w:val="28"/>
          <w:lang w:val="zh-TW"/>
        </w:rPr>
      </w:pPr>
    </w:p>
    <w:p w:rsidR="00D01416" w:rsidRDefault="00D01416" w:rsidP="00D01416">
      <w:pPr>
        <w:autoSpaceDE w:val="0"/>
        <w:autoSpaceDN w:val="0"/>
        <w:adjustRightInd w:val="0"/>
        <w:spacing w:line="440" w:lineRule="exact"/>
        <w:rPr>
          <w:rFonts w:ascii="標楷體" w:eastAsia="標楷體" w:hAnsi="標楷體"/>
          <w:sz w:val="28"/>
          <w:szCs w:val="28"/>
          <w:lang w:val="zh-TW"/>
        </w:rPr>
      </w:pPr>
    </w:p>
    <w:p w:rsidR="00D01416" w:rsidRPr="000F6DCC" w:rsidRDefault="00D01416" w:rsidP="00D01416">
      <w:pPr>
        <w:autoSpaceDE w:val="0"/>
        <w:autoSpaceDN w:val="0"/>
        <w:adjustRightInd w:val="0"/>
        <w:spacing w:line="440" w:lineRule="exact"/>
        <w:rPr>
          <w:rFonts w:ascii="標楷體" w:eastAsia="標楷體" w:hAnsi="標楷體"/>
          <w:sz w:val="28"/>
          <w:szCs w:val="28"/>
          <w:lang w:val="zh-TW"/>
        </w:rPr>
      </w:pPr>
    </w:p>
    <w:p w:rsidR="00D01416" w:rsidRDefault="00D01416" w:rsidP="00D01416">
      <w:pPr>
        <w:jc w:val="right"/>
        <w:rPr>
          <w:rFonts w:ascii="新細明體" w:hAnsi="新細明體" w:cs="標楷體"/>
          <w:lang w:val="zh-TW"/>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1504950</wp:posOffset>
                </wp:positionH>
                <wp:positionV relativeFrom="paragraph">
                  <wp:posOffset>12700</wp:posOffset>
                </wp:positionV>
                <wp:extent cx="5181600" cy="640715"/>
                <wp:effectExtent l="0" t="0" r="0" b="698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40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416" w:rsidRPr="00466A83" w:rsidRDefault="00D01416" w:rsidP="00D01416">
                            <w:pPr>
                              <w:autoSpaceDE w:val="0"/>
                              <w:autoSpaceDN w:val="0"/>
                              <w:adjustRightInd w:val="0"/>
                              <w:jc w:val="right"/>
                              <w:rPr>
                                <w:rFonts w:ascii="新細明體"/>
                                <w:lang w:val="zh-TW"/>
                              </w:rPr>
                            </w:pPr>
                            <w:r w:rsidRPr="00466A83">
                              <w:rPr>
                                <w:rFonts w:ascii="新細明體" w:hAnsi="新細明體" w:cs="標楷體" w:hint="eastAsia"/>
                                <w:lang w:val="zh-TW"/>
                              </w:rPr>
                              <w:t>恭喜你成功完成拯救地球的第一步</w:t>
                            </w:r>
                          </w:p>
                          <w:p w:rsidR="00D01416" w:rsidRDefault="00D01416" w:rsidP="00D01416">
                            <w:pPr>
                              <w:jc w:val="right"/>
                            </w:pPr>
                            <w:r w:rsidRPr="00466A83">
                              <w:rPr>
                                <w:rFonts w:ascii="新細明體" w:hAnsi="新細明體" w:cs="標楷體" w:hint="eastAsia"/>
                                <w:lang w:val="zh-TW"/>
                              </w:rPr>
                              <w:t>接下來我們在日常生活也要做好資源回收才能真正救地球</w:t>
                            </w:r>
                            <w:r>
                              <w:rPr>
                                <w:rFonts w:ascii="新細明體" w:hAnsi="新細明體" w:cs="標楷體" w:hint="eastAsia"/>
                                <w:lang w:val="zh-TW"/>
                              </w:rPr>
                              <w:t>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18.5pt;margin-top:1pt;width:408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" stroked="f">
                <v:textbox>
                  <w:txbxContent>
                    <w:p w:rsidR="00D01416" w:rsidRPr="00466A83" w:rsidRDefault="00D01416" w:rsidP="00D01416">
                      <w:pPr>
                        <w:autoSpaceDE w:val="0"/>
                        <w:autoSpaceDN w:val="0"/>
                        <w:adjustRightInd w:val="0"/>
                        <w:jc w:val="right"/>
                        <w:rPr>
                          <w:rFonts w:ascii="新細明體"/>
                          <w:lang w:val="zh-TW"/>
                        </w:rPr>
                      </w:pPr>
                      <w:r w:rsidRPr="00466A83">
                        <w:rPr>
                          <w:rFonts w:ascii="新細明體" w:hAnsi="新細明體" w:cs="標楷體" w:hint="eastAsia"/>
                          <w:lang w:val="zh-TW"/>
                        </w:rPr>
                        <w:t>恭喜你成功完成拯救地球的第一步</w:t>
                      </w:r>
                    </w:p>
                    <w:p w:rsidR="00D01416" w:rsidRDefault="00D01416" w:rsidP="00D01416">
                      <w:pPr>
                        <w:jc w:val="right"/>
                      </w:pPr>
                      <w:r w:rsidRPr="00466A83">
                        <w:rPr>
                          <w:rFonts w:ascii="新細明體" w:hAnsi="新細明體" w:cs="標楷體" w:hint="eastAsia"/>
                          <w:lang w:val="zh-TW"/>
                        </w:rPr>
                        <w:t>接下來我們在日常生活也要做好資源回收才能真正救地球</w:t>
                      </w:r>
                      <w:r>
                        <w:rPr>
                          <w:rFonts w:ascii="新細明體" w:hAnsi="新細明體" w:cs="標楷體" w:hint="eastAsia"/>
                          <w:lang w:val="zh-TW"/>
                        </w:rPr>
                        <w:t>喔！</w:t>
                      </w:r>
                    </w:p>
                  </w:txbxContent>
                </v:textbox>
              </v:shape>
            </w:pict>
          </mc:Fallback>
        </mc:AlternateContent>
      </w:r>
    </w:p>
    <w:p w:rsidR="00D01416" w:rsidRDefault="00D01416" w:rsidP="006C5512">
      <w:pPr>
        <w:spacing w:line="360" w:lineRule="auto"/>
        <w:rPr>
          <w:rFonts w:ascii="標楷體" w:eastAsia="標楷體" w:hAnsi="標楷體"/>
          <w:szCs w:val="24"/>
        </w:rPr>
      </w:pPr>
    </w:p>
    <w:p w:rsidR="00D01416" w:rsidRDefault="00D01416" w:rsidP="006C5512">
      <w:pPr>
        <w:spacing w:line="360" w:lineRule="auto"/>
        <w:rPr>
          <w:rFonts w:ascii="標楷體" w:eastAsia="標楷體" w:hAnsi="標楷體"/>
          <w:szCs w:val="24"/>
        </w:rPr>
      </w:pPr>
    </w:p>
    <w:p w:rsidR="00D01416" w:rsidRDefault="00D01416" w:rsidP="00D01416">
      <w:pPr>
        <w:spacing w:line="360" w:lineRule="auto"/>
        <w:ind w:firstLineChars="1900" w:firstLine="4560"/>
        <w:rPr>
          <w:rFonts w:ascii="標楷體" w:eastAsia="標楷體" w:hAnsi="標楷體"/>
          <w:szCs w:val="24"/>
        </w:rPr>
      </w:pPr>
      <w:r w:rsidRPr="00E514AD">
        <w:rPr>
          <w:rFonts w:ascii="標楷體" w:eastAsia="標楷體" w:hAnsi="標楷體" w:hint="eastAsia"/>
          <w:szCs w:val="24"/>
        </w:rPr>
        <w:t>參考資料</w:t>
      </w:r>
      <w:r>
        <w:rPr>
          <w:rFonts w:ascii="標楷體" w:eastAsia="標楷體" w:hAnsi="標楷體" w:hint="eastAsia"/>
          <w:szCs w:val="24"/>
        </w:rPr>
        <w:t>:</w:t>
      </w:r>
      <w:r w:rsidRPr="00D01416">
        <w:rPr>
          <w:rFonts w:ascii="標楷體" w:eastAsia="標楷體" w:hAnsi="標楷體"/>
          <w:szCs w:val="24"/>
        </w:rPr>
        <w:t>163.17.167.1/datashare/二孝/學習單.doc</w:t>
      </w:r>
    </w:p>
    <w:p w:rsidR="002B38B4" w:rsidRPr="006C5512" w:rsidRDefault="00D01416" w:rsidP="006C5512">
      <w:pPr>
        <w:spacing w:line="360" w:lineRule="auto"/>
        <w:rPr>
          <w:rFonts w:ascii="標楷體" w:eastAsia="標楷體" w:hAnsi="標楷體"/>
          <w:szCs w:val="24"/>
        </w:rPr>
      </w:pPr>
      <w:r>
        <w:rPr>
          <w:rFonts w:ascii="標楷體" w:eastAsia="標楷體" w:hAnsi="標楷體" w:hint="eastAsia"/>
          <w:szCs w:val="24"/>
        </w:rPr>
        <w:lastRenderedPageBreak/>
        <w:t xml:space="preserve">附件二  </w:t>
      </w:r>
      <w:r w:rsidR="002B38B4" w:rsidRPr="006C5512">
        <w:rPr>
          <w:rFonts w:ascii="標楷體" w:eastAsia="標楷體" w:hAnsi="標楷體" w:hint="eastAsia"/>
          <w:szCs w:val="24"/>
        </w:rPr>
        <w:t>成果照片</w:t>
      </w:r>
    </w:p>
    <w:tbl>
      <w:tblPr>
        <w:tblStyle w:val="a3"/>
        <w:tblW w:w="0" w:type="auto"/>
        <w:tblLook w:val="04A0" w:firstRow="1" w:lastRow="0" w:firstColumn="1" w:lastColumn="0" w:noHBand="0" w:noVBand="1"/>
      </w:tblPr>
      <w:tblGrid>
        <w:gridCol w:w="5261"/>
        <w:gridCol w:w="5261"/>
      </w:tblGrid>
      <w:tr w:rsidR="002B38B4" w:rsidRPr="006C5512" w:rsidTr="002B38B4">
        <w:tc>
          <w:tcPr>
            <w:tcW w:w="5261" w:type="dxa"/>
          </w:tcPr>
          <w:p w:rsidR="002B38B4" w:rsidRPr="006C5512" w:rsidRDefault="006C5512" w:rsidP="006C5512">
            <w:pPr>
              <w:widowControl/>
              <w:spacing w:line="270" w:lineRule="atLeast"/>
              <w:jc w:val="center"/>
              <w:rPr>
                <w:rFonts w:ascii="標楷體" w:eastAsia="標楷體" w:hAnsi="標楷體"/>
                <w:szCs w:val="24"/>
              </w:rPr>
            </w:pPr>
            <w:r w:rsidRPr="006C5512">
              <w:rPr>
                <w:rFonts w:ascii="標楷體" w:eastAsia="標楷體" w:hAnsi="標楷體" w:cs="Arial"/>
                <w:noProof/>
                <w:color w:val="333333"/>
                <w:kern w:val="0"/>
                <w:szCs w:val="24"/>
              </w:rPr>
              <w:drawing>
                <wp:inline distT="0" distB="0" distL="0" distR="0" wp14:anchorId="5FA22530" wp14:editId="6A798C16">
                  <wp:extent cx="2524125" cy="1943100"/>
                  <wp:effectExtent l="0" t="0" r="9525" b="0"/>
                  <wp:docPr id="1" name="圖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943100"/>
                          </a:xfrm>
                          <a:prstGeom prst="rect">
                            <a:avLst/>
                          </a:prstGeom>
                          <a:noFill/>
                          <a:ln>
                            <a:noFill/>
                          </a:ln>
                        </pic:spPr>
                      </pic:pic>
                    </a:graphicData>
                  </a:graphic>
                </wp:inline>
              </w:drawing>
            </w:r>
          </w:p>
        </w:tc>
        <w:tc>
          <w:tcPr>
            <w:tcW w:w="5261" w:type="dxa"/>
          </w:tcPr>
          <w:p w:rsidR="002B38B4" w:rsidRPr="006C5512" w:rsidRDefault="006C5512" w:rsidP="006C5512">
            <w:pPr>
              <w:widowControl/>
              <w:spacing w:line="270" w:lineRule="atLeast"/>
              <w:jc w:val="center"/>
              <w:rPr>
                <w:rFonts w:ascii="標楷體" w:eastAsia="標楷體" w:hAnsi="標楷體"/>
                <w:szCs w:val="24"/>
              </w:rPr>
            </w:pPr>
            <w:r w:rsidRPr="006C5512">
              <w:rPr>
                <w:rFonts w:ascii="標楷體" w:eastAsia="標楷體" w:hAnsi="標楷體" w:cs="Arial"/>
                <w:noProof/>
                <w:color w:val="333333"/>
                <w:kern w:val="0"/>
                <w:szCs w:val="24"/>
              </w:rPr>
              <w:drawing>
                <wp:inline distT="0" distB="0" distL="0" distR="0" wp14:anchorId="5400062D" wp14:editId="1FF9D28D">
                  <wp:extent cx="2524125" cy="1943100"/>
                  <wp:effectExtent l="0" t="0" r="9525" b="0"/>
                  <wp:docPr id="2" name="圖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1943100"/>
                          </a:xfrm>
                          <a:prstGeom prst="rect">
                            <a:avLst/>
                          </a:prstGeom>
                          <a:noFill/>
                          <a:ln>
                            <a:noFill/>
                          </a:ln>
                        </pic:spPr>
                      </pic:pic>
                    </a:graphicData>
                  </a:graphic>
                </wp:inline>
              </w:drawing>
            </w:r>
          </w:p>
        </w:tc>
      </w:tr>
      <w:tr w:rsidR="002B38B4" w:rsidRPr="006C5512" w:rsidTr="002B38B4">
        <w:tc>
          <w:tcPr>
            <w:tcW w:w="5261" w:type="dxa"/>
          </w:tcPr>
          <w:p w:rsidR="002B38B4" w:rsidRPr="006C5512" w:rsidRDefault="002B38B4" w:rsidP="006C5512">
            <w:pPr>
              <w:spacing w:line="270" w:lineRule="atLeast"/>
              <w:jc w:val="center"/>
              <w:rPr>
                <w:rFonts w:ascii="標楷體" w:eastAsia="標楷體" w:hAnsi="標楷體" w:cs="Arial"/>
                <w:color w:val="333333"/>
                <w:kern w:val="0"/>
                <w:szCs w:val="24"/>
              </w:rPr>
            </w:pPr>
            <w:r w:rsidRPr="006C5512">
              <w:rPr>
                <w:rFonts w:ascii="標楷體" w:eastAsia="標楷體" w:hAnsi="標楷體" w:hint="eastAsia"/>
                <w:szCs w:val="24"/>
              </w:rPr>
              <w:t>說明：</w:t>
            </w:r>
            <w:r w:rsidR="006C5512" w:rsidRPr="006C5512">
              <w:rPr>
                <w:rFonts w:ascii="標楷體" w:eastAsia="標楷體" w:hAnsi="標楷體" w:cs="Arial"/>
                <w:color w:val="333333"/>
                <w:kern w:val="0"/>
                <w:szCs w:val="24"/>
              </w:rPr>
              <w:t>達和公司環境教育人員致歡迎詞</w:t>
            </w:r>
          </w:p>
        </w:tc>
        <w:tc>
          <w:tcPr>
            <w:tcW w:w="5261" w:type="dxa"/>
          </w:tcPr>
          <w:p w:rsidR="002B38B4" w:rsidRPr="006C5512" w:rsidRDefault="002B38B4" w:rsidP="006C5512">
            <w:pPr>
              <w:spacing w:line="270" w:lineRule="atLeast"/>
              <w:jc w:val="center"/>
              <w:rPr>
                <w:rFonts w:ascii="標楷體" w:eastAsia="標楷體" w:hAnsi="標楷體" w:cs="Arial"/>
                <w:color w:val="333333"/>
                <w:kern w:val="0"/>
                <w:szCs w:val="24"/>
              </w:rPr>
            </w:pPr>
            <w:r w:rsidRPr="006C5512">
              <w:rPr>
                <w:rFonts w:ascii="標楷體" w:eastAsia="標楷體" w:hAnsi="標楷體" w:hint="eastAsia"/>
                <w:szCs w:val="24"/>
              </w:rPr>
              <w:t>說明：</w:t>
            </w:r>
            <w:r w:rsidR="006C5512" w:rsidRPr="006C5512">
              <w:rPr>
                <w:rFonts w:ascii="標楷體" w:eastAsia="標楷體" w:hAnsi="標楷體" w:cs="Arial"/>
                <w:color w:val="333333"/>
                <w:kern w:val="0"/>
                <w:szCs w:val="24"/>
              </w:rPr>
              <w:t>至中控室現場參觀說明</w:t>
            </w:r>
          </w:p>
        </w:tc>
      </w:tr>
      <w:tr w:rsidR="002B38B4" w:rsidRPr="006C5512" w:rsidTr="002B38B4">
        <w:tc>
          <w:tcPr>
            <w:tcW w:w="5261" w:type="dxa"/>
          </w:tcPr>
          <w:p w:rsidR="002B38B4" w:rsidRPr="006C5512" w:rsidRDefault="006C5512" w:rsidP="006C5512">
            <w:pPr>
              <w:widowControl/>
              <w:spacing w:line="270" w:lineRule="atLeast"/>
              <w:jc w:val="center"/>
              <w:rPr>
                <w:rFonts w:ascii="標楷體" w:eastAsia="標楷體" w:hAnsi="標楷體"/>
                <w:szCs w:val="24"/>
              </w:rPr>
            </w:pPr>
            <w:r w:rsidRPr="006C5512">
              <w:rPr>
                <w:rFonts w:ascii="標楷體" w:eastAsia="標楷體" w:hAnsi="標楷體" w:cs="Arial"/>
                <w:noProof/>
                <w:color w:val="333333"/>
                <w:kern w:val="0"/>
                <w:szCs w:val="24"/>
              </w:rPr>
              <w:drawing>
                <wp:inline distT="0" distB="0" distL="0" distR="0" wp14:anchorId="4E0F3BC5" wp14:editId="3974D885">
                  <wp:extent cx="2524125" cy="1943100"/>
                  <wp:effectExtent l="0" t="0" r="9525" b="0"/>
                  <wp:docPr id="5" name="圖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1943100"/>
                          </a:xfrm>
                          <a:prstGeom prst="rect">
                            <a:avLst/>
                          </a:prstGeom>
                          <a:noFill/>
                          <a:ln>
                            <a:noFill/>
                          </a:ln>
                        </pic:spPr>
                      </pic:pic>
                    </a:graphicData>
                  </a:graphic>
                </wp:inline>
              </w:drawing>
            </w:r>
          </w:p>
        </w:tc>
        <w:tc>
          <w:tcPr>
            <w:tcW w:w="5261" w:type="dxa"/>
          </w:tcPr>
          <w:p w:rsidR="002B38B4" w:rsidRPr="006C5512" w:rsidRDefault="006C5512" w:rsidP="006C5512">
            <w:pPr>
              <w:widowControl/>
              <w:spacing w:line="270" w:lineRule="atLeast"/>
              <w:jc w:val="center"/>
              <w:rPr>
                <w:rFonts w:ascii="標楷體" w:eastAsia="標楷體" w:hAnsi="標楷體"/>
                <w:szCs w:val="24"/>
              </w:rPr>
            </w:pPr>
            <w:r w:rsidRPr="006C5512">
              <w:rPr>
                <w:rFonts w:ascii="標楷體" w:eastAsia="標楷體" w:hAnsi="標楷體" w:cs="Arial"/>
                <w:noProof/>
                <w:color w:val="333333"/>
                <w:kern w:val="0"/>
                <w:szCs w:val="24"/>
              </w:rPr>
              <w:drawing>
                <wp:inline distT="0" distB="0" distL="0" distR="0" wp14:anchorId="52A34BFE" wp14:editId="5DA73BC5">
                  <wp:extent cx="2524125" cy="1943100"/>
                  <wp:effectExtent l="0" t="0" r="9525" b="0"/>
                  <wp:docPr id="6" name="圖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1943100"/>
                          </a:xfrm>
                          <a:prstGeom prst="rect">
                            <a:avLst/>
                          </a:prstGeom>
                          <a:noFill/>
                          <a:ln>
                            <a:noFill/>
                          </a:ln>
                        </pic:spPr>
                      </pic:pic>
                    </a:graphicData>
                  </a:graphic>
                </wp:inline>
              </w:drawing>
            </w:r>
          </w:p>
        </w:tc>
      </w:tr>
      <w:tr w:rsidR="002B38B4" w:rsidRPr="006C5512" w:rsidTr="002B38B4">
        <w:tc>
          <w:tcPr>
            <w:tcW w:w="5261" w:type="dxa"/>
          </w:tcPr>
          <w:p w:rsidR="002B38B4" w:rsidRPr="006C5512" w:rsidRDefault="002B38B4" w:rsidP="006C5512">
            <w:pPr>
              <w:spacing w:line="270" w:lineRule="atLeast"/>
              <w:jc w:val="center"/>
              <w:rPr>
                <w:rFonts w:ascii="標楷體" w:eastAsia="標楷體" w:hAnsi="標楷體"/>
                <w:szCs w:val="24"/>
              </w:rPr>
            </w:pPr>
            <w:r w:rsidRPr="006C5512">
              <w:rPr>
                <w:rFonts w:ascii="標楷體" w:eastAsia="標楷體" w:hAnsi="標楷體" w:hint="eastAsia"/>
                <w:szCs w:val="24"/>
              </w:rPr>
              <w:t>說明：</w:t>
            </w:r>
            <w:r w:rsidR="006C5512" w:rsidRPr="006C5512">
              <w:rPr>
                <w:rFonts w:ascii="標楷體" w:eastAsia="標楷體" w:hAnsi="標楷體" w:cs="Arial"/>
                <w:color w:val="333333"/>
                <w:kern w:val="0"/>
                <w:szCs w:val="24"/>
              </w:rPr>
              <w:t>至綠色標章展示區現場參觀說明</w:t>
            </w:r>
          </w:p>
        </w:tc>
        <w:tc>
          <w:tcPr>
            <w:tcW w:w="5261" w:type="dxa"/>
          </w:tcPr>
          <w:p w:rsidR="002B38B4" w:rsidRPr="006C5512" w:rsidRDefault="002B38B4" w:rsidP="006C5512">
            <w:pPr>
              <w:spacing w:line="270" w:lineRule="atLeast"/>
              <w:jc w:val="center"/>
              <w:rPr>
                <w:rFonts w:ascii="標楷體" w:eastAsia="標楷體" w:hAnsi="標楷體"/>
                <w:szCs w:val="24"/>
              </w:rPr>
            </w:pPr>
            <w:r w:rsidRPr="006C5512">
              <w:rPr>
                <w:rFonts w:ascii="標楷體" w:eastAsia="標楷體" w:hAnsi="標楷體" w:hint="eastAsia"/>
                <w:szCs w:val="24"/>
              </w:rPr>
              <w:t>說明：</w:t>
            </w:r>
            <w:r w:rsidR="006C5512" w:rsidRPr="006C5512">
              <w:rPr>
                <w:rFonts w:ascii="標楷體" w:eastAsia="標楷體" w:hAnsi="標楷體" w:cs="Arial"/>
                <w:color w:val="333333"/>
                <w:kern w:val="0"/>
                <w:szCs w:val="24"/>
              </w:rPr>
              <w:t>至垃圾貯坑現場參觀說明</w:t>
            </w:r>
          </w:p>
        </w:tc>
      </w:tr>
      <w:tr w:rsidR="002B38B4" w:rsidRPr="006C5512" w:rsidTr="002B38B4">
        <w:tc>
          <w:tcPr>
            <w:tcW w:w="5261" w:type="dxa"/>
          </w:tcPr>
          <w:p w:rsidR="002B38B4" w:rsidRPr="006C5512" w:rsidRDefault="006C5512" w:rsidP="006C5512">
            <w:pPr>
              <w:widowControl/>
              <w:spacing w:line="270" w:lineRule="atLeast"/>
              <w:jc w:val="center"/>
              <w:rPr>
                <w:rFonts w:ascii="標楷體" w:eastAsia="標楷體" w:hAnsi="標楷體"/>
                <w:szCs w:val="24"/>
              </w:rPr>
            </w:pPr>
            <w:r w:rsidRPr="006C5512">
              <w:rPr>
                <w:rFonts w:ascii="標楷體" w:eastAsia="標楷體" w:hAnsi="標楷體" w:cs="Arial"/>
                <w:noProof/>
                <w:color w:val="333333"/>
                <w:kern w:val="0"/>
                <w:szCs w:val="24"/>
              </w:rPr>
              <w:drawing>
                <wp:inline distT="0" distB="0" distL="0" distR="0" wp14:anchorId="73ACCF01" wp14:editId="478E3C6B">
                  <wp:extent cx="2524125" cy="1943100"/>
                  <wp:effectExtent l="0" t="0" r="9525" b="0"/>
                  <wp:docPr id="7" name="圖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4125" cy="1943100"/>
                          </a:xfrm>
                          <a:prstGeom prst="rect">
                            <a:avLst/>
                          </a:prstGeom>
                          <a:noFill/>
                          <a:ln>
                            <a:noFill/>
                          </a:ln>
                        </pic:spPr>
                      </pic:pic>
                    </a:graphicData>
                  </a:graphic>
                </wp:inline>
              </w:drawing>
            </w:r>
          </w:p>
        </w:tc>
        <w:tc>
          <w:tcPr>
            <w:tcW w:w="5261" w:type="dxa"/>
          </w:tcPr>
          <w:p w:rsidR="002B38B4" w:rsidRPr="006C5512" w:rsidRDefault="006C5512" w:rsidP="006C5512">
            <w:pPr>
              <w:widowControl/>
              <w:spacing w:line="270" w:lineRule="atLeast"/>
              <w:jc w:val="center"/>
              <w:rPr>
                <w:rFonts w:ascii="標楷體" w:eastAsia="標楷體" w:hAnsi="標楷體"/>
                <w:b/>
                <w:szCs w:val="24"/>
              </w:rPr>
            </w:pPr>
            <w:r w:rsidRPr="006C5512">
              <w:rPr>
                <w:rFonts w:ascii="標楷體" w:eastAsia="標楷體" w:hAnsi="標楷體" w:cs="Arial"/>
                <w:noProof/>
                <w:color w:val="333333"/>
                <w:kern w:val="0"/>
                <w:szCs w:val="24"/>
              </w:rPr>
              <w:drawing>
                <wp:inline distT="0" distB="0" distL="0" distR="0" wp14:anchorId="36B0B3A8" wp14:editId="33E90541">
                  <wp:extent cx="2524125" cy="1943100"/>
                  <wp:effectExtent l="0" t="0" r="9525" b="0"/>
                  <wp:docPr id="8" name="圖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1943100"/>
                          </a:xfrm>
                          <a:prstGeom prst="rect">
                            <a:avLst/>
                          </a:prstGeom>
                          <a:noFill/>
                          <a:ln>
                            <a:noFill/>
                          </a:ln>
                        </pic:spPr>
                      </pic:pic>
                    </a:graphicData>
                  </a:graphic>
                </wp:inline>
              </w:drawing>
            </w:r>
          </w:p>
        </w:tc>
      </w:tr>
      <w:tr w:rsidR="002B38B4" w:rsidRPr="006C5512" w:rsidTr="002B38B4">
        <w:tc>
          <w:tcPr>
            <w:tcW w:w="5261" w:type="dxa"/>
          </w:tcPr>
          <w:p w:rsidR="002B38B4" w:rsidRPr="006C5512" w:rsidRDefault="002B38B4" w:rsidP="006C5512">
            <w:pPr>
              <w:spacing w:line="270" w:lineRule="atLeast"/>
              <w:jc w:val="center"/>
              <w:rPr>
                <w:rFonts w:ascii="標楷體" w:eastAsia="標楷體" w:hAnsi="標楷體"/>
                <w:szCs w:val="24"/>
              </w:rPr>
            </w:pPr>
            <w:r w:rsidRPr="006C5512">
              <w:rPr>
                <w:rFonts w:ascii="標楷體" w:eastAsia="標楷體" w:hAnsi="標楷體" w:hint="eastAsia"/>
                <w:szCs w:val="24"/>
              </w:rPr>
              <w:t>說明：</w:t>
            </w:r>
            <w:r w:rsidR="006C5512" w:rsidRPr="006C5512">
              <w:rPr>
                <w:rFonts w:ascii="標楷體" w:eastAsia="標楷體" w:hAnsi="標楷體" w:cs="Arial"/>
                <w:color w:val="333333"/>
                <w:kern w:val="0"/>
                <w:szCs w:val="24"/>
              </w:rPr>
              <w:t>至吊車室現場參觀說明</w:t>
            </w:r>
          </w:p>
        </w:tc>
        <w:tc>
          <w:tcPr>
            <w:tcW w:w="5261" w:type="dxa"/>
          </w:tcPr>
          <w:p w:rsidR="002B38B4" w:rsidRPr="006C5512" w:rsidRDefault="002B38B4" w:rsidP="006C5512">
            <w:pPr>
              <w:spacing w:line="270" w:lineRule="atLeast"/>
              <w:jc w:val="center"/>
              <w:rPr>
                <w:rFonts w:ascii="標楷體" w:eastAsia="標楷體" w:hAnsi="標楷體" w:cs="Arial"/>
                <w:color w:val="333333"/>
                <w:kern w:val="0"/>
                <w:szCs w:val="24"/>
              </w:rPr>
            </w:pPr>
            <w:r w:rsidRPr="006C5512">
              <w:rPr>
                <w:rFonts w:ascii="標楷體" w:eastAsia="標楷體" w:hAnsi="標楷體" w:hint="eastAsia"/>
                <w:szCs w:val="24"/>
              </w:rPr>
              <w:t>說明：</w:t>
            </w:r>
            <w:r w:rsidR="006C5512" w:rsidRPr="006C5512">
              <w:rPr>
                <w:rFonts w:ascii="標楷體" w:eastAsia="標楷體" w:hAnsi="標楷體" w:cs="Arial"/>
                <w:color w:val="333333"/>
                <w:kern w:val="0"/>
                <w:szCs w:val="24"/>
              </w:rPr>
              <w:t>至體驗教室體驗磁卡分類教育課程</w:t>
            </w:r>
          </w:p>
        </w:tc>
      </w:tr>
    </w:tbl>
    <w:p w:rsidR="002B38B4" w:rsidRPr="00F247D7" w:rsidRDefault="002B38B4" w:rsidP="00F247D7">
      <w:pPr>
        <w:spacing w:line="360" w:lineRule="auto"/>
        <w:jc w:val="both"/>
        <w:rPr>
          <w:rFonts w:ascii="標楷體" w:eastAsia="標楷體" w:hAnsi="標楷體"/>
          <w:szCs w:val="24"/>
        </w:rPr>
      </w:pPr>
    </w:p>
    <w:sectPr w:rsidR="002B38B4" w:rsidRPr="00F247D7" w:rsidSect="00DC0D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2A" w:rsidRDefault="0069402A" w:rsidP="004B617E">
      <w:r>
        <w:separator/>
      </w:r>
    </w:p>
  </w:endnote>
  <w:endnote w:type="continuationSeparator" w:id="0">
    <w:p w:rsidR="0069402A" w:rsidRDefault="0069402A" w:rsidP="004B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2A" w:rsidRDefault="0069402A" w:rsidP="004B617E">
      <w:r>
        <w:separator/>
      </w:r>
    </w:p>
  </w:footnote>
  <w:footnote w:type="continuationSeparator" w:id="0">
    <w:p w:rsidR="0069402A" w:rsidRDefault="0069402A" w:rsidP="004B6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13D47"/>
    <w:multiLevelType w:val="hybridMultilevel"/>
    <w:tmpl w:val="077A3DCE"/>
    <w:lvl w:ilvl="0" w:tplc="6BBEE3EA">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8C455E"/>
    <w:multiLevelType w:val="hybridMultilevel"/>
    <w:tmpl w:val="3E7EDCFC"/>
    <w:lvl w:ilvl="0" w:tplc="00425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E7D6EBD"/>
    <w:multiLevelType w:val="hybridMultilevel"/>
    <w:tmpl w:val="17846896"/>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E6"/>
    <w:rsid w:val="002B38B4"/>
    <w:rsid w:val="003D5F99"/>
    <w:rsid w:val="004B617E"/>
    <w:rsid w:val="0069402A"/>
    <w:rsid w:val="006C5512"/>
    <w:rsid w:val="00731BFD"/>
    <w:rsid w:val="007B0840"/>
    <w:rsid w:val="007B4EDD"/>
    <w:rsid w:val="008D7276"/>
    <w:rsid w:val="00AF1A01"/>
    <w:rsid w:val="00CA7A2C"/>
    <w:rsid w:val="00D01416"/>
    <w:rsid w:val="00DC0DE6"/>
    <w:rsid w:val="00DD4215"/>
    <w:rsid w:val="00F247D7"/>
    <w:rsid w:val="00F6361F"/>
    <w:rsid w:val="00FE48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1A0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F1A01"/>
    <w:rPr>
      <w:rFonts w:asciiTheme="majorHAnsi" w:eastAsiaTheme="majorEastAsia" w:hAnsiTheme="majorHAnsi" w:cstheme="majorBidi"/>
      <w:sz w:val="18"/>
      <w:szCs w:val="18"/>
    </w:rPr>
  </w:style>
  <w:style w:type="character" w:styleId="a6">
    <w:name w:val="Hyperlink"/>
    <w:basedOn w:val="a0"/>
    <w:uiPriority w:val="99"/>
    <w:unhideWhenUsed/>
    <w:rsid w:val="00AF1A01"/>
    <w:rPr>
      <w:color w:val="0000FF" w:themeColor="hyperlink"/>
      <w:u w:val="single"/>
    </w:rPr>
  </w:style>
  <w:style w:type="paragraph" w:styleId="a7">
    <w:name w:val="header"/>
    <w:basedOn w:val="a"/>
    <w:link w:val="a8"/>
    <w:uiPriority w:val="99"/>
    <w:unhideWhenUsed/>
    <w:rsid w:val="004B617E"/>
    <w:pPr>
      <w:tabs>
        <w:tab w:val="center" w:pos="4153"/>
        <w:tab w:val="right" w:pos="8306"/>
      </w:tabs>
      <w:snapToGrid w:val="0"/>
    </w:pPr>
    <w:rPr>
      <w:sz w:val="20"/>
      <w:szCs w:val="20"/>
    </w:rPr>
  </w:style>
  <w:style w:type="character" w:customStyle="1" w:styleId="a8">
    <w:name w:val="頁首 字元"/>
    <w:basedOn w:val="a0"/>
    <w:link w:val="a7"/>
    <w:uiPriority w:val="99"/>
    <w:rsid w:val="004B617E"/>
    <w:rPr>
      <w:sz w:val="20"/>
      <w:szCs w:val="20"/>
    </w:rPr>
  </w:style>
  <w:style w:type="paragraph" w:styleId="a9">
    <w:name w:val="footer"/>
    <w:basedOn w:val="a"/>
    <w:link w:val="aa"/>
    <w:uiPriority w:val="99"/>
    <w:unhideWhenUsed/>
    <w:rsid w:val="004B617E"/>
    <w:pPr>
      <w:tabs>
        <w:tab w:val="center" w:pos="4153"/>
        <w:tab w:val="right" w:pos="8306"/>
      </w:tabs>
      <w:snapToGrid w:val="0"/>
    </w:pPr>
    <w:rPr>
      <w:sz w:val="20"/>
      <w:szCs w:val="20"/>
    </w:rPr>
  </w:style>
  <w:style w:type="character" w:customStyle="1" w:styleId="aa">
    <w:name w:val="頁尾 字元"/>
    <w:basedOn w:val="a0"/>
    <w:link w:val="a9"/>
    <w:uiPriority w:val="99"/>
    <w:rsid w:val="004B617E"/>
    <w:rPr>
      <w:sz w:val="20"/>
      <w:szCs w:val="20"/>
    </w:rPr>
  </w:style>
  <w:style w:type="paragraph" w:styleId="ab">
    <w:name w:val="List Paragraph"/>
    <w:basedOn w:val="a"/>
    <w:uiPriority w:val="34"/>
    <w:qFormat/>
    <w:rsid w:val="00DD421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1A0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F1A01"/>
    <w:rPr>
      <w:rFonts w:asciiTheme="majorHAnsi" w:eastAsiaTheme="majorEastAsia" w:hAnsiTheme="majorHAnsi" w:cstheme="majorBidi"/>
      <w:sz w:val="18"/>
      <w:szCs w:val="18"/>
    </w:rPr>
  </w:style>
  <w:style w:type="character" w:styleId="a6">
    <w:name w:val="Hyperlink"/>
    <w:basedOn w:val="a0"/>
    <w:uiPriority w:val="99"/>
    <w:unhideWhenUsed/>
    <w:rsid w:val="00AF1A01"/>
    <w:rPr>
      <w:color w:val="0000FF" w:themeColor="hyperlink"/>
      <w:u w:val="single"/>
    </w:rPr>
  </w:style>
  <w:style w:type="paragraph" w:styleId="a7">
    <w:name w:val="header"/>
    <w:basedOn w:val="a"/>
    <w:link w:val="a8"/>
    <w:uiPriority w:val="99"/>
    <w:unhideWhenUsed/>
    <w:rsid w:val="004B617E"/>
    <w:pPr>
      <w:tabs>
        <w:tab w:val="center" w:pos="4153"/>
        <w:tab w:val="right" w:pos="8306"/>
      </w:tabs>
      <w:snapToGrid w:val="0"/>
    </w:pPr>
    <w:rPr>
      <w:sz w:val="20"/>
      <w:szCs w:val="20"/>
    </w:rPr>
  </w:style>
  <w:style w:type="character" w:customStyle="1" w:styleId="a8">
    <w:name w:val="頁首 字元"/>
    <w:basedOn w:val="a0"/>
    <w:link w:val="a7"/>
    <w:uiPriority w:val="99"/>
    <w:rsid w:val="004B617E"/>
    <w:rPr>
      <w:sz w:val="20"/>
      <w:szCs w:val="20"/>
    </w:rPr>
  </w:style>
  <w:style w:type="paragraph" w:styleId="a9">
    <w:name w:val="footer"/>
    <w:basedOn w:val="a"/>
    <w:link w:val="aa"/>
    <w:uiPriority w:val="99"/>
    <w:unhideWhenUsed/>
    <w:rsid w:val="004B617E"/>
    <w:pPr>
      <w:tabs>
        <w:tab w:val="center" w:pos="4153"/>
        <w:tab w:val="right" w:pos="8306"/>
      </w:tabs>
      <w:snapToGrid w:val="0"/>
    </w:pPr>
    <w:rPr>
      <w:sz w:val="20"/>
      <w:szCs w:val="20"/>
    </w:rPr>
  </w:style>
  <w:style w:type="character" w:customStyle="1" w:styleId="aa">
    <w:name w:val="頁尾 字元"/>
    <w:basedOn w:val="a0"/>
    <w:link w:val="a9"/>
    <w:uiPriority w:val="99"/>
    <w:rsid w:val="004B617E"/>
    <w:rPr>
      <w:sz w:val="20"/>
      <w:szCs w:val="20"/>
    </w:rPr>
  </w:style>
  <w:style w:type="paragraph" w:styleId="ab">
    <w:name w:val="List Paragraph"/>
    <w:basedOn w:val="a"/>
    <w:uiPriority w:val="34"/>
    <w:qFormat/>
    <w:rsid w:val="00DD42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08268">
      <w:bodyDiv w:val="1"/>
      <w:marLeft w:val="0"/>
      <w:marRight w:val="0"/>
      <w:marTop w:val="0"/>
      <w:marBottom w:val="0"/>
      <w:divBdr>
        <w:top w:val="none" w:sz="0" w:space="0" w:color="auto"/>
        <w:left w:val="none" w:sz="0" w:space="0" w:color="auto"/>
        <w:bottom w:val="none" w:sz="0" w:space="0" w:color="auto"/>
        <w:right w:val="none" w:sz="0" w:space="0" w:color="auto"/>
      </w:divBdr>
      <w:divsChild>
        <w:div w:id="67926977">
          <w:marLeft w:val="0"/>
          <w:marRight w:val="0"/>
          <w:marTop w:val="150"/>
          <w:marBottom w:val="600"/>
          <w:divBdr>
            <w:top w:val="none" w:sz="0" w:space="0" w:color="auto"/>
            <w:left w:val="none" w:sz="0" w:space="0" w:color="auto"/>
            <w:bottom w:val="none" w:sz="0" w:space="0" w:color="auto"/>
            <w:right w:val="none" w:sz="0" w:space="0" w:color="auto"/>
          </w:divBdr>
          <w:divsChild>
            <w:div w:id="16846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www.wsp.ks.edu.tw/~gp2/wlt/l/l01/l007.gif"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http://www.wsp.ks.edu.tw/~gp2/wlt/l/l01/l006.gi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AE80-4000-4745-8DA3-BF69BD80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200</Words>
  <Characters>1145</Characters>
  <Application>Microsoft Office Word</Application>
  <DocSecurity>0</DocSecurity>
  <Lines>9</Lines>
  <Paragraphs>2</Paragraphs>
  <ScaleCrop>false</ScaleCrop>
  <Company>EDU</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11</cp:revision>
  <dcterms:created xsi:type="dcterms:W3CDTF">2014-10-06T01:09:00Z</dcterms:created>
  <dcterms:modified xsi:type="dcterms:W3CDTF">2014-10-16T08:13:00Z</dcterms:modified>
</cp:coreProperties>
</file>