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宜蘭縣108年度國民中小學推動環境教育輔導評核-自評表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widowControl w:val="0"/>
        <w:rPr>
          <w:rFonts w:ascii="BiauKai" w:cs="BiauKai" w:eastAsia="BiauKai" w:hAnsi="BiauKai"/>
          <w:vertAlign w:val="baseline"/>
        </w:rPr>
      </w:pPr>
      <w:bookmarkStart w:colFirst="0" w:colLast="0" w:name="_krdi5ndnftak" w:id="0"/>
      <w:bookmarkEnd w:id="0"/>
      <w:r w:rsidDel="00000000" w:rsidR="00000000" w:rsidRPr="00000000">
        <w:rPr>
          <w:rFonts w:ascii="BiauKai" w:cs="BiauKai" w:eastAsia="BiauKai" w:hAnsi="BiauKai"/>
          <w:vertAlign w:val="baseline"/>
          <w:rtl w:val="0"/>
        </w:rPr>
        <w:t xml:space="preserve"> 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壹</w:t>
      </w:r>
      <w:r w:rsidDel="00000000" w:rsidR="00000000" w:rsidRPr="00000000">
        <w:rPr>
          <w:rFonts w:ascii="Gungsuh" w:cs="Gungsuh" w:eastAsia="Gungsuh" w:hAnsi="Gungsuh"/>
          <w:vertAlign w:val="baseline"/>
          <w:rtl w:val="0"/>
        </w:rPr>
        <w:t xml:space="preserve">、</w:t>
      </w:r>
      <w:r w:rsidDel="00000000" w:rsidR="00000000" w:rsidRPr="00000000">
        <w:rPr>
          <w:rFonts w:ascii="BiauKai" w:cs="BiauKai" w:eastAsia="BiauKai" w:hAnsi="BiauKai"/>
          <w:vertAlign w:val="baseline"/>
          <w:rtl w:val="0"/>
        </w:rPr>
        <w:t xml:space="preserve">基本資料  </w:t>
      </w:r>
    </w:p>
    <w:p w:rsidR="00000000" w:rsidDel="00000000" w:rsidP="00000000" w:rsidRDefault="00000000" w:rsidRPr="00000000" w14:paraId="00000004">
      <w:pPr>
        <w:widowControl w:val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填表日期：　　年　　月　　日</w:t>
      </w:r>
    </w:p>
    <w:tbl>
      <w:tblPr>
        <w:tblStyle w:val="Table1"/>
        <w:tblW w:w="8998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543"/>
        <w:gridCol w:w="2439"/>
        <w:gridCol w:w="1698"/>
        <w:gridCol w:w="2878"/>
        <w:tblGridChange w:id="0">
          <w:tblGrid>
            <w:gridCol w:w="1440"/>
            <w:gridCol w:w="543"/>
            <w:gridCol w:w="2439"/>
            <w:gridCol w:w="1698"/>
            <w:gridCol w:w="28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學校名稱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宜蘭縣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學校地址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27"/>
              </w:tabs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宜蘭縣</w:t>
              <w:tab/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環教資訊網網址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    長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  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學校人數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學生人數：      人，教師人數：      人，職員工人數：          人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學校地址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宜蘭縣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承 辦 人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  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電子信箱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校地總面積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68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建蔽率</w:t>
            </w:r>
            <w:r w:rsidDel="00000000" w:rsidR="00000000" w:rsidRPr="00000000">
              <w:rPr>
                <w:rFonts w:ascii="sөũ" w:cs="sөũ" w:eastAsia="sөũ" w:hAnsi="sөũ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（</w:t>
            </w:r>
            <w:r w:rsidDel="00000000" w:rsidR="00000000" w:rsidRPr="00000000">
              <w:rPr>
                <w:rFonts w:ascii="sөũ" w:cs="sөũ" w:eastAsia="sөũ" w:hAnsi="sөũ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建築地面積占基地面積之比率</w:t>
            </w:r>
            <w:r w:rsidDel="00000000" w:rsidR="00000000" w:rsidRPr="00000000">
              <w:rPr>
                <w:rFonts w:ascii="sөũ" w:cs="sөũ" w:eastAsia="sөũ" w:hAnsi="sөũ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）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(m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)÷      (m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)＝    ％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台灣原生種植物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喬木  種、灌木   種、花草  種、蔓藤  種、蕨類  種、水生  種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綠覆率</w:t>
            </w:r>
            <w:r w:rsidDel="00000000" w:rsidR="00000000" w:rsidRPr="00000000">
              <w:rPr>
                <w:rFonts w:ascii="sөũ" w:cs="sөũ" w:eastAsia="sөũ" w:hAnsi="sөũ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（綠色植被所覆蓋面積除以基地面積之值）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)÷      (m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)＝      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可透水面積：     (m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透水率＝      ％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基地保水力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" w:right="0" w:hanging="631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өũ" w:cs="sөũ" w:eastAsia="sөũ" w:hAnsi="sөũ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（能涵養雨水及貯留滲透雨水的體積）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基地海拔高度＝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    ）m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өũ" w:cs="sөũ" w:eastAsia="sөũ" w:hAnsi="sөũ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（參考網站：ttp://earth.google.com/下載google earth 程式後輸入學校名即可查知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widowControl w:val="0"/>
        <w:spacing w:line="360" w:lineRule="auto"/>
        <w:ind w:left="1077" w:right="425"/>
        <w:rPr>
          <w:vertAlign w:val="baseline"/>
        </w:rPr>
      </w:pPr>
      <w:bookmarkStart w:colFirst="0" w:colLast="0" w:name="_n98jxvcv688w" w:id="1"/>
      <w:bookmarkEnd w:id="1"/>
      <w:r w:rsidDel="00000000" w:rsidR="00000000" w:rsidRPr="00000000">
        <w:rPr>
          <w:rFonts w:ascii="Gungsuh" w:cs="Gungsuh" w:eastAsia="Gungsuh" w:hAnsi="Gungsuh"/>
          <w:rtl w:val="0"/>
        </w:rPr>
        <w:t xml:space="preserve">貳</w:t>
      </w:r>
      <w:r w:rsidDel="00000000" w:rsidR="00000000" w:rsidRPr="00000000">
        <w:rPr>
          <w:rFonts w:ascii="Gungsuh" w:cs="Gungsuh" w:eastAsia="Gungsuh" w:hAnsi="Gungsuh"/>
          <w:vertAlign w:val="baseline"/>
          <w:rtl w:val="0"/>
        </w:rPr>
        <w:t xml:space="preserve">、推動環境教育各項指標自評表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425" w:hanging="10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(自評分數含特色加分10分最高總分：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110分，得分欄依評鑑表比例自動計算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學校名稱：__________________                日期:__年__月__日      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6"/>
        <w:gridCol w:w="3545"/>
        <w:gridCol w:w="540"/>
        <w:gridCol w:w="540"/>
        <w:gridCol w:w="4523"/>
        <w:tblGridChange w:id="0">
          <w:tblGrid>
            <w:gridCol w:w="536"/>
            <w:gridCol w:w="3545"/>
            <w:gridCol w:w="540"/>
            <w:gridCol w:w="540"/>
            <w:gridCol w:w="4523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要      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得分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成果記要(含具體事實或可供佐證資料，附件或成果資料需可馬上連結點閱)</w:t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Style w:val="Heading2"/>
              <w:widowControl w:val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r2kk268zx8a5" w:id="2"/>
            <w:bookmarkEnd w:id="2"/>
            <w:r w:rsidDel="00000000" w:rsidR="00000000" w:rsidRPr="00000000">
              <w:rPr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、行政與管理25%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" w:right="0" w:hanging="232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1.環境教育、校園做環保及節能減碳等相關公告。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2.依據「環境教育法」規定，按時以網路申報方式向中央主管機關提報108年度環境教育計畫及執行成果。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3.擬定108年度節能減碳計畫。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4.環教認證合格人員，推動環教工作。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Style w:val="Heading2"/>
              <w:widowControl w:val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mtfx6uyu6ae5" w:id="3"/>
            <w:bookmarkEnd w:id="3"/>
            <w:r w:rsidDel="00000000" w:rsidR="00000000" w:rsidRPr="00000000">
              <w:rPr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、教學與宣導活動25%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1.辦理環境教育研習(含回饋意見調查及成效評估分析)、研討環境教育課程，研發環境教育教材、教學模組，推動環境議題行動研究，並將環境教育融入各科教學(含申請宜蘭縣環境教育中心課程)。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2.結合民間團體、地方產業和社區資源辦理環境教育活動，並有卓著之事蹟。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3.參加教育部綠色學校網路夥伴計畫，本年度至少提案二件以上並有成果績效展現(獲得綠葉六片以上例如：耕地保護、有機飲食、食農教育等)。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Style w:val="Heading2"/>
              <w:tabs>
                <w:tab w:val="left" w:pos="480"/>
              </w:tabs>
              <w:jc w:val="center"/>
              <w:rPr/>
            </w:pPr>
            <w:bookmarkStart w:colFirst="0" w:colLast="0" w:name="_wlqr5st8oo07" w:id="4"/>
            <w:bookmarkEnd w:id="4"/>
            <w:r w:rsidDel="00000000" w:rsidR="00000000" w:rsidRPr="00000000">
              <w:rPr>
                <w:vertAlign w:val="baseline"/>
                <w:rtl w:val="0"/>
              </w:rPr>
              <w:t xml:space="preserve">三、校園環境管理及其</w:t>
            </w:r>
            <w:r w:rsidDel="00000000" w:rsidR="00000000" w:rsidRPr="00000000">
              <w:rPr>
                <w:rtl w:val="0"/>
              </w:rPr>
              <w:t xml:space="preserve">他配合措施辦理情形20%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1.1校園綠化美化情形(含辦理或參與植樹活動、植物的標示解說情形、宣導及樹木植栽維護情形等)。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1.2環境衛生管理情形(含校園及週邊50公尺環境清潔維護、廁所清潔及綠美化、水溝、積水容器、倉庫等定期清理情形以及將實驗室、化糞池及廚房污水之污染物質妥善處理)。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2.校園空氣品質教育活動(空氣品質檢核表需核章後上傳，空氣品質警示方式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專人查詢及網站連結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掌握敏感性族群學生名單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學校宣導活動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融入課程教學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室內體育空間資源運用及安排)。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Style w:val="Heading2"/>
              <w:widowControl w:val="0"/>
              <w:jc w:val="center"/>
              <w:rPr>
                <w:vertAlign w:val="baseline"/>
              </w:rPr>
            </w:pPr>
            <w:bookmarkStart w:colFirst="0" w:colLast="0" w:name="_b8i8hdrfgira" w:id="5"/>
            <w:bookmarkEnd w:id="5"/>
            <w:r w:rsidDel="00000000" w:rsidR="00000000" w:rsidRPr="00000000">
              <w:rPr>
                <w:vertAlign w:val="baseline"/>
                <w:rtl w:val="0"/>
              </w:rPr>
              <w:t xml:space="preserve">四、學校環境教育特色或創新作為40%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1.推動環境教育有功事蹟(如環教有功教師、學生社團、學校、能源績優學校…)。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學校環境教育特色及創新作為項目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請依貴校辦理情形自行增刪；並將學校有執行指標項目製作成成果(格式如附件)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每項指標最高10分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2.訂定食農計畫及設置教學農場推展食農校育，推動每週一日蔬食及有機飲食，並利用廚餘、落葉製作堆肥或有效利用(除棄置為垃圾外，請廠商回收養豬皆可)。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3.1為本年度永續校園、臺美生態、環保局改造計畫補助學校(申請通過的學校，第一年需提供相關數據)。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3.2曾獲永續校園、臺美生態、環保局計畫補助，持續維管成效良好。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3.3本年度參加永續校園、臺美生態、環保局計畫說明研討會或經驗分享等活動。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4.規劃設置水循環再利用設施、綠建築等。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0" w:right="0" w:hanging="31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5.相辦理活動配合宣導節能減碳關措施(家長接送學童等待3分鐘熄火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更換節能燈具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志工節能減碳教育訓練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製作發行環境教育微電影。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7.其他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999999999998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06"/>
        <w:gridCol w:w="1607"/>
        <w:gridCol w:w="1606"/>
        <w:gridCol w:w="1607"/>
        <w:gridCol w:w="1606"/>
        <w:gridCol w:w="1607"/>
        <w:tblGridChange w:id="0">
          <w:tblGrid>
            <w:gridCol w:w="1606"/>
            <w:gridCol w:w="1607"/>
            <w:gridCol w:w="1606"/>
            <w:gridCol w:w="1607"/>
            <w:gridCol w:w="1606"/>
            <w:gridCol w:w="1607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填表人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總務主任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輔導主任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學務主任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教務主任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校長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0"/>
              </w:tabs>
              <w:spacing w:after="0" w:before="0" w:line="240" w:lineRule="auto"/>
              <w:ind w:left="240" w:right="0" w:hanging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37" w:top="737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BiauKai"/>
  <w:font w:name="Georgia"/>
  <w:font w:name="Gungsuh"/>
  <w:font w:name="PMingLiu"/>
  <w:font w:name="sөũ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  <w:ind w:left="1077" w:right="425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BiauKai" w:cs="BiauKai" w:eastAsia="BiauKai" w:hAnsi="BiauKai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