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1B9A" w:rsidRDefault="00751B9A">
      <w:pPr>
        <w:pStyle w:val="normal0"/>
        <w:rPr>
          <w:rFonts w:eastAsia="Times New Roman"/>
        </w:rPr>
      </w:pPr>
    </w:p>
    <w:tbl>
      <w:tblPr>
        <w:tblW w:w="11221" w:type="dxa"/>
        <w:jc w:val="center"/>
        <w:tblInd w:w="-115" w:type="dxa"/>
        <w:tblBorders>
          <w:top w:val="single" w:sz="18" w:space="0" w:color="2E74B5"/>
          <w:left w:val="single" w:sz="18" w:space="0" w:color="2E74B5"/>
          <w:bottom w:val="single" w:sz="18" w:space="0" w:color="2E74B5"/>
          <w:right w:val="single" w:sz="18" w:space="0" w:color="2E74B5"/>
          <w:insideH w:val="single" w:sz="4" w:space="0" w:color="2E74B5"/>
          <w:insideV w:val="single" w:sz="4" w:space="0" w:color="2E74B5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6437"/>
        <w:gridCol w:w="2148"/>
        <w:gridCol w:w="1658"/>
        <w:gridCol w:w="978"/>
      </w:tblGrid>
      <w:tr w:rsidR="00751B9A" w:rsidRPr="009A00B1" w:rsidTr="009A00B1">
        <w:trPr>
          <w:trHeight w:val="440"/>
          <w:jc w:val="center"/>
        </w:trPr>
        <w:tc>
          <w:tcPr>
            <w:tcW w:w="11221" w:type="dxa"/>
            <w:gridSpan w:val="4"/>
            <w:tcBorders>
              <w:top w:val="single" w:sz="18" w:space="0" w:color="2E74B5"/>
            </w:tcBorders>
            <w:vAlign w:val="center"/>
          </w:tcPr>
          <w:p w:rsidR="00751B9A" w:rsidRPr="009A00B1" w:rsidRDefault="00751B9A" w:rsidP="009A00B1">
            <w:pPr>
              <w:pStyle w:val="normal0"/>
              <w:jc w:val="both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9A00B1">
                <w:rPr>
                  <w:rFonts w:ascii="????" w:hAnsi="????" w:cs="????"/>
                  <w:b/>
                </w:rPr>
                <w:t>2-2-1</w:t>
              </w:r>
            </w:smartTag>
            <w:r w:rsidRPr="009A00B1">
              <w:rPr>
                <w:rFonts w:ascii="新細明體" w:hAnsi="新細明體" w:cs="新細明體" w:hint="eastAsia"/>
                <w:b/>
              </w:rPr>
              <w:t>按規定設置足夠的大小便器及洗手設備並維持清潔。</w:t>
            </w:r>
          </w:p>
        </w:tc>
      </w:tr>
      <w:tr w:rsidR="00751B9A" w:rsidRPr="009A00B1" w:rsidTr="009A00B1">
        <w:trPr>
          <w:trHeight w:val="4800"/>
          <w:jc w:val="center"/>
        </w:trPr>
        <w:tc>
          <w:tcPr>
            <w:tcW w:w="6437" w:type="dxa"/>
          </w:tcPr>
          <w:p w:rsidR="00751B9A" w:rsidRPr="009A00B1" w:rsidRDefault="00751B9A" w:rsidP="009A00B1">
            <w:pPr>
              <w:pStyle w:val="normal0"/>
              <w:jc w:val="both"/>
            </w:pPr>
            <w:r w:rsidRPr="009A00B1">
              <w:rPr>
                <w:rFonts w:ascii="新細明體" w:hAnsi="新細明體" w:cs="新細明體" w:hint="eastAsia"/>
              </w:rPr>
              <w:t>（</w:t>
            </w:r>
            <w:r w:rsidRPr="009A00B1">
              <w:rPr>
                <w:rFonts w:ascii="????" w:hAnsi="????" w:cs="????"/>
              </w:rPr>
              <w:t>1</w:t>
            </w:r>
            <w:r w:rsidRPr="009A00B1">
              <w:rPr>
                <w:rFonts w:ascii="新細明體" w:hAnsi="新細明體" w:cs="新細明體" w:hint="eastAsia"/>
              </w:rPr>
              <w:t>）學校便器符合部頒標準，並有廁所管理辦法及紀錄。</w:t>
            </w:r>
          </w:p>
          <w:p w:rsidR="00751B9A" w:rsidRPr="009A00B1" w:rsidRDefault="00751B9A">
            <w:pPr>
              <w:pStyle w:val="normal0"/>
            </w:pPr>
            <w:r w:rsidRPr="009A00B1">
              <w:rPr>
                <w:rFonts w:ascii="新細明體" w:hAnsi="新細明體" w:cs="新細明體" w:hint="eastAsia"/>
                <w:b/>
                <w:highlight w:val="white"/>
              </w:rPr>
              <w:t>請勾選</w:t>
            </w:r>
          </w:p>
          <w:p w:rsidR="00751B9A" w:rsidRPr="009A00B1" w:rsidRDefault="00751B9A">
            <w:pPr>
              <w:pStyle w:val="normal0"/>
            </w:pPr>
            <w:r w:rsidRPr="009A00B1">
              <w:rPr>
                <w:rFonts w:ascii="Times New Roman" w:hAnsi="Times New Roman" w:cs="Times New Roman"/>
                <w:b/>
              </w:rPr>
              <w:t>□</w:t>
            </w:r>
            <w:r w:rsidRPr="009A00B1">
              <w:rPr>
                <w:rFonts w:ascii="????" w:hAnsi="????" w:cs="????"/>
                <w:b/>
              </w:rPr>
              <w:t>0</w:t>
            </w:r>
            <w:r w:rsidRPr="009A00B1">
              <w:rPr>
                <w:rFonts w:ascii="新細明體" w:hAnsi="新細明體" w:cs="新細明體" w:hint="eastAsia"/>
                <w:b/>
              </w:rPr>
              <w:t>分</w:t>
            </w:r>
            <w:r w:rsidRPr="009A00B1">
              <w:rPr>
                <w:rFonts w:ascii="????" w:hAnsi="????" w:cs="????"/>
                <w:b/>
              </w:rPr>
              <w:t>=</w:t>
            </w:r>
            <w:r w:rsidRPr="009A00B1">
              <w:rPr>
                <w:rFonts w:ascii="新細明體" w:hAnsi="新細明體" w:cs="新細明體" w:hint="eastAsia"/>
                <w:b/>
              </w:rPr>
              <w:t>無</w:t>
            </w:r>
          </w:p>
          <w:p w:rsidR="00751B9A" w:rsidRPr="009A00B1" w:rsidRDefault="00751B9A">
            <w:pPr>
              <w:pStyle w:val="normal0"/>
            </w:pPr>
            <w:r w:rsidRPr="009A00B1">
              <w:rPr>
                <w:rFonts w:ascii="Times New Roman" w:hAnsi="Times New Roman" w:cs="Times New Roman"/>
                <w:b/>
              </w:rPr>
              <w:t>□</w:t>
            </w:r>
            <w:r w:rsidRPr="009A00B1">
              <w:rPr>
                <w:rFonts w:ascii="????" w:hAnsi="????" w:cs="????"/>
                <w:b/>
              </w:rPr>
              <w:t>1</w:t>
            </w:r>
            <w:r w:rsidRPr="009A00B1">
              <w:rPr>
                <w:rFonts w:ascii="新細明體" w:hAnsi="新細明體" w:cs="新細明體" w:hint="eastAsia"/>
                <w:b/>
              </w:rPr>
              <w:t>分</w:t>
            </w:r>
            <w:r w:rsidRPr="009A00B1">
              <w:rPr>
                <w:rFonts w:ascii="????" w:hAnsi="????" w:cs="????"/>
                <w:b/>
              </w:rPr>
              <w:t>=</w:t>
            </w:r>
            <w:r w:rsidRPr="009A00B1">
              <w:rPr>
                <w:rFonts w:ascii="新細明體" w:hAnsi="新細明體" w:cs="新細明體" w:hint="eastAsia"/>
                <w:b/>
              </w:rPr>
              <w:t>完全符合教育部規定</w:t>
            </w:r>
          </w:p>
          <w:p w:rsidR="00751B9A" w:rsidRPr="009A00B1" w:rsidRDefault="00751B9A">
            <w:pPr>
              <w:pStyle w:val="normal0"/>
            </w:pPr>
            <w:r w:rsidRPr="009A00B1">
              <w:rPr>
                <w:rFonts w:ascii="Times New Roman" w:hAnsi="Times New Roman" w:cs="Times New Roman"/>
                <w:b/>
              </w:rPr>
              <w:t>□</w:t>
            </w:r>
            <w:r w:rsidRPr="009A00B1">
              <w:rPr>
                <w:rFonts w:ascii="????" w:hAnsi="????" w:cs="????"/>
                <w:b/>
              </w:rPr>
              <w:t>2</w:t>
            </w:r>
            <w:r w:rsidRPr="009A00B1">
              <w:rPr>
                <w:rFonts w:ascii="新細明體" w:hAnsi="新細明體" w:cs="新細明體" w:hint="eastAsia"/>
                <w:b/>
              </w:rPr>
              <w:t>分</w:t>
            </w:r>
            <w:r w:rsidRPr="009A00B1">
              <w:rPr>
                <w:rFonts w:ascii="????" w:hAnsi="????" w:cs="????"/>
                <w:b/>
              </w:rPr>
              <w:t>=</w:t>
            </w:r>
            <w:r w:rsidRPr="009A00B1">
              <w:rPr>
                <w:rFonts w:ascii="新細明體" w:hAnsi="新細明體" w:cs="新細明體" w:hint="eastAsia"/>
                <w:b/>
              </w:rPr>
              <w:t>完全符合教育部規定、有維護辦法</w:t>
            </w:r>
          </w:p>
          <w:p w:rsidR="00751B9A" w:rsidRPr="009A00B1" w:rsidRDefault="00751B9A" w:rsidP="009A00B1">
            <w:pPr>
              <w:pStyle w:val="normal0"/>
              <w:ind w:left="879" w:hanging="879"/>
            </w:pPr>
            <w:r w:rsidRPr="009A00B1">
              <w:rPr>
                <w:rFonts w:ascii="Times New Roman" w:hAnsi="Times New Roman" w:cs="Times New Roman"/>
                <w:b/>
              </w:rPr>
              <w:t>□</w:t>
            </w:r>
            <w:r w:rsidRPr="009A00B1">
              <w:rPr>
                <w:rFonts w:ascii="????" w:hAnsi="????" w:cs="????"/>
                <w:b/>
              </w:rPr>
              <w:t>3</w:t>
            </w:r>
            <w:r w:rsidRPr="009A00B1">
              <w:rPr>
                <w:rFonts w:ascii="新細明體" w:hAnsi="新細明體" w:cs="新細明體" w:hint="eastAsia"/>
                <w:b/>
              </w:rPr>
              <w:t>分</w:t>
            </w:r>
            <w:r w:rsidRPr="009A00B1">
              <w:rPr>
                <w:rFonts w:ascii="????" w:hAnsi="????" w:cs="????"/>
                <w:b/>
              </w:rPr>
              <w:t>=</w:t>
            </w:r>
            <w:r w:rsidRPr="009A00B1">
              <w:rPr>
                <w:rFonts w:ascii="新細明體" w:hAnsi="新細明體" w:cs="新細明體" w:hint="eastAsia"/>
                <w:b/>
              </w:rPr>
              <w:t>完全符合教育部規定、有維護辦法，且有清潔紀錄</w:t>
            </w:r>
          </w:p>
          <w:p w:rsidR="00751B9A" w:rsidRPr="009A00B1" w:rsidRDefault="00751B9A">
            <w:pPr>
              <w:pStyle w:val="normal0"/>
            </w:pPr>
            <w:r w:rsidRPr="009A00B1">
              <w:rPr>
                <w:rFonts w:ascii="新細明體" w:hAnsi="新細明體" w:cs="新細明體" w:hint="eastAsia"/>
                <w:b/>
                <w:highlight w:val="white"/>
              </w:rPr>
              <w:t>備註</w:t>
            </w:r>
          </w:p>
          <w:p w:rsidR="00751B9A" w:rsidRPr="009A00B1" w:rsidRDefault="00751B9A" w:rsidP="009A00B1">
            <w:pPr>
              <w:pStyle w:val="normal0"/>
              <w:ind w:left="293" w:hanging="293"/>
            </w:pPr>
            <w:r w:rsidRPr="009A00B1">
              <w:rPr>
                <w:rFonts w:ascii="新細明體" w:hAnsi="新細明體" w:cs="新細明體" w:hint="eastAsia"/>
              </w:rPr>
              <w:t>＊根據</w:t>
            </w:r>
            <w:r w:rsidRPr="009A00B1">
              <w:rPr>
                <w:rFonts w:ascii="新細明體" w:hAnsi="新細明體" w:cs="新細明體" w:hint="eastAsia"/>
                <w:u w:val="single"/>
              </w:rPr>
              <w:t>國民中小學設備基準</w:t>
            </w:r>
            <w:r w:rsidRPr="009A00B1">
              <w:rPr>
                <w:rFonts w:ascii="新細明體" w:hAnsi="新細明體" w:cs="新細明體" w:hint="eastAsia"/>
              </w:rPr>
              <w:t>（民國</w:t>
            </w:r>
            <w:r w:rsidRPr="009A00B1">
              <w:rPr>
                <w:rFonts w:ascii="????" w:hAnsi="????" w:cs="????"/>
              </w:rPr>
              <w:t>91</w:t>
            </w:r>
            <w:r w:rsidRPr="009A00B1">
              <w:rPr>
                <w:rFonts w:ascii="新細明體" w:hAnsi="新細明體" w:cs="新細明體" w:hint="eastAsia"/>
              </w:rPr>
              <w:t>年</w:t>
            </w:r>
            <w:r w:rsidRPr="009A00B1">
              <w:rPr>
                <w:rFonts w:ascii="????" w:hAnsi="????" w:cs="????"/>
              </w:rPr>
              <w:t>6</w:t>
            </w:r>
            <w:r w:rsidRPr="009A00B1">
              <w:rPr>
                <w:rFonts w:ascii="新細明體" w:hAnsi="新細明體" w:cs="新細明體" w:hint="eastAsia"/>
              </w:rPr>
              <w:t>月</w:t>
            </w:r>
            <w:r w:rsidRPr="009A00B1">
              <w:rPr>
                <w:rFonts w:ascii="????" w:hAnsi="????" w:cs="????"/>
              </w:rPr>
              <w:t>10</w:t>
            </w:r>
            <w:r w:rsidRPr="009A00B1">
              <w:rPr>
                <w:rFonts w:ascii="新細明體" w:hAnsi="新細明體" w:cs="新細明體" w:hint="eastAsia"/>
              </w:rPr>
              <w:t>發布）每</w:t>
            </w:r>
            <w:r w:rsidRPr="009A00B1">
              <w:rPr>
                <w:rFonts w:ascii="????" w:hAnsi="????" w:cs="????"/>
              </w:rPr>
              <w:t>100</w:t>
            </w:r>
            <w:r w:rsidRPr="009A00B1">
              <w:rPr>
                <w:rFonts w:ascii="新細明體" w:hAnsi="新細明體" w:cs="新細明體" w:hint="eastAsia"/>
              </w:rPr>
              <w:t>位學生，男用大便器</w:t>
            </w:r>
            <w:r w:rsidRPr="009A00B1">
              <w:rPr>
                <w:rFonts w:ascii="????" w:hAnsi="????" w:cs="????"/>
              </w:rPr>
              <w:t>2</w:t>
            </w:r>
            <w:r w:rsidRPr="009A00B1">
              <w:rPr>
                <w:rFonts w:ascii="新細明體" w:hAnsi="新細明體" w:cs="新細明體" w:hint="eastAsia"/>
              </w:rPr>
              <w:t>至</w:t>
            </w:r>
            <w:r w:rsidRPr="009A00B1">
              <w:rPr>
                <w:rFonts w:ascii="????" w:hAnsi="????" w:cs="????"/>
              </w:rPr>
              <w:t>3</w:t>
            </w:r>
            <w:r w:rsidRPr="009A00B1">
              <w:rPr>
                <w:rFonts w:ascii="新細明體" w:hAnsi="新細明體" w:cs="新細明體" w:hint="eastAsia"/>
              </w:rPr>
              <w:t>個，小便器</w:t>
            </w:r>
            <w:r w:rsidRPr="009A00B1">
              <w:rPr>
                <w:rFonts w:ascii="????" w:hAnsi="????" w:cs="????"/>
              </w:rPr>
              <w:t>4</w:t>
            </w:r>
            <w:r w:rsidRPr="009A00B1">
              <w:rPr>
                <w:rFonts w:ascii="新細明體" w:hAnsi="新細明體" w:cs="新細明體" w:hint="eastAsia"/>
              </w:rPr>
              <w:t>至</w:t>
            </w:r>
            <w:r w:rsidRPr="009A00B1">
              <w:rPr>
                <w:rFonts w:ascii="????" w:hAnsi="????" w:cs="????"/>
              </w:rPr>
              <w:t>5</w:t>
            </w:r>
            <w:r w:rsidRPr="009A00B1">
              <w:rPr>
                <w:rFonts w:ascii="新細明體" w:hAnsi="新細明體" w:cs="新細明體" w:hint="eastAsia"/>
              </w:rPr>
              <w:t>個。女用大便器</w:t>
            </w:r>
            <w:r w:rsidRPr="009A00B1">
              <w:rPr>
                <w:rFonts w:ascii="????" w:hAnsi="????" w:cs="????"/>
              </w:rPr>
              <w:t>7</w:t>
            </w:r>
            <w:r w:rsidRPr="009A00B1">
              <w:rPr>
                <w:rFonts w:ascii="新細明體" w:hAnsi="新細明體" w:cs="新細明體" w:hint="eastAsia"/>
              </w:rPr>
              <w:t>至</w:t>
            </w:r>
            <w:r w:rsidRPr="009A00B1">
              <w:rPr>
                <w:rFonts w:ascii="????" w:hAnsi="????" w:cs="????"/>
              </w:rPr>
              <w:t>8</w:t>
            </w:r>
            <w:r w:rsidRPr="009A00B1">
              <w:rPr>
                <w:rFonts w:ascii="新細明體" w:hAnsi="新細明體" w:cs="新細明體" w:hint="eastAsia"/>
              </w:rPr>
              <w:t>個為原則。</w:t>
            </w:r>
            <w:r w:rsidRPr="009A00B1">
              <w:rPr>
                <w:rFonts w:ascii="????" w:hAnsi="????" w:cs="????"/>
              </w:rPr>
              <w:t xml:space="preserve">      </w:t>
            </w:r>
          </w:p>
          <w:p w:rsidR="00751B9A" w:rsidRPr="009A00B1" w:rsidRDefault="00751B9A" w:rsidP="009A00B1">
            <w:pPr>
              <w:pStyle w:val="normal0"/>
              <w:ind w:left="293" w:hanging="293"/>
            </w:pPr>
            <w:r w:rsidRPr="009A00B1">
              <w:rPr>
                <w:rFonts w:ascii="新細明體" w:hAnsi="新細明體" w:cs="新細明體" w:hint="eastAsia"/>
              </w:rPr>
              <w:t>＊根據</w:t>
            </w:r>
            <w:r w:rsidRPr="009A00B1">
              <w:rPr>
                <w:rFonts w:ascii="新細明體" w:hAnsi="新細明體" w:cs="新細明體" w:hint="eastAsia"/>
                <w:u w:val="single"/>
              </w:rPr>
              <w:t>普通高級中學設備標準</w:t>
            </w:r>
            <w:r w:rsidRPr="009A00B1">
              <w:rPr>
                <w:rFonts w:ascii="新細明體" w:hAnsi="新細明體" w:cs="新細明體" w:hint="eastAsia"/>
              </w:rPr>
              <w:t>（民國</w:t>
            </w:r>
            <w:r w:rsidRPr="009A00B1">
              <w:rPr>
                <w:rFonts w:ascii="????" w:hAnsi="????" w:cs="????"/>
              </w:rPr>
              <w:t>98</w:t>
            </w:r>
            <w:r w:rsidRPr="009A00B1">
              <w:rPr>
                <w:rFonts w:ascii="新細明體" w:hAnsi="新細明體" w:cs="新細明體" w:hint="eastAsia"/>
              </w:rPr>
              <w:t>年修正版）</w:t>
            </w:r>
          </w:p>
          <w:p w:rsidR="00751B9A" w:rsidRPr="009A00B1" w:rsidRDefault="00751B9A" w:rsidP="009A00B1">
            <w:pPr>
              <w:pStyle w:val="normal0"/>
              <w:ind w:left="293" w:hanging="293"/>
            </w:pPr>
            <w:r w:rsidRPr="009A00B1">
              <w:rPr>
                <w:rFonts w:ascii="????" w:hAnsi="????" w:cs="????"/>
              </w:rPr>
              <w:t xml:space="preserve">  </w:t>
            </w:r>
            <w:r w:rsidRPr="009A00B1">
              <w:rPr>
                <w:rFonts w:ascii="新細明體" w:hAnsi="新細明體" w:cs="新細明體" w:hint="eastAsia"/>
              </w:rPr>
              <w:t>男用大便器，每</w:t>
            </w:r>
            <w:r w:rsidRPr="009A00B1">
              <w:rPr>
                <w:rFonts w:ascii="????" w:hAnsi="????" w:cs="????"/>
              </w:rPr>
              <w:t>50</w:t>
            </w:r>
            <w:r w:rsidRPr="009A00B1">
              <w:rPr>
                <w:rFonts w:ascii="新細明體" w:hAnsi="新細明體" w:cs="新細明體" w:hint="eastAsia"/>
              </w:rPr>
              <w:t>人</w:t>
            </w:r>
            <w:r w:rsidRPr="009A00B1">
              <w:rPr>
                <w:rFonts w:ascii="????" w:hAnsi="????" w:cs="????"/>
              </w:rPr>
              <w:t>1</w:t>
            </w:r>
            <w:r w:rsidRPr="009A00B1">
              <w:rPr>
                <w:rFonts w:ascii="新細明體" w:hAnsi="新細明體" w:cs="新細明體" w:hint="eastAsia"/>
              </w:rPr>
              <w:t>個；小便器，每</w:t>
            </w:r>
            <w:r w:rsidRPr="009A00B1">
              <w:rPr>
                <w:rFonts w:ascii="????" w:hAnsi="????" w:cs="????"/>
              </w:rPr>
              <w:t>30</w:t>
            </w:r>
            <w:r w:rsidRPr="009A00B1">
              <w:rPr>
                <w:rFonts w:ascii="新細明體" w:hAnsi="新細明體" w:cs="新細明體" w:hint="eastAsia"/>
              </w:rPr>
              <w:t>人</w:t>
            </w:r>
            <w:r w:rsidRPr="009A00B1">
              <w:rPr>
                <w:rFonts w:ascii="????" w:hAnsi="????" w:cs="????"/>
              </w:rPr>
              <w:t>1</w:t>
            </w:r>
            <w:r w:rsidRPr="009A00B1">
              <w:rPr>
                <w:rFonts w:ascii="新細明體" w:hAnsi="新細明體" w:cs="新細明體" w:hint="eastAsia"/>
              </w:rPr>
              <w:t>個。</w:t>
            </w:r>
          </w:p>
          <w:p w:rsidR="00751B9A" w:rsidRPr="009A00B1" w:rsidRDefault="00751B9A" w:rsidP="009A00B1">
            <w:pPr>
              <w:pStyle w:val="normal0"/>
              <w:ind w:left="293" w:hanging="293"/>
            </w:pPr>
            <w:r w:rsidRPr="009A00B1">
              <w:rPr>
                <w:rFonts w:ascii="????" w:hAnsi="????" w:cs="????"/>
              </w:rPr>
              <w:t xml:space="preserve">  </w:t>
            </w:r>
            <w:r w:rsidRPr="009A00B1">
              <w:rPr>
                <w:rFonts w:ascii="新細明體" w:hAnsi="新細明體" w:cs="新細明體" w:hint="eastAsia"/>
              </w:rPr>
              <w:t>女用大便器，每</w:t>
            </w:r>
            <w:r w:rsidRPr="009A00B1">
              <w:rPr>
                <w:rFonts w:ascii="????" w:hAnsi="????" w:cs="????"/>
              </w:rPr>
              <w:t>10</w:t>
            </w:r>
            <w:r w:rsidRPr="009A00B1">
              <w:rPr>
                <w:rFonts w:ascii="新細明體" w:hAnsi="新細明體" w:cs="新細明體" w:hint="eastAsia"/>
              </w:rPr>
              <w:t>人</w:t>
            </w:r>
            <w:r w:rsidRPr="009A00B1">
              <w:rPr>
                <w:rFonts w:ascii="????" w:hAnsi="????" w:cs="????"/>
              </w:rPr>
              <w:t>1</w:t>
            </w:r>
            <w:r w:rsidRPr="009A00B1">
              <w:rPr>
                <w:rFonts w:ascii="新細明體" w:hAnsi="新細明體" w:cs="新細明體" w:hint="eastAsia"/>
              </w:rPr>
              <w:t>個。</w:t>
            </w:r>
          </w:p>
        </w:tc>
        <w:tc>
          <w:tcPr>
            <w:tcW w:w="2148" w:type="dxa"/>
          </w:tcPr>
          <w:p w:rsidR="00751B9A" w:rsidRPr="009A00B1" w:rsidRDefault="00751B9A" w:rsidP="009A00B1">
            <w:pPr>
              <w:pStyle w:val="normal0"/>
              <w:ind w:left="173" w:hanging="281"/>
            </w:pPr>
            <w:r w:rsidRPr="009A00B1">
              <w:rPr>
                <w:rFonts w:ascii="新細明體" w:hAnsi="新細明體" w:cs="新細明體" w:hint="eastAsia"/>
              </w:rPr>
              <w:t>＊</w:t>
            </w:r>
            <w:hyperlink r:id="rId7">
              <w:r w:rsidRPr="009A00B1">
                <w:rPr>
                  <w:rFonts w:ascii="Arial" w:hAnsi="Arial" w:cs="Arial"/>
                  <w:color w:val="1155CC"/>
                  <w:u w:val="single"/>
                </w:rPr>
                <w:t>2-2-1</w:t>
              </w:r>
              <w:r w:rsidRPr="009A00B1">
                <w:rPr>
                  <w:rFonts w:ascii="細明體" w:eastAsia="細明體" w:hAnsi="細明體" w:cs="細明體" w:hint="eastAsia"/>
                  <w:color w:val="1155CC"/>
                  <w:u w:val="single"/>
                </w:rPr>
                <w:t>廁所維護管理辦法</w:t>
              </w:r>
            </w:hyperlink>
          </w:p>
          <w:p w:rsidR="00751B9A" w:rsidRPr="009A00B1" w:rsidRDefault="00751B9A" w:rsidP="009A00B1">
            <w:pPr>
              <w:pStyle w:val="normal0"/>
              <w:ind w:left="173" w:hanging="281"/>
            </w:pPr>
            <w:r w:rsidRPr="009A00B1">
              <w:rPr>
                <w:rFonts w:ascii="新細明體" w:hAnsi="新細明體" w:cs="新細明體" w:hint="eastAsia"/>
              </w:rPr>
              <w:t>＊</w:t>
            </w:r>
            <w:hyperlink r:id="rId8">
              <w:r w:rsidRPr="009A00B1">
                <w:rPr>
                  <w:rFonts w:ascii="????" w:hAnsi="????" w:cs="????"/>
                  <w:color w:val="0000FF"/>
                  <w:u w:val="single"/>
                </w:rPr>
                <w:t>2-2-1</w:t>
              </w:r>
              <w:r w:rsidRPr="009A00B1">
                <w:rPr>
                  <w:rFonts w:ascii="新細明體" w:hAnsi="新細明體" w:cs="新細明體" w:hint="eastAsia"/>
                  <w:color w:val="0000FF"/>
                  <w:u w:val="single"/>
                </w:rPr>
                <w:t>廁所便器數量及使用人數及績優獎</w:t>
              </w:r>
            </w:hyperlink>
          </w:p>
          <w:p w:rsidR="00751B9A" w:rsidRPr="009A00B1" w:rsidRDefault="00751B9A" w:rsidP="009A00B1">
            <w:pPr>
              <w:pStyle w:val="normal0"/>
              <w:ind w:left="173" w:hanging="281"/>
            </w:pPr>
            <w:r w:rsidRPr="009A00B1">
              <w:rPr>
                <w:rFonts w:ascii="新細明體" w:hAnsi="新細明體" w:cs="新細明體" w:hint="eastAsia"/>
              </w:rPr>
              <w:t>＊</w:t>
            </w:r>
            <w:hyperlink r:id="rId9">
              <w:r w:rsidRPr="009A00B1">
                <w:rPr>
                  <w:rFonts w:ascii="????" w:hAnsi="????" w:cs="????"/>
                  <w:color w:val="1155CC"/>
                  <w:u w:val="single"/>
                </w:rPr>
                <w:t>2-2-1</w:t>
              </w:r>
              <w:r w:rsidRPr="009A00B1">
                <w:rPr>
                  <w:rFonts w:ascii="新細明體" w:hAnsi="新細明體" w:cs="新細明體" w:hint="eastAsia"/>
                  <w:color w:val="1155CC"/>
                  <w:u w:val="single"/>
                </w:rPr>
                <w:t>廁所及洗手台檢查紀錄</w:t>
              </w:r>
            </w:hyperlink>
          </w:p>
          <w:p w:rsidR="00751B9A" w:rsidRPr="009A00B1" w:rsidRDefault="00751B9A" w:rsidP="009A00B1">
            <w:pPr>
              <w:pStyle w:val="normal0"/>
              <w:ind w:left="173" w:hanging="281"/>
            </w:pPr>
          </w:p>
        </w:tc>
        <w:tc>
          <w:tcPr>
            <w:tcW w:w="1658" w:type="dxa"/>
            <w:vAlign w:val="center"/>
          </w:tcPr>
          <w:p w:rsidR="00751B9A" w:rsidRPr="009A00B1" w:rsidRDefault="00751B9A" w:rsidP="009A00B1">
            <w:pPr>
              <w:pStyle w:val="normal0"/>
              <w:jc w:val="center"/>
            </w:pPr>
            <w:r w:rsidRPr="009A00B1">
              <w:rPr>
                <w:rFonts w:ascii="????" w:hAnsi="????" w:cs="????"/>
                <w:b/>
              </w:rPr>
              <w:t>3</w:t>
            </w:r>
            <w:r w:rsidRPr="009A00B1">
              <w:rPr>
                <w:rFonts w:ascii="新細明體" w:hAnsi="新細明體" w:cs="新細明體" w:hint="eastAsia"/>
                <w:b/>
              </w:rPr>
              <w:t>分</w:t>
            </w:r>
          </w:p>
        </w:tc>
        <w:tc>
          <w:tcPr>
            <w:tcW w:w="978" w:type="dxa"/>
            <w:vAlign w:val="center"/>
          </w:tcPr>
          <w:p w:rsidR="00751B9A" w:rsidRPr="009A00B1" w:rsidRDefault="00751B9A" w:rsidP="009A00B1">
            <w:pPr>
              <w:pStyle w:val="normal0"/>
              <w:jc w:val="center"/>
            </w:pPr>
            <w:r w:rsidRPr="009A00B1">
              <w:rPr>
                <w:rFonts w:ascii="????" w:hAnsi="????" w:cs="????"/>
              </w:rPr>
              <w:t>3</w:t>
            </w:r>
          </w:p>
        </w:tc>
      </w:tr>
      <w:tr w:rsidR="00751B9A" w:rsidRPr="009A00B1" w:rsidTr="009A00B1">
        <w:trPr>
          <w:trHeight w:val="3380"/>
          <w:jc w:val="center"/>
        </w:trPr>
        <w:tc>
          <w:tcPr>
            <w:tcW w:w="6437" w:type="dxa"/>
          </w:tcPr>
          <w:p w:rsidR="00751B9A" w:rsidRPr="009A00B1" w:rsidRDefault="00751B9A" w:rsidP="009A00B1">
            <w:pPr>
              <w:pStyle w:val="normal0"/>
              <w:jc w:val="both"/>
            </w:pPr>
            <w:r w:rsidRPr="009A00B1">
              <w:rPr>
                <w:rFonts w:ascii="新細明體" w:hAnsi="新細明體" w:cs="新細明體" w:hint="eastAsia"/>
              </w:rPr>
              <w:t>（</w:t>
            </w:r>
            <w:r w:rsidRPr="009A00B1">
              <w:rPr>
                <w:rFonts w:ascii="????" w:hAnsi="????" w:cs="????"/>
              </w:rPr>
              <w:t>2</w:t>
            </w:r>
            <w:r w:rsidRPr="009A00B1">
              <w:rPr>
                <w:rFonts w:ascii="新細明體" w:hAnsi="新細明體" w:cs="新細明體" w:hint="eastAsia"/>
              </w:rPr>
              <w:t>）學校洗手設備符合部頒標準，並有洗手設備管理辦法及紀錄。</w:t>
            </w:r>
            <w:r w:rsidRPr="009A00B1">
              <w:rPr>
                <w:rFonts w:ascii="????" w:hAnsi="????" w:cs="????"/>
              </w:rPr>
              <w:tab/>
            </w:r>
            <w:r w:rsidRPr="009A00B1">
              <w:rPr>
                <w:rFonts w:ascii="????" w:hAnsi="????" w:cs="????"/>
              </w:rPr>
              <w:tab/>
            </w:r>
          </w:p>
          <w:p w:rsidR="00751B9A" w:rsidRPr="009A00B1" w:rsidRDefault="00751B9A" w:rsidP="009A00B1">
            <w:pPr>
              <w:pStyle w:val="normal0"/>
              <w:jc w:val="both"/>
            </w:pPr>
            <w:r w:rsidRPr="009A00B1">
              <w:rPr>
                <w:rFonts w:ascii="新細明體" w:hAnsi="新細明體" w:cs="新細明體" w:hint="eastAsia"/>
                <w:b/>
                <w:highlight w:val="white"/>
              </w:rPr>
              <w:t>請勾選</w:t>
            </w:r>
          </w:p>
          <w:p w:rsidR="00751B9A" w:rsidRPr="009A00B1" w:rsidRDefault="00751B9A">
            <w:pPr>
              <w:pStyle w:val="normal0"/>
            </w:pPr>
            <w:r w:rsidRPr="009A00B1">
              <w:rPr>
                <w:rFonts w:ascii="Times New Roman" w:hAnsi="Times New Roman" w:cs="Times New Roman"/>
                <w:b/>
              </w:rPr>
              <w:t>□</w:t>
            </w:r>
            <w:r w:rsidRPr="009A00B1">
              <w:rPr>
                <w:rFonts w:ascii="????" w:hAnsi="????" w:cs="????"/>
                <w:b/>
              </w:rPr>
              <w:t>0</w:t>
            </w:r>
            <w:r w:rsidRPr="009A00B1">
              <w:rPr>
                <w:rFonts w:ascii="新細明體" w:hAnsi="新細明體" w:cs="新細明體" w:hint="eastAsia"/>
                <w:b/>
              </w:rPr>
              <w:t>分</w:t>
            </w:r>
            <w:r w:rsidRPr="009A00B1">
              <w:rPr>
                <w:rFonts w:ascii="????" w:hAnsi="????" w:cs="????"/>
                <w:b/>
              </w:rPr>
              <w:t>=</w:t>
            </w:r>
            <w:r w:rsidRPr="009A00B1">
              <w:rPr>
                <w:rFonts w:ascii="新細明體" w:hAnsi="新細明體" w:cs="新細明體" w:hint="eastAsia"/>
                <w:b/>
              </w:rPr>
              <w:t>無</w:t>
            </w:r>
          </w:p>
          <w:p w:rsidR="00751B9A" w:rsidRPr="009A00B1" w:rsidRDefault="00751B9A">
            <w:pPr>
              <w:pStyle w:val="normal0"/>
            </w:pPr>
            <w:r w:rsidRPr="009A00B1">
              <w:rPr>
                <w:rFonts w:ascii="Times New Roman" w:hAnsi="Times New Roman" w:cs="Times New Roman"/>
                <w:b/>
              </w:rPr>
              <w:t>□</w:t>
            </w:r>
            <w:r w:rsidRPr="009A00B1">
              <w:rPr>
                <w:rFonts w:ascii="????" w:hAnsi="????" w:cs="????"/>
                <w:b/>
              </w:rPr>
              <w:t>1</w:t>
            </w:r>
            <w:r w:rsidRPr="009A00B1">
              <w:rPr>
                <w:rFonts w:ascii="新細明體" w:hAnsi="新細明體" w:cs="新細明體" w:hint="eastAsia"/>
                <w:b/>
              </w:rPr>
              <w:t>分</w:t>
            </w:r>
            <w:r w:rsidRPr="009A00B1">
              <w:rPr>
                <w:rFonts w:ascii="????" w:hAnsi="????" w:cs="????"/>
                <w:b/>
              </w:rPr>
              <w:t>=</w:t>
            </w:r>
            <w:r w:rsidRPr="009A00B1">
              <w:rPr>
                <w:rFonts w:ascii="新細明體" w:hAnsi="新細明體" w:cs="新細明體" w:hint="eastAsia"/>
                <w:b/>
              </w:rPr>
              <w:t>完全符合教育部規定</w:t>
            </w:r>
          </w:p>
          <w:p w:rsidR="00751B9A" w:rsidRPr="009A00B1" w:rsidRDefault="00751B9A">
            <w:pPr>
              <w:pStyle w:val="normal0"/>
            </w:pPr>
            <w:r w:rsidRPr="009A00B1">
              <w:rPr>
                <w:rFonts w:ascii="Times New Roman" w:hAnsi="Times New Roman" w:cs="Times New Roman"/>
                <w:b/>
              </w:rPr>
              <w:t>□</w:t>
            </w:r>
            <w:r w:rsidRPr="009A00B1">
              <w:rPr>
                <w:rFonts w:ascii="????" w:hAnsi="????" w:cs="????"/>
                <w:b/>
              </w:rPr>
              <w:t>2</w:t>
            </w:r>
            <w:r w:rsidRPr="009A00B1">
              <w:rPr>
                <w:rFonts w:ascii="新細明體" w:hAnsi="新細明體" w:cs="新細明體" w:hint="eastAsia"/>
                <w:b/>
              </w:rPr>
              <w:t>分</w:t>
            </w:r>
            <w:r w:rsidRPr="009A00B1">
              <w:rPr>
                <w:rFonts w:ascii="????" w:hAnsi="????" w:cs="????"/>
                <w:b/>
              </w:rPr>
              <w:t>=</w:t>
            </w:r>
            <w:r w:rsidRPr="009A00B1">
              <w:rPr>
                <w:rFonts w:ascii="新細明體" w:hAnsi="新細明體" w:cs="新細明體" w:hint="eastAsia"/>
                <w:b/>
              </w:rPr>
              <w:t>完全符合教育部規定、有維護辦法</w:t>
            </w:r>
          </w:p>
          <w:p w:rsidR="00751B9A" w:rsidRPr="009A00B1" w:rsidRDefault="00751B9A" w:rsidP="009A00B1">
            <w:pPr>
              <w:pStyle w:val="normal0"/>
              <w:ind w:left="879" w:hanging="879"/>
            </w:pPr>
            <w:r w:rsidRPr="009A00B1">
              <w:rPr>
                <w:rFonts w:ascii="Times New Roman" w:hAnsi="Times New Roman" w:cs="Times New Roman"/>
                <w:b/>
              </w:rPr>
              <w:t>□</w:t>
            </w:r>
            <w:r w:rsidRPr="009A00B1">
              <w:rPr>
                <w:rFonts w:ascii="????" w:hAnsi="????" w:cs="????"/>
                <w:b/>
              </w:rPr>
              <w:t>3</w:t>
            </w:r>
            <w:r w:rsidRPr="009A00B1">
              <w:rPr>
                <w:rFonts w:ascii="新細明體" w:hAnsi="新細明體" w:cs="新細明體" w:hint="eastAsia"/>
                <w:b/>
              </w:rPr>
              <w:t>分</w:t>
            </w:r>
            <w:r w:rsidRPr="009A00B1">
              <w:rPr>
                <w:rFonts w:ascii="????" w:hAnsi="????" w:cs="????"/>
                <w:b/>
              </w:rPr>
              <w:t>=</w:t>
            </w:r>
            <w:r w:rsidRPr="009A00B1">
              <w:rPr>
                <w:rFonts w:ascii="新細明體" w:hAnsi="新細明體" w:cs="新細明體" w:hint="eastAsia"/>
                <w:b/>
              </w:rPr>
              <w:t>完全符合教育部規定、有維護辦法，且有清潔紀錄</w:t>
            </w:r>
          </w:p>
          <w:p w:rsidR="00751B9A" w:rsidRPr="009A00B1" w:rsidRDefault="00751B9A">
            <w:pPr>
              <w:pStyle w:val="normal0"/>
            </w:pPr>
            <w:r w:rsidRPr="009A00B1">
              <w:rPr>
                <w:rFonts w:ascii="新細明體" w:hAnsi="新細明體" w:cs="新細明體" w:hint="eastAsia"/>
                <w:b/>
                <w:highlight w:val="white"/>
              </w:rPr>
              <w:t>備註</w:t>
            </w:r>
          </w:p>
          <w:p w:rsidR="00751B9A" w:rsidRPr="009A00B1" w:rsidRDefault="00751B9A" w:rsidP="009A00B1">
            <w:pPr>
              <w:pStyle w:val="normal0"/>
              <w:ind w:left="350" w:hanging="338"/>
            </w:pPr>
            <w:r w:rsidRPr="009A00B1">
              <w:rPr>
                <w:rFonts w:ascii="新細明體" w:hAnsi="新細明體" w:cs="新細明體" w:hint="eastAsia"/>
              </w:rPr>
              <w:t>＊根據</w:t>
            </w:r>
            <w:r w:rsidRPr="009A00B1">
              <w:rPr>
                <w:rFonts w:ascii="新細明體" w:hAnsi="新細明體" w:cs="新細明體" w:hint="eastAsia"/>
                <w:u w:val="single"/>
              </w:rPr>
              <w:t>國民中小學設備基準</w:t>
            </w:r>
            <w:r w:rsidRPr="009A00B1">
              <w:rPr>
                <w:rFonts w:ascii="新細明體" w:hAnsi="新細明體" w:cs="新細明體" w:hint="eastAsia"/>
              </w:rPr>
              <w:t>，各校有關便器、洗手台、洗手盆之設置總數，應符合內政部所訂之【建築技術規則】之規定（</w:t>
            </w:r>
            <w:smartTag w:uri="urn:schemas-microsoft-com:office:smarttags" w:element="chsdate">
              <w:smartTagPr>
                <w:attr w:name="IsROCDate" w:val="True"/>
                <w:attr w:name="IsLunarDate" w:val="False"/>
                <w:attr w:name="Day" w:val="30"/>
                <w:attr w:name="Month" w:val="6"/>
                <w:attr w:name="Year" w:val="2011"/>
              </w:smartTagPr>
              <w:r w:rsidRPr="009A00B1">
                <w:rPr>
                  <w:rFonts w:ascii="新細明體" w:hAnsi="新細明體" w:cs="新細明體" w:hint="eastAsia"/>
                </w:rPr>
                <w:t>民國</w:t>
              </w:r>
              <w:r w:rsidRPr="009A00B1">
                <w:rPr>
                  <w:rFonts w:ascii="????" w:hAnsi="????" w:cs="????"/>
                </w:rPr>
                <w:t>100</w:t>
              </w:r>
              <w:r w:rsidRPr="009A00B1">
                <w:rPr>
                  <w:rFonts w:ascii="新細明體" w:hAnsi="新細明體" w:cs="新細明體" w:hint="eastAsia"/>
                </w:rPr>
                <w:t>年</w:t>
              </w:r>
              <w:r w:rsidRPr="009A00B1">
                <w:rPr>
                  <w:rFonts w:ascii="????" w:hAnsi="????" w:cs="????"/>
                </w:rPr>
                <w:t>6</w:t>
              </w:r>
              <w:r w:rsidRPr="009A00B1">
                <w:rPr>
                  <w:rFonts w:ascii="新細明體" w:hAnsi="新細明體" w:cs="新細明體" w:hint="eastAsia"/>
                </w:rPr>
                <w:t>月</w:t>
              </w:r>
              <w:r w:rsidRPr="009A00B1">
                <w:rPr>
                  <w:rFonts w:ascii="????" w:hAnsi="????" w:cs="????"/>
                </w:rPr>
                <w:t>30</w:t>
              </w:r>
              <w:r w:rsidRPr="009A00B1">
                <w:rPr>
                  <w:rFonts w:ascii="新細明體" w:hAnsi="新細明體" w:cs="新細明體" w:hint="eastAsia"/>
                </w:rPr>
                <w:t>日</w:t>
              </w:r>
            </w:smartTag>
            <w:r w:rsidRPr="009A00B1">
              <w:rPr>
                <w:rFonts w:ascii="新細明體" w:hAnsi="新細明體" w:cs="新細明體" w:hint="eastAsia"/>
              </w:rPr>
              <w:t>公布）。</w:t>
            </w:r>
          </w:p>
          <w:p w:rsidR="00751B9A" w:rsidRPr="009A00B1" w:rsidRDefault="00751B9A">
            <w:pPr>
              <w:pStyle w:val="normal0"/>
            </w:pPr>
            <w:r w:rsidRPr="009A00B1">
              <w:rPr>
                <w:rFonts w:ascii="新細明體" w:hAnsi="新細明體" w:cs="新細明體" w:hint="eastAsia"/>
              </w:rPr>
              <w:t>＊洗手（面）盆：各級學校每</w:t>
            </w:r>
            <w:r w:rsidRPr="009A00B1">
              <w:rPr>
                <w:rFonts w:ascii="????" w:hAnsi="????" w:cs="????"/>
              </w:rPr>
              <w:t>60</w:t>
            </w:r>
            <w:r w:rsidRPr="009A00B1">
              <w:rPr>
                <w:rFonts w:ascii="新細明體" w:hAnsi="新細明體" w:cs="新細明體" w:hint="eastAsia"/>
              </w:rPr>
              <w:t>人一個。</w:t>
            </w:r>
          </w:p>
        </w:tc>
        <w:tc>
          <w:tcPr>
            <w:tcW w:w="2148" w:type="dxa"/>
          </w:tcPr>
          <w:p w:rsidR="00751B9A" w:rsidRPr="009A00B1" w:rsidRDefault="00751B9A" w:rsidP="009A00B1">
            <w:pPr>
              <w:pStyle w:val="normal0"/>
              <w:ind w:left="173" w:hanging="281"/>
            </w:pPr>
            <w:r w:rsidRPr="009A00B1">
              <w:rPr>
                <w:rFonts w:ascii="新細明體" w:hAnsi="新細明體" w:cs="新細明體" w:hint="eastAsia"/>
              </w:rPr>
              <w:t>＊</w:t>
            </w:r>
            <w:hyperlink r:id="rId10">
              <w:r w:rsidRPr="009A00B1">
                <w:rPr>
                  <w:rFonts w:ascii="????" w:hAnsi="????" w:cs="????"/>
                  <w:color w:val="1155CC"/>
                  <w:u w:val="single"/>
                </w:rPr>
                <w:t>2-2-1</w:t>
              </w:r>
              <w:r w:rsidRPr="009A00B1">
                <w:rPr>
                  <w:rFonts w:ascii="新細明體" w:hAnsi="新細明體" w:cs="新細明體" w:hint="eastAsia"/>
                  <w:color w:val="1155CC"/>
                  <w:u w:val="single"/>
                </w:rPr>
                <w:t>洗手台統計表</w:t>
              </w:r>
            </w:hyperlink>
          </w:p>
          <w:p w:rsidR="00751B9A" w:rsidRPr="009A00B1" w:rsidRDefault="00751B9A" w:rsidP="009A00B1">
            <w:pPr>
              <w:pStyle w:val="normal0"/>
              <w:ind w:left="173" w:hanging="281"/>
            </w:pPr>
            <w:bookmarkStart w:id="0" w:name="h.30j0zll" w:colFirst="0" w:colLast="0"/>
            <w:bookmarkEnd w:id="0"/>
            <w:r w:rsidRPr="009A00B1">
              <w:rPr>
                <w:rFonts w:ascii="新細明體" w:hAnsi="新細明體" w:cs="新細明體" w:hint="eastAsia"/>
              </w:rPr>
              <w:t>＊</w:t>
            </w:r>
            <w:hyperlink r:id="rId11">
              <w:r w:rsidRPr="009A00B1">
                <w:rPr>
                  <w:rFonts w:ascii="????" w:hAnsi="????" w:cs="????"/>
                  <w:color w:val="1155CC"/>
                  <w:u w:val="single"/>
                </w:rPr>
                <w:t>2-2-1</w:t>
              </w:r>
              <w:r w:rsidRPr="009A00B1">
                <w:rPr>
                  <w:rFonts w:ascii="新細明體" w:hAnsi="新細明體" w:cs="新細明體" w:hint="eastAsia"/>
                  <w:color w:val="1155CC"/>
                  <w:u w:val="single"/>
                </w:rPr>
                <w:t>廁所便器數量及使用人數及績優獎</w:t>
              </w:r>
            </w:hyperlink>
          </w:p>
          <w:p w:rsidR="00751B9A" w:rsidRPr="009A00B1" w:rsidRDefault="00751B9A" w:rsidP="009A00B1">
            <w:pPr>
              <w:pStyle w:val="normal0"/>
              <w:ind w:left="132" w:hanging="240"/>
            </w:pPr>
            <w:bookmarkStart w:id="1" w:name="h.1fob9te" w:colFirst="0" w:colLast="0"/>
            <w:bookmarkEnd w:id="1"/>
            <w:r w:rsidRPr="009A00B1">
              <w:rPr>
                <w:rFonts w:ascii="新細明體" w:hAnsi="新細明體" w:cs="新細明體" w:hint="eastAsia"/>
              </w:rPr>
              <w:t>＊</w:t>
            </w:r>
            <w:hyperlink r:id="rId12">
              <w:r w:rsidRPr="009A00B1">
                <w:rPr>
                  <w:rFonts w:ascii="????" w:hAnsi="????" w:cs="????"/>
                  <w:color w:val="1155CC"/>
                  <w:u w:val="single"/>
                </w:rPr>
                <w:t>2-2-1</w:t>
              </w:r>
              <w:r w:rsidRPr="009A00B1">
                <w:rPr>
                  <w:rFonts w:ascii="新細明體" w:hAnsi="新細明體" w:cs="新細明體" w:hint="eastAsia"/>
                  <w:color w:val="1155CC"/>
                  <w:u w:val="single"/>
                </w:rPr>
                <w:t>廁所及洗手台檢查紀錄</w:t>
              </w:r>
            </w:hyperlink>
          </w:p>
        </w:tc>
        <w:tc>
          <w:tcPr>
            <w:tcW w:w="1658" w:type="dxa"/>
            <w:vAlign w:val="center"/>
          </w:tcPr>
          <w:p w:rsidR="00751B9A" w:rsidRPr="009A00B1" w:rsidRDefault="00751B9A" w:rsidP="009A00B1">
            <w:pPr>
              <w:pStyle w:val="normal0"/>
              <w:jc w:val="center"/>
            </w:pPr>
            <w:r w:rsidRPr="009A00B1">
              <w:rPr>
                <w:rFonts w:ascii="????" w:hAnsi="????" w:cs="????"/>
                <w:b/>
              </w:rPr>
              <w:t>3</w:t>
            </w:r>
            <w:r w:rsidRPr="009A00B1">
              <w:rPr>
                <w:rFonts w:ascii="新細明體" w:hAnsi="新細明體" w:cs="新細明體" w:hint="eastAsia"/>
                <w:b/>
              </w:rPr>
              <w:t>分</w:t>
            </w:r>
          </w:p>
          <w:p w:rsidR="00751B9A" w:rsidRPr="009A00B1" w:rsidRDefault="00751B9A">
            <w:pPr>
              <w:pStyle w:val="normal0"/>
            </w:pPr>
          </w:p>
        </w:tc>
        <w:tc>
          <w:tcPr>
            <w:tcW w:w="978" w:type="dxa"/>
            <w:vAlign w:val="center"/>
          </w:tcPr>
          <w:p w:rsidR="00751B9A" w:rsidRPr="009A00B1" w:rsidRDefault="00751B9A" w:rsidP="009A00B1">
            <w:pPr>
              <w:pStyle w:val="normal0"/>
              <w:jc w:val="both"/>
            </w:pPr>
            <w:r w:rsidRPr="009A00B1">
              <w:rPr>
                <w:rFonts w:ascii="????" w:hAnsi="????" w:cs="????"/>
              </w:rPr>
              <w:t>3</w:t>
            </w:r>
          </w:p>
        </w:tc>
      </w:tr>
      <w:tr w:rsidR="00751B9A" w:rsidRPr="009A00B1" w:rsidTr="009A00B1">
        <w:trPr>
          <w:trHeight w:val="560"/>
          <w:jc w:val="center"/>
        </w:trPr>
        <w:tc>
          <w:tcPr>
            <w:tcW w:w="11221" w:type="dxa"/>
            <w:gridSpan w:val="4"/>
            <w:vAlign w:val="center"/>
          </w:tcPr>
          <w:p w:rsidR="00751B9A" w:rsidRPr="009A00B1" w:rsidRDefault="00751B9A" w:rsidP="009A00B1">
            <w:pPr>
              <w:pStyle w:val="normal0"/>
              <w:jc w:val="both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9A00B1">
                <w:rPr>
                  <w:rFonts w:ascii="????" w:hAnsi="????" w:cs="????"/>
                  <w:b/>
                </w:rPr>
                <w:t>2-2-2</w:t>
              </w:r>
            </w:smartTag>
            <w:r w:rsidRPr="009A00B1">
              <w:rPr>
                <w:rFonts w:ascii="新細明體" w:hAnsi="新細明體" w:cs="新細明體" w:hint="eastAsia"/>
                <w:b/>
              </w:rPr>
              <w:t>訂定飲用水設備管理辦法，定期維護飲用水衛生。（如：定期清洗水塔、水池及飲水機水質檢驗）</w:t>
            </w:r>
          </w:p>
        </w:tc>
      </w:tr>
      <w:tr w:rsidR="00751B9A" w:rsidRPr="009A00B1" w:rsidTr="009A00B1">
        <w:trPr>
          <w:trHeight w:val="2760"/>
          <w:jc w:val="center"/>
        </w:trPr>
        <w:tc>
          <w:tcPr>
            <w:tcW w:w="6437" w:type="dxa"/>
            <w:tcBorders>
              <w:bottom w:val="single" w:sz="18" w:space="0" w:color="2E74B5"/>
            </w:tcBorders>
          </w:tcPr>
          <w:p w:rsidR="00751B9A" w:rsidRPr="009A00B1" w:rsidRDefault="00751B9A">
            <w:pPr>
              <w:pStyle w:val="normal0"/>
            </w:pPr>
            <w:r w:rsidRPr="009A00B1">
              <w:rPr>
                <w:rFonts w:ascii="新細明體" w:hAnsi="新細明體" w:cs="新細明體" w:hint="eastAsia"/>
                <w:b/>
                <w:highlight w:val="white"/>
              </w:rPr>
              <w:t>請勾選</w:t>
            </w:r>
          </w:p>
          <w:p w:rsidR="00751B9A" w:rsidRPr="009A00B1" w:rsidRDefault="00751B9A">
            <w:pPr>
              <w:pStyle w:val="normal0"/>
            </w:pPr>
            <w:r w:rsidRPr="009A00B1">
              <w:rPr>
                <w:rFonts w:ascii="Times New Roman" w:hAnsi="Times New Roman" w:cs="Times New Roman"/>
                <w:b/>
              </w:rPr>
              <w:t>□</w:t>
            </w:r>
            <w:r w:rsidRPr="009A00B1">
              <w:rPr>
                <w:rFonts w:ascii="????" w:hAnsi="????" w:cs="????"/>
                <w:b/>
              </w:rPr>
              <w:t>0</w:t>
            </w:r>
            <w:r w:rsidRPr="009A00B1">
              <w:rPr>
                <w:rFonts w:ascii="新細明體" w:hAnsi="新細明體" w:cs="新細明體" w:hint="eastAsia"/>
                <w:b/>
              </w:rPr>
              <w:t>分</w:t>
            </w:r>
            <w:r w:rsidRPr="009A00B1">
              <w:rPr>
                <w:rFonts w:ascii="????" w:hAnsi="????" w:cs="????"/>
                <w:b/>
              </w:rPr>
              <w:t>=</w:t>
            </w:r>
            <w:r w:rsidRPr="009A00B1">
              <w:rPr>
                <w:rFonts w:ascii="新細明體" w:hAnsi="新細明體" w:cs="新細明體" w:hint="eastAsia"/>
                <w:b/>
              </w:rPr>
              <w:t>無</w:t>
            </w:r>
          </w:p>
          <w:p w:rsidR="00751B9A" w:rsidRPr="009A00B1" w:rsidRDefault="00751B9A">
            <w:pPr>
              <w:pStyle w:val="normal0"/>
            </w:pPr>
            <w:r w:rsidRPr="009A00B1">
              <w:rPr>
                <w:rFonts w:ascii="Times New Roman" w:hAnsi="Times New Roman" w:cs="Times New Roman"/>
                <w:b/>
              </w:rPr>
              <w:t>□</w:t>
            </w:r>
            <w:r w:rsidRPr="009A00B1">
              <w:rPr>
                <w:rFonts w:ascii="????" w:hAnsi="????" w:cs="????"/>
                <w:b/>
              </w:rPr>
              <w:t>1</w:t>
            </w:r>
            <w:r w:rsidRPr="009A00B1">
              <w:rPr>
                <w:rFonts w:ascii="新細明體" w:hAnsi="新細明體" w:cs="新細明體" w:hint="eastAsia"/>
                <w:b/>
              </w:rPr>
              <w:t>分</w:t>
            </w:r>
            <w:r w:rsidRPr="009A00B1">
              <w:rPr>
                <w:rFonts w:ascii="????" w:hAnsi="????" w:cs="????"/>
                <w:b/>
              </w:rPr>
              <w:t>=</w:t>
            </w:r>
            <w:r w:rsidRPr="009A00B1">
              <w:rPr>
                <w:rFonts w:ascii="新細明體" w:hAnsi="新細明體" w:cs="新細明體" w:hint="eastAsia"/>
                <w:b/>
              </w:rPr>
              <w:t>有訂定飲用水設備管理辦法</w:t>
            </w:r>
          </w:p>
          <w:p w:rsidR="00751B9A" w:rsidRPr="009A00B1" w:rsidRDefault="00751B9A">
            <w:pPr>
              <w:pStyle w:val="normal0"/>
            </w:pPr>
            <w:r w:rsidRPr="009A00B1">
              <w:rPr>
                <w:rFonts w:ascii="Times New Roman" w:hAnsi="Times New Roman" w:cs="Times New Roman"/>
                <w:b/>
              </w:rPr>
              <w:t>□</w:t>
            </w:r>
            <w:r w:rsidRPr="009A00B1">
              <w:rPr>
                <w:rFonts w:ascii="????" w:hAnsi="????" w:cs="????"/>
                <w:b/>
              </w:rPr>
              <w:t>3=</w:t>
            </w:r>
            <w:r w:rsidRPr="009A00B1">
              <w:rPr>
                <w:rFonts w:ascii="新細明體" w:hAnsi="新細明體" w:cs="新細明體" w:hint="eastAsia"/>
                <w:b/>
              </w:rPr>
              <w:t>有訂定飲用水設備管理辦法，且有定期更換相關設備及水質檢驗合格紀錄</w:t>
            </w:r>
          </w:p>
          <w:p w:rsidR="00751B9A" w:rsidRPr="009A00B1" w:rsidRDefault="00751B9A">
            <w:pPr>
              <w:pStyle w:val="normal0"/>
            </w:pPr>
          </w:p>
          <w:p w:rsidR="00751B9A" w:rsidRPr="009A00B1" w:rsidRDefault="00751B9A">
            <w:pPr>
              <w:pStyle w:val="normal0"/>
            </w:pPr>
          </w:p>
          <w:p w:rsidR="00751B9A" w:rsidRPr="009A00B1" w:rsidRDefault="00751B9A">
            <w:pPr>
              <w:pStyle w:val="normal0"/>
            </w:pPr>
          </w:p>
          <w:p w:rsidR="00751B9A" w:rsidRPr="009A00B1" w:rsidRDefault="00751B9A">
            <w:pPr>
              <w:pStyle w:val="normal0"/>
            </w:pPr>
          </w:p>
          <w:p w:rsidR="00751B9A" w:rsidRPr="009A00B1" w:rsidRDefault="00751B9A">
            <w:pPr>
              <w:pStyle w:val="normal0"/>
            </w:pPr>
          </w:p>
          <w:p w:rsidR="00751B9A" w:rsidRPr="009A00B1" w:rsidRDefault="00751B9A">
            <w:pPr>
              <w:pStyle w:val="normal0"/>
            </w:pPr>
          </w:p>
        </w:tc>
        <w:tc>
          <w:tcPr>
            <w:tcW w:w="2148" w:type="dxa"/>
            <w:tcBorders>
              <w:bottom w:val="single" w:sz="18" w:space="0" w:color="2E74B5"/>
            </w:tcBorders>
          </w:tcPr>
          <w:p w:rsidR="00751B9A" w:rsidRPr="009A00B1" w:rsidRDefault="00751B9A" w:rsidP="009A00B1">
            <w:pPr>
              <w:pStyle w:val="normal0"/>
              <w:ind w:left="173" w:hanging="281"/>
            </w:pPr>
            <w:r w:rsidRPr="009A00B1">
              <w:rPr>
                <w:rFonts w:ascii="新細明體" w:hAnsi="新細明體" w:cs="新細明體" w:hint="eastAsia"/>
                <w:b/>
              </w:rPr>
              <w:t>＊</w:t>
            </w:r>
            <w:hyperlink r:id="rId13">
              <w:r w:rsidRPr="009A00B1">
                <w:rPr>
                  <w:rFonts w:ascii="Arial" w:hAnsi="Arial" w:cs="Arial"/>
                  <w:b/>
                  <w:color w:val="1155CC"/>
                  <w:sz w:val="20"/>
                  <w:szCs w:val="20"/>
                  <w:u w:val="single"/>
                </w:rPr>
                <w:t>2-2-2</w:t>
              </w:r>
              <w:r w:rsidRPr="009A00B1">
                <w:rPr>
                  <w:rFonts w:ascii="細明體" w:eastAsia="細明體" w:hAnsi="細明體" w:cs="細明體" w:hint="eastAsia"/>
                  <w:b/>
                  <w:color w:val="1155CC"/>
                  <w:sz w:val="20"/>
                  <w:szCs w:val="20"/>
                  <w:u w:val="single"/>
                </w:rPr>
                <w:t>飲用水設備維護管理辦法</w:t>
              </w:r>
            </w:hyperlink>
          </w:p>
          <w:p w:rsidR="00751B9A" w:rsidRPr="009A00B1" w:rsidRDefault="00751B9A">
            <w:pPr>
              <w:pStyle w:val="normal0"/>
            </w:pPr>
          </w:p>
          <w:p w:rsidR="00751B9A" w:rsidRPr="009A00B1" w:rsidRDefault="00751B9A" w:rsidP="009A00B1">
            <w:pPr>
              <w:pStyle w:val="normal0"/>
              <w:ind w:left="173" w:hanging="281"/>
            </w:pPr>
            <w:r w:rsidRPr="009A00B1">
              <w:rPr>
                <w:rFonts w:ascii="新細明體" w:hAnsi="新細明體" w:cs="新細明體" w:hint="eastAsia"/>
                <w:b/>
              </w:rPr>
              <w:t>＊</w:t>
            </w:r>
            <w:hyperlink r:id="rId14">
              <w:r w:rsidRPr="009A00B1">
                <w:rPr>
                  <w:rFonts w:ascii="????" w:hAnsi="????" w:cs="????"/>
                  <w:b/>
                  <w:color w:val="1155CC"/>
                  <w:u w:val="single"/>
                </w:rPr>
                <w:t>2-2-2</w:t>
              </w:r>
              <w:r w:rsidRPr="009A00B1">
                <w:rPr>
                  <w:rFonts w:ascii="新細明體" w:hAnsi="新細明體" w:cs="新細明體" w:hint="eastAsia"/>
                  <w:b/>
                  <w:color w:val="1155CC"/>
                  <w:u w:val="single"/>
                </w:rPr>
                <w:t>水質定期檢驗</w:t>
              </w:r>
            </w:hyperlink>
          </w:p>
          <w:p w:rsidR="00751B9A" w:rsidRPr="009A00B1" w:rsidRDefault="00751B9A" w:rsidP="009A00B1">
            <w:pPr>
              <w:pStyle w:val="normal0"/>
              <w:ind w:left="173" w:hanging="281"/>
            </w:pPr>
          </w:p>
        </w:tc>
        <w:tc>
          <w:tcPr>
            <w:tcW w:w="1658" w:type="dxa"/>
            <w:tcBorders>
              <w:bottom w:val="single" w:sz="18" w:space="0" w:color="2E74B5"/>
            </w:tcBorders>
            <w:vAlign w:val="center"/>
          </w:tcPr>
          <w:p w:rsidR="00751B9A" w:rsidRPr="009A00B1" w:rsidRDefault="00751B9A" w:rsidP="009A00B1">
            <w:pPr>
              <w:pStyle w:val="normal0"/>
              <w:jc w:val="center"/>
            </w:pPr>
            <w:r w:rsidRPr="009A00B1">
              <w:rPr>
                <w:rFonts w:ascii="????" w:hAnsi="????" w:cs="????"/>
                <w:b/>
              </w:rPr>
              <w:t>3</w:t>
            </w:r>
            <w:r w:rsidRPr="009A00B1">
              <w:rPr>
                <w:rFonts w:ascii="新細明體" w:hAnsi="新細明體" w:cs="新細明體" w:hint="eastAsia"/>
                <w:b/>
              </w:rPr>
              <w:t>分</w:t>
            </w:r>
          </w:p>
          <w:p w:rsidR="00751B9A" w:rsidRPr="009A00B1" w:rsidRDefault="00751B9A">
            <w:pPr>
              <w:pStyle w:val="normal0"/>
            </w:pPr>
          </w:p>
        </w:tc>
        <w:tc>
          <w:tcPr>
            <w:tcW w:w="978" w:type="dxa"/>
            <w:tcBorders>
              <w:bottom w:val="single" w:sz="18" w:space="0" w:color="2E74B5"/>
            </w:tcBorders>
            <w:vAlign w:val="center"/>
          </w:tcPr>
          <w:p w:rsidR="00751B9A" w:rsidRPr="009A00B1" w:rsidRDefault="00751B9A" w:rsidP="009A00B1">
            <w:pPr>
              <w:pStyle w:val="normal0"/>
              <w:jc w:val="center"/>
            </w:pPr>
            <w:r w:rsidRPr="009A00B1">
              <w:rPr>
                <w:rFonts w:ascii="????" w:hAnsi="????" w:cs="????"/>
              </w:rPr>
              <w:t>3</w:t>
            </w:r>
          </w:p>
        </w:tc>
      </w:tr>
    </w:tbl>
    <w:p w:rsidR="00751B9A" w:rsidRPr="00425D27" w:rsidRDefault="00751B9A" w:rsidP="00425D27">
      <w:pPr>
        <w:pStyle w:val="normal0"/>
      </w:pPr>
    </w:p>
    <w:sectPr w:rsidR="00751B9A" w:rsidRPr="00425D27" w:rsidSect="00F466EA">
      <w:footerReference w:type="default" r:id="rId15"/>
      <w:pgSz w:w="11906" w:h="16838"/>
      <w:pgMar w:top="567" w:right="567" w:bottom="567" w:left="567" w:header="720" w:footer="720" w:gutter="0"/>
      <w:pgNumType w:start="15"/>
      <w:cols w:space="720" w:equalWidth="0">
        <w:col w:w="86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B9A" w:rsidRDefault="00751B9A" w:rsidP="00F466EA">
      <w:r>
        <w:separator/>
      </w:r>
    </w:p>
  </w:endnote>
  <w:endnote w:type="continuationSeparator" w:id="0">
    <w:p w:rsidR="00751B9A" w:rsidRDefault="00751B9A" w:rsidP="00F46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????">
    <w:altName w:val="Kartik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B9A" w:rsidRDefault="00751B9A">
    <w:pPr>
      <w:pStyle w:val="normal0"/>
      <w:tabs>
        <w:tab w:val="center" w:pos="4153"/>
        <w:tab w:val="right" w:pos="8306"/>
      </w:tabs>
      <w:jc w:val="center"/>
    </w:pPr>
    <w:fldSimple w:instr="PAGE">
      <w:r>
        <w:rPr>
          <w:noProof/>
        </w:rPr>
        <w:t>15</w:t>
      </w:r>
    </w:fldSimple>
    <w:r>
      <w:rPr>
        <w:sz w:val="20"/>
        <w:szCs w:val="20"/>
      </w:rPr>
      <w:t xml:space="preserve"> 23 -</w:t>
    </w:r>
  </w:p>
  <w:p w:rsidR="00751B9A" w:rsidRDefault="00751B9A">
    <w:pPr>
      <w:pStyle w:val="normal0"/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B9A" w:rsidRDefault="00751B9A" w:rsidP="00F466EA">
      <w:r>
        <w:separator/>
      </w:r>
    </w:p>
  </w:footnote>
  <w:footnote w:type="continuationSeparator" w:id="0">
    <w:p w:rsidR="00751B9A" w:rsidRDefault="00751B9A" w:rsidP="00F466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369A"/>
    <w:multiLevelType w:val="multilevel"/>
    <w:tmpl w:val="FFFFFFFF"/>
    <w:lvl w:ilvl="0">
      <w:start w:val="1"/>
      <w:numFmt w:val="bullet"/>
      <w:lvlText w:val="◆"/>
      <w:lvlJc w:val="left"/>
      <w:pPr>
        <w:ind w:left="480"/>
      </w:pPr>
      <w:rPr>
        <w:rFonts w:ascii="Arial" w:eastAsia="Times New Roman" w:hAnsi="Arial"/>
        <w:color w:val="0070C0"/>
        <w:sz w:val="22"/>
      </w:rPr>
    </w:lvl>
    <w:lvl w:ilvl="1">
      <w:start w:val="1"/>
      <w:numFmt w:val="bullet"/>
      <w:lvlText w:val="■"/>
      <w:lvlJc w:val="left"/>
      <w:pPr>
        <w:ind w:left="960" w:firstLine="480"/>
      </w:pPr>
      <w:rPr>
        <w:rFonts w:ascii="Arial" w:eastAsia="Times New Roman" w:hAnsi="Arial"/>
      </w:rPr>
    </w:lvl>
    <w:lvl w:ilvl="2">
      <w:start w:val="1"/>
      <w:numFmt w:val="bullet"/>
      <w:lvlText w:val="◆"/>
      <w:lvlJc w:val="left"/>
      <w:pPr>
        <w:ind w:left="1440" w:firstLine="96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1920" w:firstLine="1440"/>
      </w:pPr>
      <w:rPr>
        <w:rFonts w:ascii="Arial" w:eastAsia="Times New Roman" w:hAnsi="Arial"/>
      </w:rPr>
    </w:lvl>
    <w:lvl w:ilvl="4">
      <w:start w:val="1"/>
      <w:numFmt w:val="bullet"/>
      <w:lvlText w:val="■"/>
      <w:lvlJc w:val="left"/>
      <w:pPr>
        <w:ind w:left="2400" w:firstLine="1920"/>
      </w:pPr>
      <w:rPr>
        <w:rFonts w:ascii="Arial" w:eastAsia="Times New Roman" w:hAnsi="Arial"/>
      </w:rPr>
    </w:lvl>
    <w:lvl w:ilvl="5">
      <w:start w:val="1"/>
      <w:numFmt w:val="bullet"/>
      <w:lvlText w:val="◆"/>
      <w:lvlJc w:val="left"/>
      <w:pPr>
        <w:ind w:left="2880" w:firstLine="240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3360" w:firstLine="2880"/>
      </w:pPr>
      <w:rPr>
        <w:rFonts w:ascii="Arial" w:eastAsia="Times New Roman" w:hAnsi="Arial"/>
      </w:rPr>
    </w:lvl>
    <w:lvl w:ilvl="7">
      <w:start w:val="1"/>
      <w:numFmt w:val="bullet"/>
      <w:lvlText w:val="■"/>
      <w:lvlJc w:val="left"/>
      <w:pPr>
        <w:ind w:left="3840" w:firstLine="3360"/>
      </w:pPr>
      <w:rPr>
        <w:rFonts w:ascii="Arial" w:eastAsia="Times New Roman" w:hAnsi="Arial"/>
      </w:rPr>
    </w:lvl>
    <w:lvl w:ilvl="8">
      <w:start w:val="1"/>
      <w:numFmt w:val="bullet"/>
      <w:lvlText w:val="◆"/>
      <w:lvlJc w:val="left"/>
      <w:pPr>
        <w:ind w:left="4320" w:firstLine="3840"/>
      </w:pPr>
      <w:rPr>
        <w:rFonts w:ascii="Arial" w:eastAsia="Times New Roman" w:hAnsi="Arial"/>
      </w:rPr>
    </w:lvl>
  </w:abstractNum>
  <w:abstractNum w:abstractNumId="1">
    <w:nsid w:val="1E3B7D6B"/>
    <w:multiLevelType w:val="multilevel"/>
    <w:tmpl w:val="FFFFFFFF"/>
    <w:lvl w:ilvl="0">
      <w:start w:val="1"/>
      <w:numFmt w:val="bullet"/>
      <w:lvlText w:val="◆"/>
      <w:lvlJc w:val="left"/>
      <w:pPr>
        <w:ind w:left="480"/>
      </w:pPr>
      <w:rPr>
        <w:rFonts w:ascii="Arial" w:eastAsia="Times New Roman" w:hAnsi="Arial"/>
        <w:sz w:val="22"/>
      </w:rPr>
    </w:lvl>
    <w:lvl w:ilvl="1">
      <w:start w:val="1"/>
      <w:numFmt w:val="bullet"/>
      <w:lvlText w:val="■"/>
      <w:lvlJc w:val="left"/>
      <w:pPr>
        <w:ind w:left="960" w:firstLine="480"/>
      </w:pPr>
      <w:rPr>
        <w:rFonts w:ascii="Arial" w:eastAsia="Times New Roman" w:hAnsi="Arial"/>
      </w:rPr>
    </w:lvl>
    <w:lvl w:ilvl="2">
      <w:start w:val="1"/>
      <w:numFmt w:val="bullet"/>
      <w:lvlText w:val="◆"/>
      <w:lvlJc w:val="left"/>
      <w:pPr>
        <w:ind w:left="1440" w:firstLine="96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1920" w:firstLine="1440"/>
      </w:pPr>
      <w:rPr>
        <w:rFonts w:ascii="Arial" w:eastAsia="Times New Roman" w:hAnsi="Arial"/>
      </w:rPr>
    </w:lvl>
    <w:lvl w:ilvl="4">
      <w:start w:val="1"/>
      <w:numFmt w:val="bullet"/>
      <w:lvlText w:val="■"/>
      <w:lvlJc w:val="left"/>
      <w:pPr>
        <w:ind w:left="2400" w:firstLine="1920"/>
      </w:pPr>
      <w:rPr>
        <w:rFonts w:ascii="Arial" w:eastAsia="Times New Roman" w:hAnsi="Arial"/>
      </w:rPr>
    </w:lvl>
    <w:lvl w:ilvl="5">
      <w:start w:val="1"/>
      <w:numFmt w:val="bullet"/>
      <w:lvlText w:val="◆"/>
      <w:lvlJc w:val="left"/>
      <w:pPr>
        <w:ind w:left="2880" w:firstLine="240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3360" w:firstLine="2880"/>
      </w:pPr>
      <w:rPr>
        <w:rFonts w:ascii="Arial" w:eastAsia="Times New Roman" w:hAnsi="Arial"/>
      </w:rPr>
    </w:lvl>
    <w:lvl w:ilvl="7">
      <w:start w:val="1"/>
      <w:numFmt w:val="bullet"/>
      <w:lvlText w:val="■"/>
      <w:lvlJc w:val="left"/>
      <w:pPr>
        <w:ind w:left="3840" w:firstLine="3360"/>
      </w:pPr>
      <w:rPr>
        <w:rFonts w:ascii="Arial" w:eastAsia="Times New Roman" w:hAnsi="Arial"/>
      </w:rPr>
    </w:lvl>
    <w:lvl w:ilvl="8">
      <w:start w:val="1"/>
      <w:numFmt w:val="bullet"/>
      <w:lvlText w:val="◆"/>
      <w:lvlJc w:val="left"/>
      <w:pPr>
        <w:ind w:left="4320" w:firstLine="3840"/>
      </w:pPr>
      <w:rPr>
        <w:rFonts w:ascii="Arial" w:eastAsia="Times New Roman" w:hAnsi="Arial"/>
      </w:rPr>
    </w:lvl>
  </w:abstractNum>
  <w:abstractNum w:abstractNumId="2">
    <w:nsid w:val="24B57B7C"/>
    <w:multiLevelType w:val="multilevel"/>
    <w:tmpl w:val="FFFFFFFF"/>
    <w:lvl w:ilvl="0">
      <w:start w:val="1"/>
      <w:numFmt w:val="bullet"/>
      <w:lvlText w:val="◆"/>
      <w:lvlJc w:val="left"/>
      <w:pPr>
        <w:ind w:left="480"/>
      </w:pPr>
      <w:rPr>
        <w:rFonts w:ascii="Arial" w:eastAsia="Times New Roman" w:hAnsi="Arial"/>
        <w:color w:val="0070C0"/>
      </w:rPr>
    </w:lvl>
    <w:lvl w:ilvl="1">
      <w:start w:val="1"/>
      <w:numFmt w:val="bullet"/>
      <w:lvlText w:val="＊"/>
      <w:lvlJc w:val="left"/>
      <w:pPr>
        <w:ind w:left="840" w:firstLine="480"/>
      </w:pPr>
      <w:rPr>
        <w:rFonts w:ascii="Arial" w:eastAsia="Times New Roman" w:hAnsi="Arial"/>
      </w:rPr>
    </w:lvl>
    <w:lvl w:ilvl="2">
      <w:start w:val="1"/>
      <w:numFmt w:val="bullet"/>
      <w:lvlText w:val="◆"/>
      <w:lvlJc w:val="left"/>
      <w:pPr>
        <w:ind w:left="1440" w:firstLine="96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1920" w:firstLine="1440"/>
      </w:pPr>
      <w:rPr>
        <w:rFonts w:ascii="Arial" w:eastAsia="Times New Roman" w:hAnsi="Arial"/>
      </w:rPr>
    </w:lvl>
    <w:lvl w:ilvl="4">
      <w:start w:val="1"/>
      <w:numFmt w:val="bullet"/>
      <w:lvlText w:val="■"/>
      <w:lvlJc w:val="left"/>
      <w:pPr>
        <w:ind w:left="2400" w:firstLine="1920"/>
      </w:pPr>
      <w:rPr>
        <w:rFonts w:ascii="Arial" w:eastAsia="Times New Roman" w:hAnsi="Arial"/>
      </w:rPr>
    </w:lvl>
    <w:lvl w:ilvl="5">
      <w:start w:val="1"/>
      <w:numFmt w:val="bullet"/>
      <w:lvlText w:val="◆"/>
      <w:lvlJc w:val="left"/>
      <w:pPr>
        <w:ind w:left="2880" w:firstLine="240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3360" w:firstLine="2880"/>
      </w:pPr>
      <w:rPr>
        <w:rFonts w:ascii="Arial" w:eastAsia="Times New Roman" w:hAnsi="Arial"/>
      </w:rPr>
    </w:lvl>
    <w:lvl w:ilvl="7">
      <w:start w:val="1"/>
      <w:numFmt w:val="bullet"/>
      <w:lvlText w:val="■"/>
      <w:lvlJc w:val="left"/>
      <w:pPr>
        <w:ind w:left="3840" w:firstLine="3360"/>
      </w:pPr>
      <w:rPr>
        <w:rFonts w:ascii="Arial" w:eastAsia="Times New Roman" w:hAnsi="Arial"/>
      </w:rPr>
    </w:lvl>
    <w:lvl w:ilvl="8">
      <w:start w:val="1"/>
      <w:numFmt w:val="bullet"/>
      <w:lvlText w:val="◆"/>
      <w:lvlJc w:val="left"/>
      <w:pPr>
        <w:ind w:left="4320" w:firstLine="3840"/>
      </w:pPr>
      <w:rPr>
        <w:rFonts w:ascii="Arial" w:eastAsia="Times New Roman" w:hAnsi="Arial"/>
      </w:rPr>
    </w:lvl>
  </w:abstractNum>
  <w:abstractNum w:abstractNumId="3">
    <w:nsid w:val="4CCA2A9A"/>
    <w:multiLevelType w:val="multilevel"/>
    <w:tmpl w:val="FFFFFFFF"/>
    <w:lvl w:ilvl="0">
      <w:start w:val="1"/>
      <w:numFmt w:val="bullet"/>
      <w:lvlText w:val="✧"/>
      <w:lvlJc w:val="left"/>
      <w:pPr>
        <w:ind w:left="960" w:firstLine="480"/>
      </w:pPr>
      <w:rPr>
        <w:rFonts w:ascii="Arial" w:eastAsia="Times New Roman" w:hAnsi="Arial"/>
      </w:rPr>
    </w:lvl>
    <w:lvl w:ilvl="1">
      <w:start w:val="1"/>
      <w:numFmt w:val="bullet"/>
      <w:lvlText w:val="■"/>
      <w:lvlJc w:val="left"/>
      <w:pPr>
        <w:ind w:left="1440" w:firstLine="960"/>
      </w:pPr>
      <w:rPr>
        <w:rFonts w:ascii="Arial" w:eastAsia="Times New Roman" w:hAnsi="Arial"/>
      </w:rPr>
    </w:lvl>
    <w:lvl w:ilvl="2">
      <w:start w:val="1"/>
      <w:numFmt w:val="bullet"/>
      <w:lvlText w:val="◆"/>
      <w:lvlJc w:val="left"/>
      <w:pPr>
        <w:ind w:left="1920" w:firstLine="144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400" w:firstLine="1920"/>
      </w:pPr>
      <w:rPr>
        <w:rFonts w:ascii="Arial" w:eastAsia="Times New Roman" w:hAnsi="Arial"/>
      </w:rPr>
    </w:lvl>
    <w:lvl w:ilvl="4">
      <w:start w:val="1"/>
      <w:numFmt w:val="bullet"/>
      <w:lvlText w:val="■"/>
      <w:lvlJc w:val="left"/>
      <w:pPr>
        <w:ind w:left="2880" w:firstLine="2400"/>
      </w:pPr>
      <w:rPr>
        <w:rFonts w:ascii="Arial" w:eastAsia="Times New Roman" w:hAnsi="Arial"/>
      </w:rPr>
    </w:lvl>
    <w:lvl w:ilvl="5">
      <w:start w:val="1"/>
      <w:numFmt w:val="bullet"/>
      <w:lvlText w:val="◆"/>
      <w:lvlJc w:val="left"/>
      <w:pPr>
        <w:ind w:left="3360" w:firstLine="288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3840" w:firstLine="3360"/>
      </w:pPr>
      <w:rPr>
        <w:rFonts w:ascii="Arial" w:eastAsia="Times New Roman" w:hAnsi="Arial"/>
      </w:rPr>
    </w:lvl>
    <w:lvl w:ilvl="7">
      <w:start w:val="1"/>
      <w:numFmt w:val="bullet"/>
      <w:lvlText w:val="■"/>
      <w:lvlJc w:val="left"/>
      <w:pPr>
        <w:ind w:left="4320" w:firstLine="3840"/>
      </w:pPr>
      <w:rPr>
        <w:rFonts w:ascii="Arial" w:eastAsia="Times New Roman" w:hAnsi="Arial"/>
      </w:rPr>
    </w:lvl>
    <w:lvl w:ilvl="8">
      <w:start w:val="1"/>
      <w:numFmt w:val="bullet"/>
      <w:lvlText w:val="◆"/>
      <w:lvlJc w:val="left"/>
      <w:pPr>
        <w:ind w:left="4800" w:firstLine="4320"/>
      </w:pPr>
      <w:rPr>
        <w:rFonts w:ascii="Arial" w:eastAsia="Times New Roman" w:hAnsi="Arial"/>
      </w:rPr>
    </w:lvl>
  </w:abstractNum>
  <w:abstractNum w:abstractNumId="4">
    <w:nsid w:val="57621B97"/>
    <w:multiLevelType w:val="multilevel"/>
    <w:tmpl w:val="FFFFFFFF"/>
    <w:lvl w:ilvl="0">
      <w:start w:val="1"/>
      <w:numFmt w:val="bullet"/>
      <w:lvlText w:val="◆"/>
      <w:lvlJc w:val="left"/>
      <w:pPr>
        <w:ind w:left="480"/>
      </w:pPr>
      <w:rPr>
        <w:rFonts w:ascii="Arial" w:eastAsia="Times New Roman" w:hAnsi="Arial"/>
        <w:color w:val="0070C0"/>
        <w:sz w:val="24"/>
      </w:rPr>
    </w:lvl>
    <w:lvl w:ilvl="1">
      <w:start w:val="1"/>
      <w:numFmt w:val="bullet"/>
      <w:lvlText w:val="■"/>
      <w:lvlJc w:val="left"/>
      <w:pPr>
        <w:ind w:left="960" w:firstLine="480"/>
      </w:pPr>
      <w:rPr>
        <w:rFonts w:ascii="Arial" w:eastAsia="Times New Roman" w:hAnsi="Arial"/>
      </w:rPr>
    </w:lvl>
    <w:lvl w:ilvl="2">
      <w:start w:val="1"/>
      <w:numFmt w:val="bullet"/>
      <w:lvlText w:val="◆"/>
      <w:lvlJc w:val="left"/>
      <w:pPr>
        <w:ind w:left="1440" w:firstLine="96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1920" w:firstLine="1440"/>
      </w:pPr>
      <w:rPr>
        <w:rFonts w:ascii="Arial" w:eastAsia="Times New Roman" w:hAnsi="Arial"/>
      </w:rPr>
    </w:lvl>
    <w:lvl w:ilvl="4">
      <w:start w:val="1"/>
      <w:numFmt w:val="bullet"/>
      <w:lvlText w:val="■"/>
      <w:lvlJc w:val="left"/>
      <w:pPr>
        <w:ind w:left="2400" w:firstLine="1920"/>
      </w:pPr>
      <w:rPr>
        <w:rFonts w:ascii="Arial" w:eastAsia="Times New Roman" w:hAnsi="Arial"/>
      </w:rPr>
    </w:lvl>
    <w:lvl w:ilvl="5">
      <w:start w:val="1"/>
      <w:numFmt w:val="bullet"/>
      <w:lvlText w:val="◆"/>
      <w:lvlJc w:val="left"/>
      <w:pPr>
        <w:ind w:left="2880" w:firstLine="240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3360" w:firstLine="2880"/>
      </w:pPr>
      <w:rPr>
        <w:rFonts w:ascii="Arial" w:eastAsia="Times New Roman" w:hAnsi="Arial"/>
      </w:rPr>
    </w:lvl>
    <w:lvl w:ilvl="7">
      <w:start w:val="1"/>
      <w:numFmt w:val="bullet"/>
      <w:lvlText w:val="■"/>
      <w:lvlJc w:val="left"/>
      <w:pPr>
        <w:ind w:left="3840" w:firstLine="3360"/>
      </w:pPr>
      <w:rPr>
        <w:rFonts w:ascii="Arial" w:eastAsia="Times New Roman" w:hAnsi="Arial"/>
      </w:rPr>
    </w:lvl>
    <w:lvl w:ilvl="8">
      <w:start w:val="1"/>
      <w:numFmt w:val="bullet"/>
      <w:lvlText w:val="◆"/>
      <w:lvlJc w:val="left"/>
      <w:pPr>
        <w:ind w:left="4320" w:firstLine="3840"/>
      </w:pPr>
      <w:rPr>
        <w:rFonts w:ascii="Arial" w:eastAsia="Times New Roman" w:hAnsi="Arial"/>
      </w:rPr>
    </w:lvl>
  </w:abstractNum>
  <w:abstractNum w:abstractNumId="5">
    <w:nsid w:val="75E81532"/>
    <w:multiLevelType w:val="multilevel"/>
    <w:tmpl w:val="FFFFFFFF"/>
    <w:lvl w:ilvl="0">
      <w:start w:val="1"/>
      <w:numFmt w:val="bullet"/>
      <w:lvlText w:val="◆"/>
      <w:lvlJc w:val="left"/>
      <w:pPr>
        <w:ind w:left="480"/>
      </w:pPr>
      <w:rPr>
        <w:rFonts w:ascii="Arial" w:eastAsia="Times New Roman" w:hAnsi="Arial"/>
        <w:color w:val="0070C0"/>
        <w:sz w:val="24"/>
      </w:rPr>
    </w:lvl>
    <w:lvl w:ilvl="1">
      <w:start w:val="1"/>
      <w:numFmt w:val="bullet"/>
      <w:lvlText w:val="■"/>
      <w:lvlJc w:val="left"/>
      <w:pPr>
        <w:ind w:left="960" w:firstLine="480"/>
      </w:pPr>
      <w:rPr>
        <w:rFonts w:ascii="Arial" w:eastAsia="Times New Roman" w:hAnsi="Arial"/>
      </w:rPr>
    </w:lvl>
    <w:lvl w:ilvl="2">
      <w:start w:val="1"/>
      <w:numFmt w:val="bullet"/>
      <w:lvlText w:val="◆"/>
      <w:lvlJc w:val="left"/>
      <w:pPr>
        <w:ind w:left="1440" w:firstLine="96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1920" w:firstLine="1440"/>
      </w:pPr>
      <w:rPr>
        <w:rFonts w:ascii="Arial" w:eastAsia="Times New Roman" w:hAnsi="Arial"/>
      </w:rPr>
    </w:lvl>
    <w:lvl w:ilvl="4">
      <w:start w:val="1"/>
      <w:numFmt w:val="bullet"/>
      <w:lvlText w:val="■"/>
      <w:lvlJc w:val="left"/>
      <w:pPr>
        <w:ind w:left="2400" w:firstLine="1920"/>
      </w:pPr>
      <w:rPr>
        <w:rFonts w:ascii="Arial" w:eastAsia="Times New Roman" w:hAnsi="Arial"/>
      </w:rPr>
    </w:lvl>
    <w:lvl w:ilvl="5">
      <w:start w:val="1"/>
      <w:numFmt w:val="bullet"/>
      <w:lvlText w:val="◆"/>
      <w:lvlJc w:val="left"/>
      <w:pPr>
        <w:ind w:left="2880" w:firstLine="240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3360" w:firstLine="2880"/>
      </w:pPr>
      <w:rPr>
        <w:rFonts w:ascii="Arial" w:eastAsia="Times New Roman" w:hAnsi="Arial"/>
      </w:rPr>
    </w:lvl>
    <w:lvl w:ilvl="7">
      <w:start w:val="1"/>
      <w:numFmt w:val="bullet"/>
      <w:lvlText w:val="■"/>
      <w:lvlJc w:val="left"/>
      <w:pPr>
        <w:ind w:left="3840" w:firstLine="3360"/>
      </w:pPr>
      <w:rPr>
        <w:rFonts w:ascii="Arial" w:eastAsia="Times New Roman" w:hAnsi="Arial"/>
      </w:rPr>
    </w:lvl>
    <w:lvl w:ilvl="8">
      <w:start w:val="1"/>
      <w:numFmt w:val="bullet"/>
      <w:lvlText w:val="◆"/>
      <w:lvlJc w:val="left"/>
      <w:pPr>
        <w:ind w:left="4320" w:firstLine="3840"/>
      </w:pPr>
      <w:rPr>
        <w:rFonts w:ascii="Arial" w:eastAsia="Times New Roman" w:hAnsi="Arial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6EA"/>
    <w:rsid w:val="00425D27"/>
    <w:rsid w:val="00751B9A"/>
    <w:rsid w:val="00841861"/>
    <w:rsid w:val="009A00B1"/>
    <w:rsid w:val="00F4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Calibr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color w:val="000000"/>
      <w:kern w:val="0"/>
      <w:szCs w:val="24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F466E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F466E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F466E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F466EA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F466E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F466E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1D1"/>
    <w:rPr>
      <w:rFonts w:asciiTheme="majorHAnsi" w:eastAsiaTheme="majorEastAsia" w:hAnsiTheme="majorHAnsi" w:cstheme="majorBidi"/>
      <w:b/>
      <w:bCs/>
      <w:color w:val="000000"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1D1"/>
    <w:rPr>
      <w:rFonts w:asciiTheme="majorHAnsi" w:eastAsiaTheme="majorEastAsia" w:hAnsiTheme="majorHAnsi" w:cstheme="majorBidi"/>
      <w:b/>
      <w:bCs/>
      <w:color w:val="000000"/>
      <w:kern w:val="0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1D1"/>
    <w:rPr>
      <w:rFonts w:asciiTheme="majorHAnsi" w:eastAsiaTheme="majorEastAsia" w:hAnsiTheme="majorHAnsi" w:cstheme="majorBidi"/>
      <w:b/>
      <w:bCs/>
      <w:color w:val="000000"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1D1"/>
    <w:rPr>
      <w:rFonts w:asciiTheme="majorHAnsi" w:eastAsiaTheme="majorEastAsia" w:hAnsiTheme="majorHAnsi" w:cstheme="majorBidi"/>
      <w:color w:val="000000"/>
      <w:kern w:val="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1D1"/>
    <w:rPr>
      <w:rFonts w:asciiTheme="majorHAnsi" w:eastAsiaTheme="majorEastAsia" w:hAnsiTheme="majorHAnsi" w:cstheme="majorBidi"/>
      <w:b/>
      <w:bCs/>
      <w:color w:val="000000"/>
      <w:kern w:val="0"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1D1"/>
    <w:rPr>
      <w:rFonts w:asciiTheme="majorHAnsi" w:eastAsiaTheme="majorEastAsia" w:hAnsiTheme="majorHAnsi" w:cstheme="majorBidi"/>
      <w:color w:val="000000"/>
      <w:kern w:val="0"/>
      <w:sz w:val="36"/>
      <w:szCs w:val="36"/>
    </w:rPr>
  </w:style>
  <w:style w:type="paragraph" w:customStyle="1" w:styleId="normal0">
    <w:name w:val="normal"/>
    <w:uiPriority w:val="99"/>
    <w:rsid w:val="00F466EA"/>
    <w:pPr>
      <w:widowControl w:val="0"/>
    </w:pPr>
    <w:rPr>
      <w:color w:val="000000"/>
      <w:kern w:val="0"/>
      <w:szCs w:val="24"/>
    </w:rPr>
  </w:style>
  <w:style w:type="paragraph" w:styleId="Title">
    <w:name w:val="Title"/>
    <w:basedOn w:val="normal0"/>
    <w:next w:val="normal0"/>
    <w:link w:val="TitleChar"/>
    <w:uiPriority w:val="99"/>
    <w:qFormat/>
    <w:rsid w:val="00F466EA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601D1"/>
    <w:rPr>
      <w:rFonts w:asciiTheme="majorHAnsi" w:hAnsiTheme="majorHAnsi" w:cstheme="majorBidi"/>
      <w:b/>
      <w:bCs/>
      <w:color w:val="000000"/>
      <w:kern w:val="0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F466EA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601D1"/>
    <w:rPr>
      <w:rFonts w:asciiTheme="majorHAnsi" w:hAnsiTheme="majorHAnsi" w:cstheme="majorBidi"/>
      <w:i/>
      <w:iCs/>
      <w:color w:val="000000"/>
      <w:kern w:val="0"/>
      <w:szCs w:val="24"/>
    </w:rPr>
  </w:style>
  <w:style w:type="table" w:customStyle="1" w:styleId="a">
    <w:name w:val="樣式"/>
    <w:uiPriority w:val="99"/>
    <w:rsid w:val="00F466EA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樣式6"/>
    <w:uiPriority w:val="99"/>
    <w:rsid w:val="00F466EA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">
    <w:name w:val="樣式5"/>
    <w:uiPriority w:val="99"/>
    <w:rsid w:val="00F466EA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樣式4"/>
    <w:uiPriority w:val="99"/>
    <w:rsid w:val="00F466EA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樣式3"/>
    <w:uiPriority w:val="99"/>
    <w:rsid w:val="00F466EA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樣式2"/>
    <w:uiPriority w:val="99"/>
    <w:rsid w:val="00F466EA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樣式1"/>
    <w:uiPriority w:val="99"/>
    <w:rsid w:val="00F466EA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rsid w:val="00425D2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ilc.edu.tw/blog/blog/6030/post/89996/645311" TargetMode="External"/><Relationship Id="rId13" Type="http://schemas.openxmlformats.org/officeDocument/2006/relationships/hyperlink" Target="http://blog.ilc.edu.tw/blog/blog/6030/post/70015/6453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log.ilc.edu.tw/blog/blog/6030/post/70015/645296" TargetMode="External"/><Relationship Id="rId12" Type="http://schemas.openxmlformats.org/officeDocument/2006/relationships/hyperlink" Target="http://blog.ilc.edu.tw/blog/blog/6030/post/70015/64531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log.ilc.edu.tw/blog/blog/6030/post/89996/64531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blog.ilc.edu.tw/blog/blog/6030/post/70015/6453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log.ilc.edu.tw/blog/blog/6030/post/70015/645310" TargetMode="External"/><Relationship Id="rId14" Type="http://schemas.openxmlformats.org/officeDocument/2006/relationships/hyperlink" Target="http://blog.ilc.edu.tw/blog/blog/6030/post/70015/6453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199</Words>
  <Characters>1140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2-2-1按規定設置足夠的大小便器及洗手設備並維持清潔</dc:title>
  <dc:subject/>
  <dc:creator/>
  <cp:keywords/>
  <dc:description/>
  <cp:lastModifiedBy>Ader</cp:lastModifiedBy>
  <cp:revision>2</cp:revision>
  <dcterms:created xsi:type="dcterms:W3CDTF">2016-06-19T17:46:00Z</dcterms:created>
  <dcterms:modified xsi:type="dcterms:W3CDTF">2016-06-19T17:46:00Z</dcterms:modified>
</cp:coreProperties>
</file>