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780"/>
        <w:gridCol w:w="1800"/>
        <w:gridCol w:w="2700"/>
      </w:tblGrid>
      <w:tr w:rsidR="00EE4775" w:rsidRPr="00D03F1E" w:rsidTr="0077561F">
        <w:tc>
          <w:tcPr>
            <w:tcW w:w="10200" w:type="dxa"/>
            <w:gridSpan w:val="4"/>
            <w:shd w:val="clear" w:color="auto" w:fill="auto"/>
          </w:tcPr>
          <w:p w:rsidR="00EE4775" w:rsidRPr="00D03F1E" w:rsidRDefault="00C204BB" w:rsidP="0077561F">
            <w:pPr>
              <w:pStyle w:val="Web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D03F1E">
              <w:rPr>
                <w:rFonts w:ascii="標楷體" w:eastAsia="標楷體" w:hAnsi="標楷體" w:hint="eastAsia"/>
                <w:b/>
                <w:sz w:val="32"/>
                <w:szCs w:val="32"/>
              </w:rPr>
              <w:t>宜蘭縣壯圍</w:t>
            </w:r>
            <w:r w:rsidR="00EE4775" w:rsidRPr="00D03F1E">
              <w:rPr>
                <w:rFonts w:ascii="標楷體" w:eastAsia="標楷體" w:hAnsi="標楷體" w:hint="eastAsia"/>
                <w:b/>
                <w:sz w:val="32"/>
                <w:szCs w:val="32"/>
              </w:rPr>
              <w:t>國小─</w:t>
            </w:r>
            <w:r w:rsidR="00D03F1E" w:rsidRPr="00D03F1E">
              <w:rPr>
                <w:rFonts w:ascii="標楷體" w:eastAsia="標楷體" w:hAnsi="標楷體" w:hint="eastAsia"/>
                <w:b/>
                <w:sz w:val="32"/>
                <w:szCs w:val="32"/>
              </w:rPr>
              <w:t>二代健保</w:t>
            </w:r>
            <w:r w:rsidR="00EE4775" w:rsidRPr="00D03F1E">
              <w:rPr>
                <w:rFonts w:ascii="標楷體" w:eastAsia="標楷體" w:hAnsi="標楷體" w:hint="eastAsia"/>
                <w:b/>
                <w:sz w:val="32"/>
                <w:szCs w:val="32"/>
              </w:rPr>
              <w:t>教案設計</w:t>
            </w:r>
          </w:p>
        </w:tc>
      </w:tr>
      <w:tr w:rsidR="00EE4775" w:rsidRPr="00D03F1E" w:rsidTr="0077561F">
        <w:tc>
          <w:tcPr>
            <w:tcW w:w="192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  <w:b/>
              </w:rPr>
            </w:pPr>
            <w:r w:rsidRPr="006B76EC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780" w:type="dxa"/>
            <w:shd w:val="clear" w:color="auto" w:fill="auto"/>
          </w:tcPr>
          <w:p w:rsidR="00EE4775" w:rsidRPr="006B76EC" w:rsidRDefault="00D03F1E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</w:rPr>
              <w:t>二代健保</w:t>
            </w:r>
          </w:p>
        </w:tc>
        <w:tc>
          <w:tcPr>
            <w:tcW w:w="180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  <w:b/>
              </w:rPr>
            </w:pPr>
            <w:r w:rsidRPr="006B76EC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700" w:type="dxa"/>
            <w:shd w:val="clear" w:color="auto" w:fill="auto"/>
          </w:tcPr>
          <w:p w:rsidR="00EE4775" w:rsidRPr="006B76EC" w:rsidRDefault="00D03F1E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</w:rPr>
              <w:t>莊景勝</w:t>
            </w:r>
          </w:p>
        </w:tc>
      </w:tr>
      <w:tr w:rsidR="00EE4775" w:rsidRPr="00D03F1E" w:rsidTr="0077561F">
        <w:tc>
          <w:tcPr>
            <w:tcW w:w="192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教學節數：</w:t>
            </w:r>
          </w:p>
        </w:tc>
        <w:tc>
          <w:tcPr>
            <w:tcW w:w="3780" w:type="dxa"/>
            <w:shd w:val="clear" w:color="auto" w:fill="auto"/>
          </w:tcPr>
          <w:p w:rsidR="00EE4775" w:rsidRPr="006B76EC" w:rsidRDefault="00C204BB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2</w:t>
            </w:r>
            <w:r w:rsidR="00EE4775" w:rsidRPr="006B76EC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180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教學對象：</w:t>
            </w:r>
          </w:p>
        </w:tc>
        <w:tc>
          <w:tcPr>
            <w:tcW w:w="2700" w:type="dxa"/>
            <w:shd w:val="clear" w:color="auto" w:fill="auto"/>
          </w:tcPr>
          <w:p w:rsidR="00EE4775" w:rsidRPr="006B76EC" w:rsidRDefault="00D03F1E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</w:rPr>
              <w:t>四</w:t>
            </w:r>
            <w:r w:rsidR="00EE4775" w:rsidRPr="006B76EC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4775" w:rsidRPr="00D03F1E" w:rsidTr="0077561F">
        <w:tc>
          <w:tcPr>
            <w:tcW w:w="192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  <w:b/>
                <w:bCs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3780" w:type="dxa"/>
            <w:shd w:val="clear" w:color="auto" w:fill="auto"/>
          </w:tcPr>
          <w:p w:rsidR="00EE4775" w:rsidRPr="006B76EC" w:rsidRDefault="00D03F1E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中央健康保險局</w:t>
            </w:r>
          </w:p>
          <w:p w:rsidR="00EE4775" w:rsidRPr="006B76EC" w:rsidRDefault="00EE4775" w:rsidP="00082C64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適用場所：</w:t>
            </w:r>
          </w:p>
        </w:tc>
        <w:tc>
          <w:tcPr>
            <w:tcW w:w="270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</w:rPr>
              <w:t>班級教學</w:t>
            </w:r>
          </w:p>
        </w:tc>
      </w:tr>
      <w:tr w:rsidR="001F657D" w:rsidRPr="00D03F1E" w:rsidTr="0077561F">
        <w:tc>
          <w:tcPr>
            <w:tcW w:w="1920" w:type="dxa"/>
            <w:shd w:val="clear" w:color="auto" w:fill="auto"/>
          </w:tcPr>
          <w:p w:rsidR="001F657D" w:rsidRPr="006B76EC" w:rsidRDefault="001F657D" w:rsidP="00082C64">
            <w:pPr>
              <w:rPr>
                <w:rFonts w:ascii="標楷體" w:eastAsia="標楷體" w:hAnsi="標楷體" w:hint="eastAsia"/>
                <w:b/>
                <w:bCs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參考資料</w:t>
            </w:r>
            <w:r w:rsidRPr="006B76E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1F657D" w:rsidRPr="006B76EC" w:rsidRDefault="00D03F1E" w:rsidP="00082C64">
            <w:pPr>
              <w:rPr>
                <w:rFonts w:ascii="標楷體" w:eastAsia="標楷體" w:hAnsi="標楷體" w:hint="eastAsia"/>
                <w:u w:val="single"/>
              </w:rPr>
            </w:pPr>
            <w:r w:rsidRPr="006B76EC">
              <w:rPr>
                <w:rFonts w:ascii="標楷體" w:eastAsia="標楷體" w:hAnsi="標楷體" w:hint="eastAsia"/>
              </w:rPr>
              <w:t>1</w:t>
            </w:r>
            <w:r w:rsidR="001F657D" w:rsidRPr="006B76EC">
              <w:rPr>
                <w:rFonts w:ascii="標楷體" w:eastAsia="標楷體" w:hAnsi="標楷體" w:hint="eastAsia"/>
              </w:rPr>
              <w:t>. 行政院衛生署國民健康局</w:t>
            </w:r>
            <w:hyperlink r:id="rId8" w:history="1">
              <w:r w:rsidR="001F657D" w:rsidRPr="006B76EC">
                <w:rPr>
                  <w:rStyle w:val="a4"/>
                  <w:rFonts w:ascii="標楷體" w:eastAsia="標楷體" w:hAnsi="標楷體"/>
                </w:rPr>
                <w:t>http://www.bhp.doh.gov.tw/BHPnet/Portal/</w:t>
              </w:r>
            </w:hyperlink>
          </w:p>
          <w:p w:rsidR="001F657D" w:rsidRPr="006B76EC" w:rsidRDefault="00D03F1E" w:rsidP="00082C64">
            <w:pPr>
              <w:rPr>
                <w:rFonts w:ascii="標楷體" w:eastAsia="標楷體" w:hAnsi="標楷體" w:hint="eastAsia"/>
                <w:u w:val="single"/>
              </w:rPr>
            </w:pPr>
            <w:r w:rsidRPr="006B76EC">
              <w:rPr>
                <w:rFonts w:ascii="標楷體" w:eastAsia="標楷體" w:hAnsi="標楷體" w:hint="eastAsia"/>
              </w:rPr>
              <w:t>2</w:t>
            </w:r>
            <w:r w:rsidR="001F657D" w:rsidRPr="006B76EC">
              <w:rPr>
                <w:rFonts w:ascii="標楷體" w:eastAsia="標楷體" w:hAnsi="標楷體" w:hint="eastAsia"/>
              </w:rPr>
              <w:t>. 教育部台灣健康促進協會</w:t>
            </w:r>
            <w:hyperlink r:id="rId9" w:history="1">
              <w:r w:rsidR="001F657D" w:rsidRPr="006B76EC">
                <w:rPr>
                  <w:rStyle w:val="a4"/>
                  <w:rFonts w:ascii="標楷體" w:eastAsia="標楷體" w:hAnsi="標楷體"/>
                </w:rPr>
                <w:t>http://140.111.34.38/Default.aspx</w:t>
              </w:r>
            </w:hyperlink>
          </w:p>
          <w:p w:rsidR="001F657D" w:rsidRPr="006B76EC" w:rsidRDefault="00D03F1E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3. 衛生福利部中央健康保險署</w:t>
            </w:r>
            <w:r w:rsidRPr="006B76EC">
              <w:rPr>
                <w:rFonts w:ascii="標楷體" w:eastAsia="標楷體" w:hAnsi="標楷體"/>
              </w:rPr>
              <w:t xml:space="preserve"> </w:t>
            </w:r>
            <w:hyperlink r:id="rId10" w:history="1">
              <w:r w:rsidRPr="006B76EC">
                <w:rPr>
                  <w:rStyle w:val="a4"/>
                  <w:rFonts w:ascii="標楷體" w:eastAsia="標楷體" w:hAnsi="標楷體"/>
                </w:rPr>
                <w:t>http://www.nhi.gov.tw/</w:t>
              </w:r>
            </w:hyperlink>
          </w:p>
          <w:p w:rsidR="00D03F1E" w:rsidRPr="006B76EC" w:rsidRDefault="00D03F1E" w:rsidP="00082C64">
            <w:pPr>
              <w:rPr>
                <w:rFonts w:ascii="標楷體" w:eastAsia="標楷體" w:hAnsi="標楷體" w:hint="eastAsia"/>
              </w:rPr>
            </w:pPr>
          </w:p>
        </w:tc>
      </w:tr>
      <w:tr w:rsidR="00EE4775" w:rsidRPr="00D03F1E" w:rsidTr="0077561F">
        <w:tc>
          <w:tcPr>
            <w:tcW w:w="192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  <w:b/>
                <w:bCs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教學資源：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1F657D" w:rsidRPr="006B76EC" w:rsidRDefault="00903AB6" w:rsidP="00082C64">
            <w:pPr>
              <w:rPr>
                <w:rFonts w:ascii="標楷體" w:eastAsia="標楷體" w:hAnsi="標楷體"/>
              </w:rPr>
            </w:pPr>
            <w:r w:rsidRPr="006B76EC">
              <w:rPr>
                <w:rFonts w:ascii="標楷體" w:eastAsia="標楷體" w:hAnsi="標楷體" w:hint="eastAsia"/>
              </w:rPr>
              <w:t>電腦</w:t>
            </w:r>
            <w:r w:rsidRPr="006B76EC">
              <w:rPr>
                <w:rFonts w:ascii="新細明體" w:hAnsi="新細明體" w:hint="eastAsia"/>
              </w:rPr>
              <w:t>、</w:t>
            </w:r>
            <w:r w:rsidR="00EE4775" w:rsidRPr="006B76EC">
              <w:rPr>
                <w:rFonts w:ascii="標楷體" w:eastAsia="標楷體" w:hAnsi="標楷體" w:hint="eastAsia"/>
              </w:rPr>
              <w:t>投影機、</w:t>
            </w:r>
            <w:r w:rsidR="00D03F1E" w:rsidRPr="006B76EC">
              <w:rPr>
                <w:rFonts w:ascii="標楷體" w:eastAsia="標楷體" w:hAnsi="標楷體" w:hint="eastAsia"/>
              </w:rPr>
              <w:t>健保卡</w:t>
            </w:r>
          </w:p>
        </w:tc>
      </w:tr>
      <w:tr w:rsidR="00EE4775" w:rsidRPr="00D03F1E" w:rsidTr="0077561F">
        <w:tc>
          <w:tcPr>
            <w:tcW w:w="1920" w:type="dxa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  <w:b/>
                <w:bCs/>
              </w:rPr>
            </w:pPr>
            <w:r w:rsidRPr="006B76EC">
              <w:rPr>
                <w:rFonts w:ascii="標楷體" w:eastAsia="標楷體" w:hAnsi="標楷體" w:hint="eastAsia"/>
                <w:b/>
                <w:bCs/>
              </w:rPr>
              <w:t>教學目標：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1.教導學生</w:t>
            </w:r>
            <w:r w:rsidR="00D03F1E" w:rsidRPr="006B76EC">
              <w:rPr>
                <w:rFonts w:ascii="標楷體" w:eastAsia="標楷體" w:hAnsi="標楷體"/>
              </w:rPr>
              <w:t>什麼是全民健保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2.認識</w:t>
            </w:r>
            <w:r w:rsidR="00D03F1E" w:rsidRPr="006B76EC">
              <w:rPr>
                <w:rFonts w:ascii="標楷體" w:eastAsia="標楷體" w:hAnsi="標楷體"/>
              </w:rPr>
              <w:t>健保卡</w:t>
            </w:r>
          </w:p>
          <w:p w:rsidR="001F657D" w:rsidRPr="006B76EC" w:rsidRDefault="00D03F1E" w:rsidP="00D03F1E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3.</w:t>
            </w:r>
            <w:r w:rsidRPr="006B76EC">
              <w:rPr>
                <w:rFonts w:ascii="標楷體" w:eastAsia="標楷體" w:hAnsi="標楷體"/>
              </w:rPr>
              <w:t>生病了怎麼辦</w:t>
            </w:r>
          </w:p>
          <w:p w:rsidR="00D03F1E" w:rsidRPr="006B76EC" w:rsidRDefault="00D03F1E" w:rsidP="00D03F1E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4.認識二代健保</w:t>
            </w:r>
          </w:p>
          <w:p w:rsidR="00102AC2" w:rsidRPr="006B76EC" w:rsidRDefault="00102AC2" w:rsidP="00D03F1E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5.全民健保的小故事</w:t>
            </w:r>
          </w:p>
        </w:tc>
      </w:tr>
    </w:tbl>
    <w:p w:rsidR="00EE4775" w:rsidRPr="00D03F1E" w:rsidRDefault="00EE4775">
      <w:pPr>
        <w:rPr>
          <w:rFonts w:ascii="標楷體" w:eastAsia="標楷體" w:hAnsi="標楷體" w:hint="eastAsia"/>
        </w:rPr>
      </w:pPr>
    </w:p>
    <w:tbl>
      <w:tblPr>
        <w:tblW w:w="1020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6524"/>
        <w:gridCol w:w="1080"/>
        <w:gridCol w:w="720"/>
        <w:gridCol w:w="1260"/>
      </w:tblGrid>
      <w:tr w:rsidR="00EE4775" w:rsidRPr="006B76EC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教學</w:t>
            </w:r>
          </w:p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教      學      活      動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教材</w:t>
            </w:r>
          </w:p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教具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時間（分）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E4775" w:rsidRPr="006B76EC" w:rsidRDefault="00EE4775" w:rsidP="00082C64">
            <w:pPr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EE4775" w:rsidRPr="006B76EC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5766CD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1</w:t>
            </w: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5766CD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2</w:t>
            </w: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5766CD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3</w:t>
            </w: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5766CD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4</w:t>
            </w: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AC167F" w:rsidP="00082C64">
            <w:pPr>
              <w:rPr>
                <w:rFonts w:ascii="標楷體" w:eastAsia="標楷體" w:hAnsi="標楷體" w:hint="eastAsia"/>
              </w:rPr>
            </w:pPr>
          </w:p>
          <w:p w:rsidR="00AC167F" w:rsidRPr="006B76EC" w:rsidRDefault="00102AC2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5</w:t>
            </w:r>
          </w:p>
          <w:p w:rsidR="00AC167F" w:rsidRPr="006B76EC" w:rsidRDefault="00AC167F" w:rsidP="005766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524" w:type="dxa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lastRenderedPageBreak/>
              <w:t>一、準備活動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 xml:space="preserve"> </w:t>
            </w:r>
            <w:r w:rsidR="00903AB6" w:rsidRPr="006B76EC">
              <w:rPr>
                <w:rFonts w:ascii="標楷體" w:eastAsia="標楷體" w:hAnsi="標楷體" w:hint="eastAsia"/>
              </w:rPr>
              <w:t xml:space="preserve"> </w:t>
            </w:r>
            <w:r w:rsidRPr="006B76EC">
              <w:rPr>
                <w:rFonts w:ascii="標楷體" w:eastAsia="標楷體" w:hAnsi="標楷體" w:hint="eastAsia"/>
              </w:rPr>
              <w:t>教師部分：教師針對學生對於</w:t>
            </w:r>
            <w:r w:rsidR="00903AB6" w:rsidRPr="006B76EC">
              <w:rPr>
                <w:rFonts w:ascii="標楷體" w:eastAsia="標楷體" w:hAnsi="標楷體" w:hint="eastAsia"/>
              </w:rPr>
              <w:t>全民健保</w:t>
            </w:r>
            <w:r w:rsidRPr="006B76EC">
              <w:rPr>
                <w:rFonts w:ascii="標楷體" w:eastAsia="標楷體" w:hAnsi="標楷體" w:hint="eastAsia"/>
              </w:rPr>
              <w:t>的概念進行</w:t>
            </w:r>
            <w:r w:rsidR="008D62CF" w:rsidRPr="006B76EC">
              <w:rPr>
                <w:rFonts w:ascii="標楷體" w:eastAsia="標楷體" w:hAnsi="標楷體" w:hint="eastAsia"/>
              </w:rPr>
              <w:t>調查</w:t>
            </w:r>
            <w:r w:rsidRPr="006B76EC">
              <w:rPr>
                <w:rFonts w:ascii="標楷體" w:eastAsia="標楷體" w:hAnsi="標楷體" w:hint="eastAsia"/>
              </w:rPr>
              <w:t>，了解學生是否了解</w:t>
            </w:r>
            <w:r w:rsidR="00903AB6" w:rsidRPr="006B76EC">
              <w:rPr>
                <w:rFonts w:ascii="標楷體" w:eastAsia="標楷體" w:hAnsi="標楷體" w:hint="eastAsia"/>
              </w:rPr>
              <w:t>全民健保</w:t>
            </w:r>
            <w:r w:rsidRPr="006B76EC">
              <w:rPr>
                <w:rFonts w:ascii="標楷體" w:eastAsia="標楷體" w:hAnsi="標楷體" w:hint="eastAsia"/>
              </w:rPr>
              <w:t>的內容。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 xml:space="preserve">  學生部分：</w:t>
            </w:r>
            <w:r w:rsidR="00903AB6" w:rsidRPr="006B76EC">
              <w:rPr>
                <w:rFonts w:ascii="標楷體" w:eastAsia="標楷體" w:hAnsi="標楷體" w:hint="eastAsia"/>
              </w:rPr>
              <w:t>學生觀察自己的健保卡,並觀察上面有什麼資訊</w:t>
            </w:r>
            <w:r w:rsidRPr="006B76EC">
              <w:rPr>
                <w:rFonts w:ascii="標楷體" w:eastAsia="標楷體" w:hAnsi="標楷體" w:hint="eastAsia"/>
              </w:rPr>
              <w:t>。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二、教學活動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壹、準備活動</w:t>
            </w:r>
          </w:p>
          <w:p w:rsidR="00C204BB" w:rsidRPr="006B76EC" w:rsidRDefault="00604CF3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【活動一】：認識全民健保</w:t>
            </w:r>
          </w:p>
          <w:p w:rsidR="00C204BB" w:rsidRPr="006B76EC" w:rsidRDefault="00604CF3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1. 請學生發表自己認為全民健保是什麼的想法</w:t>
            </w:r>
            <w:r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C204BB" w:rsidRPr="006B76EC" w:rsidRDefault="00604CF3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/>
                <w:kern w:val="0"/>
              </w:rPr>
              <w:t>2.</w:t>
            </w:r>
            <w:r w:rsidRPr="006B76EC">
              <w:rPr>
                <w:rFonts w:ascii="標楷體" w:eastAsia="標楷體" w:hAnsi="標楷體" w:cs="DFKaiShu-SB-Estd-BF" w:hint="eastAsia"/>
                <w:kern w:val="0"/>
              </w:rPr>
              <w:t xml:space="preserve"> 教師對學生介紹全民健保的內容</w:t>
            </w:r>
            <w:r w:rsidR="00C204BB" w:rsidRPr="006B76EC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貳、發展活動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【活動二】：</w:t>
            </w:r>
            <w:r w:rsidR="00604CF3" w:rsidRPr="006B76EC">
              <w:rPr>
                <w:rFonts w:ascii="標楷體" w:eastAsia="標楷體" w:hAnsi="標楷體" w:cs="DFKaiShu-SB-Estd-BF" w:hint="eastAsia"/>
                <w:kern w:val="0"/>
              </w:rPr>
              <w:t xml:space="preserve">認識健保卡 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/>
                <w:kern w:val="0"/>
              </w:rPr>
              <w:t xml:space="preserve">1. </w:t>
            </w:r>
            <w:r w:rsidRPr="006B76EC">
              <w:rPr>
                <w:rFonts w:ascii="標楷體" w:eastAsia="標楷體" w:hAnsi="標楷體" w:cs="新細明體" w:hint="eastAsia"/>
                <w:kern w:val="0"/>
              </w:rPr>
              <w:t>利</w:t>
            </w:r>
            <w:r w:rsidRPr="006B76EC">
              <w:rPr>
                <w:rFonts w:ascii="標楷體" w:eastAsia="標楷體" w:hAnsi="標楷體" w:cs="DFKaiShu-SB-Estd-BF" w:hint="eastAsia"/>
                <w:kern w:val="0"/>
              </w:rPr>
              <w:t>用教學簡報介紹</w:t>
            </w:r>
            <w:r w:rsidR="00604CF3" w:rsidRPr="006B76EC">
              <w:rPr>
                <w:rFonts w:ascii="標楷體" w:eastAsia="標楷體" w:hAnsi="標楷體" w:cs="DFKaiShu-SB-Estd-BF" w:hint="eastAsia"/>
                <w:kern w:val="0"/>
              </w:rPr>
              <w:t>健保卡上有什麼資訊</w:t>
            </w:r>
            <w:r w:rsidR="00604CF3"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/>
                <w:kern w:val="0"/>
              </w:rPr>
              <w:t>2.</w:t>
            </w:r>
            <w:r w:rsidR="00604CF3" w:rsidRPr="006B76EC">
              <w:rPr>
                <w:rFonts w:ascii="標楷體" w:eastAsia="標楷體" w:hAnsi="標楷體" w:cs="DFKaiShu-SB-Estd-BF" w:hint="eastAsia"/>
                <w:kern w:val="0"/>
              </w:rPr>
              <w:t xml:space="preserve"> 教師介紹完全民健保卡，請學生複習一遍</w:t>
            </w:r>
            <w:r w:rsidRPr="006B76EC">
              <w:rPr>
                <w:rFonts w:ascii="標楷體" w:eastAsia="標楷體" w:hAnsi="標楷體" w:cs="DFKaiShu-SB-Estd-BF" w:hint="eastAsia"/>
                <w:kern w:val="0"/>
              </w:rPr>
              <w:t>，</w:t>
            </w:r>
            <w:r w:rsidR="00604CF3" w:rsidRPr="006B76EC">
              <w:rPr>
                <w:rFonts w:ascii="標楷體" w:eastAsia="標楷體" w:hAnsi="標楷體" w:cs="DFKaiShu-SB-Estd-BF" w:hint="eastAsia"/>
                <w:kern w:val="0"/>
              </w:rPr>
              <w:t>讓學生了解全民健保卡的內容</w:t>
            </w:r>
            <w:r w:rsidR="00604CF3"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新細明體" w:hint="eastAsia"/>
                <w:kern w:val="0"/>
              </w:rPr>
              <w:t>參</w:t>
            </w:r>
            <w:r w:rsidRPr="006B76EC">
              <w:rPr>
                <w:rFonts w:ascii="標楷體" w:eastAsia="標楷體" w:hAnsi="標楷體" w:cs="DFKaiShu-SB-Estd-BF" w:hint="eastAsia"/>
                <w:kern w:val="0"/>
              </w:rPr>
              <w:t>、綜合活動</w:t>
            </w:r>
          </w:p>
          <w:p w:rsidR="00C204BB" w:rsidRPr="006B76EC" w:rsidRDefault="00C204BB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【活動三】：</w:t>
            </w:r>
            <w:r w:rsidR="00604CF3" w:rsidRPr="006B76EC">
              <w:rPr>
                <w:rFonts w:ascii="標楷體" w:eastAsia="標楷體" w:hAnsi="標楷體" w:cs="DFKaiShu-SB-Estd-BF" w:hint="eastAsia"/>
                <w:kern w:val="0"/>
              </w:rPr>
              <w:t>生病了怎麼辦</w:t>
            </w:r>
          </w:p>
          <w:p w:rsidR="00C204BB" w:rsidRPr="006B76EC" w:rsidRDefault="00604CF3" w:rsidP="00604C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看病時,哪些什麼是部分負擔？</w:t>
            </w:r>
          </w:p>
          <w:p w:rsidR="00604CF3" w:rsidRPr="006B76EC" w:rsidRDefault="00604CF3" w:rsidP="00604C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看病時,應該注意哪些事項？</w:t>
            </w:r>
          </w:p>
          <w:p w:rsidR="00C204BB" w:rsidRPr="006B76EC" w:rsidRDefault="00604CF3" w:rsidP="00C204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【活動四】：二代健保</w:t>
            </w:r>
          </w:p>
          <w:p w:rsidR="00C204BB" w:rsidRPr="006B76EC" w:rsidRDefault="005766CD" w:rsidP="005766C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新細明體" w:hAnsi="新細明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認識二代健保的內容</w:t>
            </w:r>
            <w:r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5766CD" w:rsidRPr="006B76EC" w:rsidRDefault="005766CD" w:rsidP="005766C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一代健保與二代健保的不同處</w:t>
            </w:r>
            <w:r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102AC2" w:rsidRPr="006B76EC" w:rsidRDefault="00102AC2" w:rsidP="00102AC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【活動五】：全民健保的小故事</w:t>
            </w:r>
          </w:p>
          <w:p w:rsidR="00102AC2" w:rsidRPr="006B76EC" w:rsidRDefault="00102AC2" w:rsidP="00102A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故事一:辛苦的爸媽生病了,</w:t>
            </w:r>
            <w:r w:rsidRPr="006B76EC">
              <w:rPr>
                <w:rFonts w:ascii="標楷體" w:eastAsia="標楷體" w:hAnsi="標楷體" w:cs="DFKaiShu-SB-Estd-BF"/>
                <w:kern w:val="0"/>
              </w:rPr>
              <w:t>…</w:t>
            </w:r>
            <w:r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102AC2" w:rsidRPr="006B76EC" w:rsidRDefault="00102AC2" w:rsidP="00102A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6B76EC">
              <w:rPr>
                <w:rFonts w:ascii="標楷體" w:eastAsia="標楷體" w:hAnsi="標楷體" w:cs="DFKaiShu-SB-Estd-BF" w:hint="eastAsia"/>
                <w:kern w:val="0"/>
              </w:rPr>
              <w:t>故事二:一出生就有一條發育不全小腿的小青,</w:t>
            </w:r>
            <w:r w:rsidRPr="006B76EC">
              <w:rPr>
                <w:rFonts w:ascii="標楷體" w:eastAsia="標楷體" w:hAnsi="標楷體" w:cs="DFKaiShu-SB-Estd-BF"/>
                <w:kern w:val="0"/>
              </w:rPr>
              <w:t>…</w:t>
            </w:r>
            <w:r w:rsidRPr="006B76EC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9D2D99" w:rsidRPr="006B76EC" w:rsidRDefault="009D2D99" w:rsidP="005766C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1080" w:type="dxa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C204BB" w:rsidRPr="006B76EC" w:rsidRDefault="00C204BB" w:rsidP="00082C64">
            <w:pPr>
              <w:rPr>
                <w:rFonts w:ascii="標楷體" w:eastAsia="標楷體" w:hAnsi="標楷體" w:hint="eastAsia"/>
              </w:rPr>
            </w:pPr>
          </w:p>
          <w:p w:rsidR="00C204BB" w:rsidRPr="006B76EC" w:rsidRDefault="00C204BB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903AB6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電腦</w:t>
            </w:r>
            <w:r w:rsidRPr="006B76EC">
              <w:rPr>
                <w:rFonts w:ascii="新細明體" w:hAnsi="新細明體" w:hint="eastAsia"/>
              </w:rPr>
              <w:t>、</w:t>
            </w:r>
            <w:r w:rsidRPr="006B76EC">
              <w:rPr>
                <w:rFonts w:ascii="新細明體" w:hAnsi="新細明體"/>
              </w:rPr>
              <w:br/>
            </w:r>
            <w:r w:rsidRPr="006B76EC">
              <w:rPr>
                <w:rFonts w:ascii="標楷體" w:eastAsia="標楷體" w:hAnsi="標楷體" w:hint="eastAsia"/>
              </w:rPr>
              <w:t>投影機、健保卡</w:t>
            </w:r>
          </w:p>
        </w:tc>
        <w:tc>
          <w:tcPr>
            <w:tcW w:w="720" w:type="dxa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5766CD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20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5766CD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20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102AC2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1</w:t>
            </w:r>
            <w:r w:rsidR="005766CD" w:rsidRPr="006B76EC">
              <w:rPr>
                <w:rFonts w:ascii="標楷體" w:eastAsia="標楷體" w:hAnsi="標楷體" w:hint="eastAsia"/>
              </w:rPr>
              <w:t>0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EE4775" w:rsidRPr="006B76EC" w:rsidRDefault="00102AC2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15</w:t>
            </w:r>
          </w:p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  <w:p w:rsidR="000F230E" w:rsidRPr="006B76EC" w:rsidRDefault="000F230E" w:rsidP="00082C64">
            <w:pPr>
              <w:rPr>
                <w:rFonts w:ascii="標楷體" w:eastAsia="標楷體" w:hAnsi="標楷體" w:hint="eastAsia"/>
              </w:rPr>
            </w:pPr>
          </w:p>
          <w:p w:rsidR="00C204BB" w:rsidRPr="006B76EC" w:rsidRDefault="00102AC2" w:rsidP="00082C64">
            <w:pPr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0" w:type="dxa"/>
          </w:tcPr>
          <w:p w:rsidR="00EE4775" w:rsidRPr="006B76EC" w:rsidRDefault="00EE4775" w:rsidP="00082C64">
            <w:pPr>
              <w:rPr>
                <w:rFonts w:ascii="標楷體" w:eastAsia="標楷體" w:hAnsi="標楷體" w:hint="eastAsia"/>
              </w:rPr>
            </w:pPr>
          </w:p>
        </w:tc>
      </w:tr>
    </w:tbl>
    <w:p w:rsidR="00EE4775" w:rsidRPr="00D03F1E" w:rsidRDefault="00EE4775">
      <w:pPr>
        <w:rPr>
          <w:rFonts w:ascii="標楷體" w:eastAsia="標楷體" w:hAnsi="標楷體" w:hint="eastAsia"/>
        </w:rPr>
      </w:pPr>
    </w:p>
    <w:p w:rsidR="008D62CF" w:rsidRPr="00D03F1E" w:rsidRDefault="008D62CF">
      <w:pPr>
        <w:rPr>
          <w:rFonts w:ascii="標楷體" w:eastAsia="標楷體" w:hAnsi="標楷體" w:hint="eastAsia"/>
        </w:rPr>
      </w:pPr>
    </w:p>
    <w:p w:rsidR="008D62CF" w:rsidRPr="00D03F1E" w:rsidRDefault="008D62CF">
      <w:pPr>
        <w:rPr>
          <w:rFonts w:ascii="標楷體" w:eastAsia="標楷體" w:hAnsi="標楷體" w:hint="eastAsia"/>
        </w:rPr>
      </w:pPr>
    </w:p>
    <w:tbl>
      <w:tblPr>
        <w:tblW w:w="1020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54069B" w:rsidRPr="00D03F1E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4069B" w:rsidRPr="00D03F1E" w:rsidRDefault="0054069B" w:rsidP="0054069B">
            <w:pPr>
              <w:jc w:val="center"/>
              <w:rPr>
                <w:rFonts w:ascii="標楷體" w:eastAsia="標楷體" w:hAnsi="標楷體" w:hint="eastAsia"/>
              </w:rPr>
            </w:pPr>
            <w:r w:rsidRPr="00D03F1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教學心得</w:t>
            </w:r>
          </w:p>
        </w:tc>
      </w:tr>
      <w:tr w:rsidR="0054069B" w:rsidRPr="00D03F1E">
        <w:tblPrEx>
          <w:tblCellMar>
            <w:top w:w="0" w:type="dxa"/>
            <w:bottom w:w="0" w:type="dxa"/>
          </w:tblCellMar>
        </w:tblPrEx>
        <w:tc>
          <w:tcPr>
            <w:tcW w:w="10200" w:type="dxa"/>
            <w:shd w:val="clear" w:color="auto" w:fill="auto"/>
          </w:tcPr>
          <w:p w:rsidR="0054069B" w:rsidRPr="00245FD3" w:rsidRDefault="00C204BB" w:rsidP="00245FD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D03F1E">
              <w:rPr>
                <w:rFonts w:ascii="標楷體" w:eastAsia="標楷體" w:hAnsi="標楷體" w:cs="DFKaiShu-SB-Estd-BF" w:hint="eastAsia"/>
                <w:kern w:val="0"/>
              </w:rPr>
              <w:t>此次教學，已將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全民健保的內容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介紹給學生，但是由於學生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在看醫生都是由家長陪同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經驗</w:t>
            </w:r>
            <w:r w:rsidRPr="00D03F1E">
              <w:rPr>
                <w:rFonts w:ascii="標楷體" w:eastAsia="標楷體" w:hAnsi="標楷體" w:cs="新細明體" w:hint="eastAsia"/>
                <w:kern w:val="0"/>
              </w:rPr>
              <w:t>不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多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，因此</w:t>
            </w:r>
            <w:r w:rsidRPr="00D03F1E">
              <w:rPr>
                <w:rFonts w:ascii="標楷體" w:eastAsia="標楷體" w:hAnsi="標楷體" w:cs="新細明體" w:hint="eastAsia"/>
                <w:kern w:val="0"/>
              </w:rPr>
              <w:t>不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容</w:t>
            </w:r>
            <w:r w:rsidRPr="00D03F1E">
              <w:rPr>
                <w:rFonts w:ascii="標楷體" w:eastAsia="標楷體" w:hAnsi="標楷體" w:cs="新細明體" w:hint="eastAsia"/>
                <w:kern w:val="0"/>
              </w:rPr>
              <w:t>易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將一般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人看病時會產生之問題提出，所以能檢視的內容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就</w:t>
            </w:r>
            <w:r w:rsidRPr="00D03F1E">
              <w:rPr>
                <w:rFonts w:ascii="標楷體" w:eastAsia="標楷體" w:hAnsi="標楷體" w:cs="新細明體" w:hint="eastAsia"/>
                <w:kern w:val="0"/>
              </w:rPr>
              <w:t>不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夠豐富多元。因此下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次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課程，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可針對次設計修正，希望能以學生扮演病人看病時的全部流程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，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掛號、看醫生、拿藥等過程，提供學生作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為一種</w:t>
            </w:r>
            <w:r w:rsidR="00245FD3">
              <w:rPr>
                <w:rFonts w:ascii="標楷體" w:eastAsia="標楷體" w:hAnsi="標楷體" w:cs="DFKaiShu-SB-Estd-BF" w:hint="eastAsia"/>
                <w:kern w:val="0"/>
              </w:rPr>
              <w:t>經驗</w:t>
            </w:r>
            <w:r w:rsidRPr="00D03F1E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</w:tc>
      </w:tr>
      <w:tr w:rsidR="0054069B" w:rsidRPr="00D03F1E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4069B" w:rsidRPr="00D03F1E" w:rsidRDefault="0054069B" w:rsidP="0054069B">
            <w:pPr>
              <w:jc w:val="center"/>
              <w:rPr>
                <w:rFonts w:ascii="標楷體" w:eastAsia="標楷體" w:hAnsi="標楷體" w:hint="eastAsia"/>
              </w:rPr>
            </w:pPr>
            <w:r w:rsidRPr="00D03F1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教學建議</w:t>
            </w:r>
          </w:p>
        </w:tc>
      </w:tr>
      <w:tr w:rsidR="0054069B" w:rsidRPr="00D03F1E">
        <w:tblPrEx>
          <w:tblCellMar>
            <w:top w:w="0" w:type="dxa"/>
            <w:bottom w:w="0" w:type="dxa"/>
          </w:tblCellMar>
        </w:tblPrEx>
        <w:tc>
          <w:tcPr>
            <w:tcW w:w="10200" w:type="dxa"/>
            <w:shd w:val="clear" w:color="auto" w:fill="auto"/>
          </w:tcPr>
          <w:p w:rsidR="0054069B" w:rsidRPr="00D03F1E" w:rsidRDefault="00245FD3" w:rsidP="00245FD3">
            <w:pPr>
              <w:jc w:val="both"/>
              <w:rPr>
                <w:rFonts w:ascii="標楷體" w:eastAsia="標楷體" w:hAnsi="標楷體" w:hint="eastAsia"/>
              </w:rPr>
            </w:pPr>
            <w:r w:rsidRPr="00245FD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學生對於生病看醫生內容雖然都有過</w:t>
            </w:r>
            <w:r w:rsidR="0054069B" w:rsidRPr="00D03F1E">
              <w:rPr>
                <w:rFonts w:ascii="標楷體" w:eastAsia="標楷體" w:hAnsi="標楷體" w:hint="eastAsia"/>
              </w:rPr>
              <w:t>，但於生活中仍然會因現實狀況而未能實際</w:t>
            </w:r>
            <w:r>
              <w:rPr>
                <w:rFonts w:ascii="標楷體" w:eastAsia="標楷體" w:hAnsi="標楷體" w:hint="eastAsia"/>
              </w:rPr>
              <w:t>了解全民健保的內容</w:t>
            </w:r>
            <w:r w:rsidR="0054069B" w:rsidRPr="00D03F1E">
              <w:rPr>
                <w:rFonts w:ascii="標楷體" w:eastAsia="標楷體" w:hAnsi="標楷體" w:hint="eastAsia"/>
              </w:rPr>
              <w:t>，所以除了向學生宣導外，可在思考如何將這些知識帶入學生家庭生活中，讓</w:t>
            </w:r>
            <w:r>
              <w:rPr>
                <w:rFonts w:ascii="標楷體" w:eastAsia="標楷體" w:hAnsi="標楷體" w:hint="eastAsia"/>
              </w:rPr>
              <w:t>這些資訊</w:t>
            </w:r>
            <w:r w:rsidR="0054069B" w:rsidRPr="00D03F1E">
              <w:rPr>
                <w:rFonts w:ascii="標楷體" w:eastAsia="標楷體" w:hAnsi="標楷體" w:hint="eastAsia"/>
              </w:rPr>
              <w:t>落實於生活中。</w:t>
            </w:r>
          </w:p>
          <w:p w:rsidR="0054069B" w:rsidRPr="00245FD3" w:rsidRDefault="0054069B" w:rsidP="0054069B">
            <w:pPr>
              <w:jc w:val="both"/>
              <w:rPr>
                <w:rFonts w:ascii="標楷體" w:eastAsia="標楷體" w:hAnsi="標楷體" w:hint="eastAsia"/>
              </w:rPr>
            </w:pPr>
            <w:r w:rsidRPr="00D03F1E">
              <w:rPr>
                <w:rFonts w:ascii="標楷體" w:eastAsia="標楷體" w:hAnsi="標楷體" w:hint="eastAsia"/>
              </w:rPr>
              <w:t>2</w:t>
            </w:r>
            <w:r w:rsidR="00C204BB" w:rsidRPr="00D03F1E">
              <w:rPr>
                <w:rFonts w:ascii="標楷體" w:eastAsia="標楷體" w:hAnsi="標楷體" w:hint="eastAsia"/>
              </w:rPr>
              <w:t>.</w:t>
            </w:r>
            <w:r w:rsidRPr="00D03F1E">
              <w:rPr>
                <w:rFonts w:ascii="標楷體" w:eastAsia="標楷體" w:hAnsi="標楷體" w:hint="eastAsia"/>
              </w:rPr>
              <w:t>除了課堂上，也可將</w:t>
            </w:r>
            <w:r w:rsidR="00245FD3">
              <w:rPr>
                <w:rFonts w:ascii="標楷體" w:eastAsia="標楷體" w:hAnsi="標楷體" w:hint="eastAsia"/>
              </w:rPr>
              <w:t>全民健保的</w:t>
            </w:r>
            <w:r w:rsidRPr="00D03F1E">
              <w:rPr>
                <w:rFonts w:ascii="標楷體" w:eastAsia="標楷體" w:hAnsi="標楷體" w:hint="eastAsia"/>
              </w:rPr>
              <w:t>內容發布於班級網頁或學校公布欄，加強社區及家長了解課程內容。</w:t>
            </w:r>
          </w:p>
        </w:tc>
      </w:tr>
    </w:tbl>
    <w:p w:rsidR="002A10FA" w:rsidRDefault="002A10FA" w:rsidP="00245FD3">
      <w:pPr>
        <w:spacing w:line="460" w:lineRule="exact"/>
        <w:rPr>
          <w:rFonts w:ascii="標楷體" w:eastAsia="標楷體" w:hAnsi="標楷體" w:hint="eastAsia"/>
        </w:rPr>
      </w:pPr>
    </w:p>
    <w:p w:rsidR="00245FD3" w:rsidRDefault="00245FD3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Default="00EC6ACA" w:rsidP="00245FD3">
      <w:pPr>
        <w:spacing w:line="460" w:lineRule="exact"/>
        <w:rPr>
          <w:rFonts w:ascii="標楷體" w:eastAsia="標楷體" w:hAnsi="標楷體" w:hint="eastAsia"/>
        </w:rPr>
      </w:pPr>
    </w:p>
    <w:p w:rsidR="00EC6ACA" w:rsidRPr="006C19EC" w:rsidRDefault="006C19EC" w:rsidP="00245FD3">
      <w:pPr>
        <w:spacing w:line="460" w:lineRule="exact"/>
        <w:rPr>
          <w:rFonts w:ascii="標楷體" w:eastAsia="標楷體" w:hAnsi="標楷體" w:hint="eastAsia"/>
          <w:b/>
          <w:sz w:val="32"/>
          <w:szCs w:val="32"/>
        </w:rPr>
      </w:pPr>
      <w:r w:rsidRPr="006C19EC">
        <w:rPr>
          <w:rFonts w:ascii="標楷體" w:eastAsia="標楷體" w:hAnsi="標楷體" w:hint="eastAsia"/>
          <w:b/>
          <w:sz w:val="32"/>
          <w:szCs w:val="32"/>
        </w:rPr>
        <w:lastRenderedPageBreak/>
        <w:t>活動照片</w:t>
      </w:r>
    </w:p>
    <w:tbl>
      <w:tblPr>
        <w:tblStyle w:val="Web2"/>
        <w:tblW w:w="8680" w:type="dxa"/>
        <w:tblLook w:val="04A0" w:firstRow="1" w:lastRow="0" w:firstColumn="1" w:lastColumn="0" w:noHBand="0" w:noVBand="1"/>
      </w:tblPr>
      <w:tblGrid>
        <w:gridCol w:w="4340"/>
        <w:gridCol w:w="4340"/>
      </w:tblGrid>
      <w:tr w:rsidR="006B76EC" w:rsidTr="006B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7"/>
        </w:trPr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6CB72D8B" wp14:editId="4A5B1234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182880</wp:posOffset>
                  </wp:positionV>
                  <wp:extent cx="2402205" cy="1786255"/>
                  <wp:effectExtent l="0" t="0" r="0" b="444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6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0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85E32FB" wp14:editId="40D68E97">
                  <wp:simplePos x="0" y="0"/>
                  <wp:positionH relativeFrom="margin">
                    <wp:posOffset>-31750</wp:posOffset>
                  </wp:positionH>
                  <wp:positionV relativeFrom="margin">
                    <wp:posOffset>182880</wp:posOffset>
                  </wp:positionV>
                  <wp:extent cx="2519045" cy="179260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6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76EC" w:rsidTr="006B76EC">
        <w:trPr>
          <w:trHeight w:val="629"/>
        </w:trPr>
        <w:tc>
          <w:tcPr>
            <w:tcW w:w="4280" w:type="dxa"/>
          </w:tcPr>
          <w:p w:rsidR="006B76EC" w:rsidRDefault="006B76EC" w:rsidP="006B76E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認識全民健保</w:t>
            </w:r>
          </w:p>
        </w:tc>
        <w:tc>
          <w:tcPr>
            <w:tcW w:w="4280" w:type="dxa"/>
          </w:tcPr>
          <w:p w:rsidR="006B76EC" w:rsidRDefault="006B76EC" w:rsidP="006B76E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認識全民健保</w:t>
            </w:r>
          </w:p>
        </w:tc>
      </w:tr>
      <w:tr w:rsidR="006B76EC" w:rsidTr="006B76EC">
        <w:trPr>
          <w:trHeight w:val="3620"/>
        </w:trPr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1147445" y="231267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65070" cy="1637665"/>
                  <wp:effectExtent l="0" t="0" r="0" b="63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6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499" cy="164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890645" y="25996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68880" cy="1640205"/>
                  <wp:effectExtent l="0" t="0" r="762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6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76EC" w:rsidTr="006B76EC">
        <w:trPr>
          <w:trHeight w:val="650"/>
        </w:trPr>
        <w:tc>
          <w:tcPr>
            <w:tcW w:w="4280" w:type="dxa"/>
          </w:tcPr>
          <w:p w:rsidR="006B76EC" w:rsidRPr="006B76EC" w:rsidRDefault="006B76EC" w:rsidP="006B76E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6B76EC">
              <w:rPr>
                <w:rFonts w:ascii="標楷體" w:eastAsia="標楷體" w:hAnsi="標楷體"/>
              </w:rPr>
              <w:t>生病了怎麼辦</w:t>
            </w:r>
          </w:p>
        </w:tc>
        <w:tc>
          <w:tcPr>
            <w:tcW w:w="4280" w:type="dxa"/>
          </w:tcPr>
          <w:p w:rsidR="006B76EC" w:rsidRDefault="006B76EC" w:rsidP="006B76E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認識健保</w:t>
            </w:r>
            <w:r>
              <w:rPr>
                <w:rFonts w:ascii="標楷體" w:eastAsia="標楷體" w:hAnsi="標楷體" w:hint="eastAsia"/>
              </w:rPr>
              <w:t>卡</w:t>
            </w:r>
          </w:p>
        </w:tc>
      </w:tr>
      <w:tr w:rsidR="006B76EC" w:rsidTr="006B76EC">
        <w:trPr>
          <w:trHeight w:val="3480"/>
        </w:trPr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1147445" y="529780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09520" cy="1666875"/>
                  <wp:effectExtent l="0" t="0" r="5080" b="952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6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923" cy="166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  <w:tr w:rsidR="006B76EC" w:rsidTr="006B76EC">
        <w:trPr>
          <w:trHeight w:val="589"/>
        </w:trPr>
        <w:tc>
          <w:tcPr>
            <w:tcW w:w="4280" w:type="dxa"/>
          </w:tcPr>
          <w:p w:rsidR="006B76EC" w:rsidRDefault="006B76EC" w:rsidP="006B76E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認識二代健保</w:t>
            </w:r>
          </w:p>
        </w:tc>
        <w:tc>
          <w:tcPr>
            <w:tcW w:w="4280" w:type="dxa"/>
          </w:tcPr>
          <w:p w:rsidR="006B76EC" w:rsidRDefault="006B76EC" w:rsidP="00245FD3">
            <w:pPr>
              <w:spacing w:line="460" w:lineRule="exact"/>
              <w:rPr>
                <w:rFonts w:ascii="標楷體" w:eastAsia="標楷體" w:hAnsi="標楷體" w:hint="eastAsia"/>
              </w:rPr>
            </w:pPr>
          </w:p>
        </w:tc>
      </w:tr>
    </w:tbl>
    <w:p w:rsidR="006C19EC" w:rsidRPr="00245FD3" w:rsidRDefault="006C19EC" w:rsidP="00245FD3">
      <w:pPr>
        <w:spacing w:line="460" w:lineRule="exact"/>
        <w:rPr>
          <w:rFonts w:ascii="標楷體" w:eastAsia="標楷體" w:hAnsi="標楷體" w:hint="eastAsia"/>
        </w:rPr>
      </w:pPr>
    </w:p>
    <w:sectPr w:rsidR="006C19EC" w:rsidRPr="00245F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4D" w:rsidRDefault="00B0704D">
      <w:r>
        <w:separator/>
      </w:r>
    </w:p>
  </w:endnote>
  <w:endnote w:type="continuationSeparator" w:id="0">
    <w:p w:rsidR="00B0704D" w:rsidRDefault="00B0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4D" w:rsidRDefault="00B0704D">
      <w:r>
        <w:separator/>
      </w:r>
    </w:p>
  </w:footnote>
  <w:footnote w:type="continuationSeparator" w:id="0">
    <w:p w:rsidR="00B0704D" w:rsidRDefault="00B0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83"/>
    <w:multiLevelType w:val="hybridMultilevel"/>
    <w:tmpl w:val="5AFAA6B0"/>
    <w:lvl w:ilvl="0" w:tplc="37844E1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26349B"/>
    <w:multiLevelType w:val="hybridMultilevel"/>
    <w:tmpl w:val="EF5E9D0C"/>
    <w:lvl w:ilvl="0" w:tplc="F79A8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F5CE7"/>
    <w:multiLevelType w:val="hybridMultilevel"/>
    <w:tmpl w:val="8B36FB3E"/>
    <w:lvl w:ilvl="0" w:tplc="146A9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5848F1"/>
    <w:multiLevelType w:val="hybridMultilevel"/>
    <w:tmpl w:val="62780D40"/>
    <w:lvl w:ilvl="0" w:tplc="9806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08695D"/>
    <w:multiLevelType w:val="hybridMultilevel"/>
    <w:tmpl w:val="B186DA48"/>
    <w:lvl w:ilvl="0" w:tplc="BE682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FA4B53"/>
    <w:multiLevelType w:val="hybridMultilevel"/>
    <w:tmpl w:val="6CCC2AC6"/>
    <w:lvl w:ilvl="0" w:tplc="2DF0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8C63C2"/>
    <w:multiLevelType w:val="hybridMultilevel"/>
    <w:tmpl w:val="B310F94E"/>
    <w:lvl w:ilvl="0" w:tplc="6A941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9D2E3C"/>
    <w:multiLevelType w:val="hybridMultilevel"/>
    <w:tmpl w:val="9044FCC2"/>
    <w:lvl w:ilvl="0" w:tplc="EB50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3F6BB0"/>
    <w:multiLevelType w:val="hybridMultilevel"/>
    <w:tmpl w:val="F6A6ECBE"/>
    <w:lvl w:ilvl="0" w:tplc="E9AE4A6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F51BB0"/>
    <w:multiLevelType w:val="hybridMultilevel"/>
    <w:tmpl w:val="FD0C6B70"/>
    <w:lvl w:ilvl="0" w:tplc="909897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56DE"/>
    <w:multiLevelType w:val="hybridMultilevel"/>
    <w:tmpl w:val="E5129CC2"/>
    <w:lvl w:ilvl="0" w:tplc="C61A8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B31A52"/>
    <w:multiLevelType w:val="hybridMultilevel"/>
    <w:tmpl w:val="E7D225FA"/>
    <w:lvl w:ilvl="0" w:tplc="AD62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21A3B23"/>
    <w:multiLevelType w:val="hybridMultilevel"/>
    <w:tmpl w:val="146489FA"/>
    <w:lvl w:ilvl="0" w:tplc="1800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10F0B52"/>
    <w:multiLevelType w:val="hybridMultilevel"/>
    <w:tmpl w:val="EA901828"/>
    <w:lvl w:ilvl="0" w:tplc="CA18B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B03ED4"/>
    <w:multiLevelType w:val="hybridMultilevel"/>
    <w:tmpl w:val="637E4154"/>
    <w:lvl w:ilvl="0" w:tplc="99A49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32214D"/>
    <w:multiLevelType w:val="hybridMultilevel"/>
    <w:tmpl w:val="8C0A0778"/>
    <w:lvl w:ilvl="0" w:tplc="B98EF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A375B3"/>
    <w:multiLevelType w:val="hybridMultilevel"/>
    <w:tmpl w:val="DDC8F6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EF08F72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12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75"/>
    <w:rsid w:val="00020583"/>
    <w:rsid w:val="00082C64"/>
    <w:rsid w:val="000A44EF"/>
    <w:rsid w:val="000D3124"/>
    <w:rsid w:val="000F230E"/>
    <w:rsid w:val="00102AC2"/>
    <w:rsid w:val="00161531"/>
    <w:rsid w:val="001F657D"/>
    <w:rsid w:val="00245FD3"/>
    <w:rsid w:val="002A10FA"/>
    <w:rsid w:val="002E355C"/>
    <w:rsid w:val="003618F0"/>
    <w:rsid w:val="00380EE8"/>
    <w:rsid w:val="003C536A"/>
    <w:rsid w:val="00532A86"/>
    <w:rsid w:val="0054069B"/>
    <w:rsid w:val="005766CD"/>
    <w:rsid w:val="00604CF3"/>
    <w:rsid w:val="006B76EC"/>
    <w:rsid w:val="006C19EC"/>
    <w:rsid w:val="0077561F"/>
    <w:rsid w:val="007834BC"/>
    <w:rsid w:val="008152FA"/>
    <w:rsid w:val="00837B22"/>
    <w:rsid w:val="008D62CF"/>
    <w:rsid w:val="008F7594"/>
    <w:rsid w:val="00903AB6"/>
    <w:rsid w:val="009437F5"/>
    <w:rsid w:val="009D2D99"/>
    <w:rsid w:val="00A928CF"/>
    <w:rsid w:val="00AC167F"/>
    <w:rsid w:val="00B0704D"/>
    <w:rsid w:val="00B30844"/>
    <w:rsid w:val="00C204BB"/>
    <w:rsid w:val="00D03F1E"/>
    <w:rsid w:val="00EB3A7F"/>
    <w:rsid w:val="00EC14DE"/>
    <w:rsid w:val="00EC6ACA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7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4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E4775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Hyperlink"/>
    <w:rsid w:val="00EE4775"/>
    <w:rPr>
      <w:color w:val="0000FF"/>
      <w:u w:val="single"/>
    </w:rPr>
  </w:style>
  <w:style w:type="paragraph" w:styleId="a5">
    <w:name w:val="header"/>
    <w:basedOn w:val="a"/>
    <w:rsid w:val="0002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2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Web2">
    <w:name w:val="Table Web 2"/>
    <w:basedOn w:val="a1"/>
    <w:rsid w:val="006B76EC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6B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B76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7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4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E4775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Hyperlink"/>
    <w:rsid w:val="00EE4775"/>
    <w:rPr>
      <w:color w:val="0000FF"/>
      <w:u w:val="single"/>
    </w:rPr>
  </w:style>
  <w:style w:type="paragraph" w:styleId="a5">
    <w:name w:val="header"/>
    <w:basedOn w:val="a"/>
    <w:rsid w:val="0002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2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Web2">
    <w:name w:val="Table Web 2"/>
    <w:basedOn w:val="a1"/>
    <w:rsid w:val="006B76EC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6B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B76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p.doh.gov.tw/BHPnet/Portal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nhi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11.34.38/Default.aspx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Links>
    <vt:vector size="18" baseType="variant">
      <vt:variant>
        <vt:i4>6684704</vt:i4>
      </vt:variant>
      <vt:variant>
        <vt:i4>6</vt:i4>
      </vt:variant>
      <vt:variant>
        <vt:i4>0</vt:i4>
      </vt:variant>
      <vt:variant>
        <vt:i4>5</vt:i4>
      </vt:variant>
      <vt:variant>
        <vt:lpwstr>http://www.nhi.gov.tw/</vt:lpwstr>
      </vt:variant>
      <vt:variant>
        <vt:lpwstr/>
      </vt:variant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http://140.111.34.38/Default.aspx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http://www.bhp.doh.gov.tw/BHPnet/Portal/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嘉義市世賢國小─正確用藥教案設計</dc:title>
  <dc:creator>user</dc:creator>
  <cp:lastModifiedBy>angus</cp:lastModifiedBy>
  <cp:revision>3</cp:revision>
  <cp:lastPrinted>2014-03-12T05:52:00Z</cp:lastPrinted>
  <dcterms:created xsi:type="dcterms:W3CDTF">2015-05-26T15:21:00Z</dcterms:created>
  <dcterms:modified xsi:type="dcterms:W3CDTF">2015-05-26T15:28:00Z</dcterms:modified>
</cp:coreProperties>
</file>