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276B4" w:rsidRDefault="00B66497" w:rsidP="006276B4">
      <w:pPr>
        <w:jc w:val="center"/>
        <w:rPr>
          <w:rFonts w:ascii="華康雅風體W3" w:eastAsia="華康雅風體W3"/>
          <w:b/>
          <w:sz w:val="72"/>
          <w:szCs w:val="72"/>
        </w:rPr>
      </w:pPr>
      <w:r>
        <w:rPr>
          <w:rFonts w:ascii="華康雅風體W3" w:eastAsia="華康雅風體W3"/>
          <w:b/>
          <w:noProof/>
          <w:sz w:val="72"/>
          <w:szCs w:val="72"/>
        </w:rPr>
        <mc:AlternateContent>
          <mc:Choice Requires="wps">
            <w:drawing>
              <wp:anchor distT="0" distB="0" distL="114300" distR="114300" simplePos="0" relativeHeight="251661312" behindDoc="0" locked="0" layoutInCell="1" allowOverlap="1">
                <wp:simplePos x="0" y="0"/>
                <wp:positionH relativeFrom="column">
                  <wp:posOffset>20690</wp:posOffset>
                </wp:positionH>
                <wp:positionV relativeFrom="paragraph">
                  <wp:posOffset>599424</wp:posOffset>
                </wp:positionV>
                <wp:extent cx="6087745" cy="763929"/>
                <wp:effectExtent l="0" t="0" r="0" b="0"/>
                <wp:wrapNone/>
                <wp:docPr id="6"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7745" cy="7639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A4F98" w:rsidRPr="00A76727" w:rsidRDefault="00DA4F98" w:rsidP="00A76727">
                            <w:pPr>
                              <w:spacing w:line="700" w:lineRule="exact"/>
                              <w:jc w:val="center"/>
                              <w:rPr>
                                <w:rFonts w:ascii="華康雅風體W3" w:eastAsia="華康雅風體W3"/>
                                <w:i/>
                                <w:sz w:val="56"/>
                                <w:szCs w:val="56"/>
                              </w:rPr>
                            </w:pPr>
                            <w:proofErr w:type="gramStart"/>
                            <w:r>
                              <w:rPr>
                                <w:rFonts w:ascii="華康雅風體W3" w:eastAsia="華康雅風體W3" w:hint="eastAsia"/>
                                <w:i/>
                                <w:sz w:val="56"/>
                                <w:szCs w:val="56"/>
                              </w:rPr>
                              <w:t>103</w:t>
                            </w:r>
                            <w:proofErr w:type="gramEnd"/>
                            <w:r>
                              <w:rPr>
                                <w:rFonts w:ascii="華康雅風體W3" w:eastAsia="華康雅風體W3" w:hint="eastAsia"/>
                                <w:i/>
                                <w:sz w:val="56"/>
                                <w:szCs w:val="56"/>
                              </w:rPr>
                              <w:t>年度</w:t>
                            </w:r>
                            <w:r w:rsidRPr="00C810ED">
                              <w:rPr>
                                <w:rFonts w:ascii="華康雅風體W3" w:eastAsia="華康雅風體W3" w:hint="eastAsia"/>
                                <w:i/>
                                <w:sz w:val="56"/>
                                <w:szCs w:val="56"/>
                              </w:rPr>
                              <w:t>生活課程</w:t>
                            </w:r>
                            <w:r>
                              <w:rPr>
                                <w:rFonts w:ascii="華康雅風體W3" w:eastAsia="華康雅風體W3" w:hint="eastAsia"/>
                                <w:i/>
                                <w:sz w:val="56"/>
                                <w:szCs w:val="56"/>
                              </w:rPr>
                              <w:t>教師專業成長</w:t>
                            </w:r>
                            <w:r w:rsidRPr="00C810ED">
                              <w:rPr>
                                <w:rFonts w:ascii="華康雅風體W3" w:eastAsia="華康雅風體W3" w:hint="eastAsia"/>
                                <w:i/>
                                <w:sz w:val="56"/>
                                <w:szCs w:val="56"/>
                              </w:rPr>
                              <w:t>研習</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 o:spid="_x0000_s1026" type="#_x0000_t202" style="position:absolute;left:0;text-align:left;margin-left:1.65pt;margin-top:47.2pt;width:479.35pt;height:60.1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" filled="f" stroked="f">
                <v:textbox>
                  <w:txbxContent>
                    <w:p w:rsidR="00DA4F98" w:rsidRPr="00A76727" w:rsidRDefault="00DA4F98" w:rsidP="00A76727">
                      <w:pPr>
                        <w:spacing w:line="700" w:lineRule="exact"/>
                        <w:jc w:val="center"/>
                        <w:rPr>
                          <w:rFonts w:ascii="華康雅風體W3" w:eastAsia="華康雅風體W3"/>
                          <w:i/>
                          <w:sz w:val="56"/>
                          <w:szCs w:val="56"/>
                        </w:rPr>
                      </w:pPr>
                      <w:proofErr w:type="gramStart"/>
                      <w:r>
                        <w:rPr>
                          <w:rFonts w:ascii="華康雅風體W3" w:eastAsia="華康雅風體W3" w:hint="eastAsia"/>
                          <w:i/>
                          <w:sz w:val="56"/>
                          <w:szCs w:val="56"/>
                        </w:rPr>
                        <w:t>103</w:t>
                      </w:r>
                      <w:proofErr w:type="gramEnd"/>
                      <w:r>
                        <w:rPr>
                          <w:rFonts w:ascii="華康雅風體W3" w:eastAsia="華康雅風體W3" w:hint="eastAsia"/>
                          <w:i/>
                          <w:sz w:val="56"/>
                          <w:szCs w:val="56"/>
                        </w:rPr>
                        <w:t>年度</w:t>
                      </w:r>
                      <w:r w:rsidRPr="00C810ED">
                        <w:rPr>
                          <w:rFonts w:ascii="華康雅風體W3" w:eastAsia="華康雅風體W3" w:hint="eastAsia"/>
                          <w:i/>
                          <w:sz w:val="56"/>
                          <w:szCs w:val="56"/>
                        </w:rPr>
                        <w:t>生活課程</w:t>
                      </w:r>
                      <w:r>
                        <w:rPr>
                          <w:rFonts w:ascii="華康雅風體W3" w:eastAsia="華康雅風體W3" w:hint="eastAsia"/>
                          <w:i/>
                          <w:sz w:val="56"/>
                          <w:szCs w:val="56"/>
                        </w:rPr>
                        <w:t>教師專業成長</w:t>
                      </w:r>
                      <w:r w:rsidRPr="00C810ED">
                        <w:rPr>
                          <w:rFonts w:ascii="華康雅風體W3" w:eastAsia="華康雅風體W3" w:hint="eastAsia"/>
                          <w:i/>
                          <w:sz w:val="56"/>
                          <w:szCs w:val="56"/>
                        </w:rPr>
                        <w:t>研習</w:t>
                      </w:r>
                    </w:p>
                  </w:txbxContent>
                </v:textbox>
              </v:shape>
            </w:pict>
          </mc:Fallback>
        </mc:AlternateContent>
      </w:r>
    </w:p>
    <w:p w:rsidR="006276B4" w:rsidRDefault="006276B4" w:rsidP="006276B4">
      <w:pPr>
        <w:jc w:val="center"/>
        <w:rPr>
          <w:rFonts w:ascii="華康雅風體W3" w:eastAsia="華康雅風體W3"/>
          <w:b/>
          <w:sz w:val="72"/>
          <w:szCs w:val="72"/>
        </w:rPr>
      </w:pPr>
    </w:p>
    <w:p w:rsidR="006276B4" w:rsidRDefault="00B66497" w:rsidP="006276B4">
      <w:pPr>
        <w:jc w:val="center"/>
        <w:rPr>
          <w:rFonts w:ascii="華康雅風體W3" w:eastAsia="華康雅風體W3"/>
          <w:b/>
          <w:sz w:val="72"/>
          <w:szCs w:val="72"/>
        </w:rPr>
      </w:pPr>
      <w:r>
        <w:rPr>
          <w:rFonts w:ascii="華康勘亭流" w:eastAsia="華康勘亭流"/>
          <w:noProof/>
          <w:sz w:val="44"/>
          <w:szCs w:val="44"/>
        </w:rPr>
        <mc:AlternateContent>
          <mc:Choice Requires="wpg">
            <w:drawing>
              <wp:anchor distT="0" distB="0" distL="114300" distR="114300" simplePos="0" relativeHeight="251665408" behindDoc="0" locked="0" layoutInCell="1" allowOverlap="1">
                <wp:simplePos x="0" y="0"/>
                <wp:positionH relativeFrom="column">
                  <wp:posOffset>1825834</wp:posOffset>
                </wp:positionH>
                <wp:positionV relativeFrom="paragraph">
                  <wp:posOffset>-635</wp:posOffset>
                </wp:positionV>
                <wp:extent cx="4055745" cy="3672205"/>
                <wp:effectExtent l="38100" t="38100" r="59055" b="61595"/>
                <wp:wrapNone/>
                <wp:docPr id="1"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55745" cy="3672205"/>
                          <a:chOff x="5894" y="6339"/>
                          <a:chExt cx="4799" cy="5783"/>
                        </a:xfrm>
                      </wpg:grpSpPr>
                      <wps:wsp>
                        <wps:cNvPr id="2" name="AutoShape 9"/>
                        <wps:cNvCnPr>
                          <a:cxnSpLocks noChangeShapeType="1"/>
                        </wps:cNvCnPr>
                        <wps:spPr bwMode="auto">
                          <a:xfrm>
                            <a:off x="9886" y="6339"/>
                            <a:ext cx="0" cy="5783"/>
                          </a:xfrm>
                          <a:prstGeom prst="straightConnector1">
                            <a:avLst/>
                          </a:prstGeom>
                          <a:noFill/>
                          <a:ln w="9525">
                            <a:solidFill>
                              <a:srgbClr val="000000"/>
                            </a:solidFill>
                            <a:prstDash val="lgDashDotDot"/>
                            <a:round/>
                            <a:headEnd type="diamond" w="med" len="med"/>
                            <a:tailEnd type="diamond" w="med" len="med"/>
                          </a:ln>
                          <a:extLst>
                            <a:ext uri="{909E8E84-426E-40DD-AFC4-6F175D3DCCD1}">
                              <a14:hiddenFill xmlns:a14="http://schemas.microsoft.com/office/drawing/2010/main">
                                <a:noFill/>
                              </a14:hiddenFill>
                            </a:ext>
                          </a:extLst>
                        </wps:spPr>
                        <wps:bodyPr/>
                      </wps:wsp>
                      <wps:wsp>
                        <wps:cNvPr id="3" name="AutoShape 11"/>
                        <wps:cNvCnPr>
                          <a:cxnSpLocks noChangeShapeType="1"/>
                        </wps:cNvCnPr>
                        <wps:spPr bwMode="auto">
                          <a:xfrm>
                            <a:off x="5894" y="7723"/>
                            <a:ext cx="4799" cy="1"/>
                          </a:xfrm>
                          <a:prstGeom prst="straightConnector1">
                            <a:avLst/>
                          </a:prstGeom>
                          <a:noFill/>
                          <a:ln w="9525">
                            <a:solidFill>
                              <a:srgbClr val="000000"/>
                            </a:solidFill>
                            <a:prstDash val="lgDashDotDot"/>
                            <a:round/>
                            <a:headEnd type="diamond" w="med" len="med"/>
                            <a:tailEnd type="diamond" w="med" len="med"/>
                          </a:ln>
                          <a:extLst>
                            <a:ext uri="{909E8E84-426E-40DD-AFC4-6F175D3DCCD1}">
                              <a14:hiddenFill xmlns:a14="http://schemas.microsoft.com/office/drawing/2010/main">
                                <a:noFill/>
                              </a14:hiddenFill>
                            </a:ext>
                          </a:extLst>
                        </wps:spPr>
                        <wps:bodyPr/>
                      </wps:wsp>
                      <wps:wsp>
                        <wps:cNvPr id="4" name="Text Box 12"/>
                        <wps:cNvSpPr txBox="1">
                          <a:spLocks noChangeArrowheads="1"/>
                        </wps:cNvSpPr>
                        <wps:spPr bwMode="auto">
                          <a:xfrm>
                            <a:off x="8276" y="7331"/>
                            <a:ext cx="1846" cy="908"/>
                          </a:xfrm>
                          <a:prstGeom prst="rect">
                            <a:avLst/>
                          </a:prstGeom>
                          <a:solidFill>
                            <a:srgbClr val="000000"/>
                          </a:solidFill>
                          <a:ln w="38100">
                            <a:solidFill>
                              <a:srgbClr val="F2F2F2"/>
                            </a:solidFill>
                            <a:miter lim="800000"/>
                            <a:headEnd/>
                            <a:tailEnd/>
                          </a:ln>
                          <a:effectLst>
                            <a:outerShdw dist="28398" dir="3806097" algn="ctr" rotWithShape="0">
                              <a:srgbClr val="7F7F7F">
                                <a:alpha val="50000"/>
                              </a:srgbClr>
                            </a:outerShdw>
                          </a:effectLst>
                        </wps:spPr>
                        <wps:txbx>
                          <w:txbxContent>
                            <w:p w:rsidR="00DA4F98" w:rsidRPr="00423AEA" w:rsidRDefault="00DA4F98" w:rsidP="006276B4">
                              <w:pPr>
                                <w:jc w:val="center"/>
                                <w:rPr>
                                  <w:rFonts w:ascii="華康勘亭流" w:eastAsia="華康勘亭流"/>
                                  <w:color w:val="FFFFFF"/>
                                  <w:sz w:val="36"/>
                                  <w:szCs w:val="36"/>
                                </w:rPr>
                              </w:pPr>
                              <w:r>
                                <w:rPr>
                                  <w:rFonts w:ascii="華康勘亭流" w:eastAsia="華康勘亭流" w:hint="eastAsia"/>
                                  <w:color w:val="FFFFFF"/>
                                  <w:sz w:val="36"/>
                                  <w:szCs w:val="36"/>
                                </w:rPr>
                                <w:t>講義資料</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4" o:spid="_x0000_s1027" style="position:absolute;left:0;text-align:left;margin-left:143.75pt;margin-top:-.05pt;width:319.35pt;height:289.15pt;z-index:251665408" coordorigin="5894,6339" coordsize="4799,57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">
                <v:shapetype id="_x0000_t32" coordsize="21600,21600" o:spt="32" o:oned="t" path="m,l21600,21600e" filled="f">
                  <v:path arrowok="t" fillok="f" o:connecttype="none"/>
                  <o:lock v:ext="edit" shapetype="t"/>
                </v:shapetype>
                <v:shape id="AutoShape 9" o:spid="_x0000_s1028" type="#_x0000_t32" style="position:absolute;left:9886;top:6339;width:0;height:578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">
                  <v:stroke dashstyle="longDashDotDot" startarrow="diamond" endarrow="diamond"/>
                </v:shape>
                <v:shape id="AutoShape 11" o:spid="_x0000_s1029" type="#_x0000_t32" style="position:absolute;left:5894;top:7723;width:4799;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9u0b8AAADaAAAADwAAAGRycy9kb3ducmV2LnhtbESPQYvCMBSE7wv+h/AEb9tUyy5STUVE&#10;wdOCrnp+Ns+2tHmpTdTuvzcLgsdhZr5h5oveNOJOnassKxhHMQji3OqKCwWH383nFITzyBoby6Tg&#10;jxwsssHHHFNtH7yj+94XIkDYpaig9L5NpXR5SQZdZFvi4F1sZ9AH2RVSd/gIcNPISRx/S4MVh4US&#10;W1qVlNf7m1HAdKwD5Lw+rb4uHpMfvromUWo07JczEJ56/w6/2lutIIH/K+EGyOwJ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r9u0b8AAADaAAAADwAAAAAAAAAAAAAAAACh&#10;AgAAZHJzL2Rvd25yZXYueG1sUEsFBgAAAAAEAAQA+QAAAI0DAAAAAA==&#10;">
                  <v:stroke dashstyle="longDashDotDot" startarrow="diamond" endarrow="diamond"/>
                </v:shape>
                <v:shape id="Text Box 12" o:spid="_x0000_s1030" type="#_x0000_t202" style="position:absolute;left:8276;top:7331;width:1846;height:9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VFG8IA&#10;AADaAAAADwAAAGRycy9kb3ducmV2LnhtbESPQWsCMRSE74X+h/AKvdWsIiKrUUSw1EIPag89PjbP&#10;zermZZu86vrvm0LB4zAz3zDzZe9bdaGYmsAGhoMCFHEVbMO1gc/D5mUKKgmyxTYwGbhRguXi8WGO&#10;pQ1X3tFlL7XKEE4lGnAiXal1qhx5TIPQEWfvGKJHyTLW2ka8Zrhv9agoJtpjw3nBYUdrR9V5/+MN&#10;nML26/Yu8pGi24XXYvStj5uJMc9P/WoGSqiXe/i//WYNjOHvSr4BevE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xUUbwgAAANoAAAAPAAAAAAAAAAAAAAAAAJgCAABkcnMvZG93&#10;bnJldi54bWxQSwUGAAAAAAQABAD1AAAAhwMAAAAA&#10;" fillcolor="black" strokecolor="#f2f2f2" strokeweight="3pt">
                  <v:shadow on="t" color="#7f7f7f" opacity=".5" offset="1pt"/>
                  <v:textbox>
                    <w:txbxContent>
                      <w:p w:rsidR="00DA4F98" w:rsidRPr="00423AEA" w:rsidRDefault="00DA4F98" w:rsidP="006276B4">
                        <w:pPr>
                          <w:jc w:val="center"/>
                          <w:rPr>
                            <w:rFonts w:ascii="華康勘亭流" w:eastAsia="華康勘亭流"/>
                            <w:color w:val="FFFFFF"/>
                            <w:sz w:val="36"/>
                            <w:szCs w:val="36"/>
                          </w:rPr>
                        </w:pPr>
                        <w:r>
                          <w:rPr>
                            <w:rFonts w:ascii="華康勘亭流" w:eastAsia="華康勘亭流" w:hint="eastAsia"/>
                            <w:color w:val="FFFFFF"/>
                            <w:sz w:val="36"/>
                            <w:szCs w:val="36"/>
                          </w:rPr>
                          <w:t>講義資料</w:t>
                        </w:r>
                      </w:p>
                    </w:txbxContent>
                  </v:textbox>
                </v:shape>
              </v:group>
            </w:pict>
          </mc:Fallback>
        </mc:AlternateContent>
      </w:r>
    </w:p>
    <w:p w:rsidR="006276B4" w:rsidRDefault="006276B4" w:rsidP="006276B4"/>
    <w:p w:rsidR="006276B4" w:rsidRDefault="006276B4" w:rsidP="006276B4"/>
    <w:p w:rsidR="006276B4" w:rsidRDefault="00C810ED" w:rsidP="00A76727">
      <w:pPr>
        <w:jc w:val="center"/>
      </w:pPr>
      <w:r>
        <w:rPr>
          <w:rFonts w:ascii="Arial" w:hAnsi="Arial" w:cs="Arial"/>
          <w:noProof/>
          <w:color w:val="000000"/>
          <w:sz w:val="41"/>
          <w:szCs w:val="41"/>
        </w:rPr>
        <w:drawing>
          <wp:inline distT="0" distB="0" distL="0" distR="0">
            <wp:extent cx="3957689" cy="3617844"/>
            <wp:effectExtent l="19050" t="0" r="4711" b="0"/>
            <wp:docPr id="5" name="yui_3_5_1_7_1347948843181_358" descr="http://ts3.mm.bing.net/images/thumbnail.aspx?q=4882777243583890&amp;id=55d6168da8d85f876d184285f272b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i_3_5_1_7_1347948843181_358" descr="http://ts3.mm.bing.net/images/thumbnail.aspx?q=4882777243583890&amp;id=55d6168da8d85f876d184285f272b841"/>
                    <pic:cNvPicPr>
                      <a:picLocks noChangeAspect="1" noChangeArrowheads="1"/>
                    </pic:cNvPicPr>
                  </pic:nvPicPr>
                  <pic:blipFill>
                    <a:blip r:embed="rId8"/>
                    <a:srcRect l="4168" t="2434" r="3372" b="6703"/>
                    <a:stretch>
                      <a:fillRect/>
                    </a:stretch>
                  </pic:blipFill>
                  <pic:spPr bwMode="auto">
                    <a:xfrm>
                      <a:off x="0" y="0"/>
                      <a:ext cx="3957051" cy="3617261"/>
                    </a:xfrm>
                    <a:prstGeom prst="rect">
                      <a:avLst/>
                    </a:prstGeom>
                    <a:noFill/>
                    <a:ln w="9525">
                      <a:noFill/>
                      <a:miter lim="800000"/>
                      <a:headEnd/>
                      <a:tailEnd/>
                    </a:ln>
                  </pic:spPr>
                </pic:pic>
              </a:graphicData>
            </a:graphic>
          </wp:inline>
        </w:drawing>
      </w:r>
    </w:p>
    <w:p w:rsidR="006276B4" w:rsidRDefault="006276B4" w:rsidP="006276B4"/>
    <w:p w:rsidR="006276B4" w:rsidRDefault="006276B4" w:rsidP="006276B4"/>
    <w:p w:rsidR="006276B4" w:rsidRDefault="006276B4" w:rsidP="006276B4"/>
    <w:p w:rsidR="006276B4" w:rsidRDefault="006276B4" w:rsidP="006276B4"/>
    <w:p w:rsidR="006276B4" w:rsidRPr="006E0BEC" w:rsidRDefault="006276B4" w:rsidP="006E0BEC"/>
    <w:p w:rsidR="00C810ED" w:rsidRDefault="00C810ED" w:rsidP="00C810ED">
      <w:pPr>
        <w:spacing w:line="700" w:lineRule="exact"/>
        <w:jc w:val="center"/>
        <w:rPr>
          <w:rFonts w:ascii="華康雅風體W3" w:eastAsia="華康雅風體W3"/>
          <w:sz w:val="48"/>
          <w:szCs w:val="48"/>
        </w:rPr>
      </w:pPr>
      <w:r w:rsidRPr="006276B4">
        <w:rPr>
          <w:rFonts w:ascii="華康雅風體W3" w:eastAsia="華康雅風體W3" w:hint="eastAsia"/>
          <w:sz w:val="48"/>
          <w:szCs w:val="48"/>
        </w:rPr>
        <w:t>宜蘭縣國教輔導團</w:t>
      </w:r>
      <w:r>
        <w:rPr>
          <w:rFonts w:ascii="華康雅風體W3" w:eastAsia="華康雅風體W3" w:hint="eastAsia"/>
          <w:sz w:val="48"/>
          <w:szCs w:val="48"/>
        </w:rPr>
        <w:t>生活課程輔導小組</w:t>
      </w:r>
    </w:p>
    <w:p w:rsidR="00A76727" w:rsidRDefault="00A76727" w:rsidP="00A76727">
      <w:pPr>
        <w:tabs>
          <w:tab w:val="left" w:pos="3686"/>
        </w:tabs>
        <w:adjustRightInd w:val="0"/>
        <w:snapToGrid w:val="0"/>
        <w:spacing w:before="100" w:beforeAutospacing="1" w:after="100" w:afterAutospacing="1" w:line="400" w:lineRule="exact"/>
        <w:jc w:val="center"/>
        <w:outlineLvl w:val="0"/>
        <w:rPr>
          <w:rFonts w:ascii="標楷體" w:eastAsia="標楷體" w:hAnsi="標楷體"/>
          <w:b/>
          <w:sz w:val="28"/>
          <w:szCs w:val="28"/>
        </w:rPr>
      </w:pPr>
    </w:p>
    <w:p w:rsidR="00A76727" w:rsidRPr="00677268" w:rsidRDefault="00A76727" w:rsidP="00A76727">
      <w:pPr>
        <w:pBdr>
          <w:bottom w:val="wave" w:sz="6" w:space="1" w:color="auto"/>
        </w:pBdr>
        <w:jc w:val="center"/>
        <w:rPr>
          <w:rFonts w:ascii="標楷體" w:eastAsia="標楷體" w:hAnsi="標楷體"/>
          <w:sz w:val="72"/>
          <w:szCs w:val="72"/>
        </w:rPr>
      </w:pPr>
      <w:r w:rsidRPr="00677268">
        <w:rPr>
          <w:rFonts w:ascii="標楷體" w:eastAsia="標楷體" w:hAnsi="標楷體" w:hint="eastAsia"/>
          <w:sz w:val="72"/>
          <w:szCs w:val="72"/>
        </w:rPr>
        <w:lastRenderedPageBreak/>
        <w:t>目錄</w:t>
      </w:r>
    </w:p>
    <w:p w:rsidR="00A76727" w:rsidRDefault="00A76727" w:rsidP="00A76727"/>
    <w:p w:rsidR="00A76727" w:rsidRPr="00677268" w:rsidRDefault="00D344EE" w:rsidP="00677268">
      <w:pPr>
        <w:tabs>
          <w:tab w:val="left" w:pos="3686"/>
        </w:tabs>
        <w:adjustRightInd w:val="0"/>
        <w:snapToGrid w:val="0"/>
        <w:spacing w:before="100" w:beforeAutospacing="1" w:after="100" w:afterAutospacing="1" w:line="1620" w:lineRule="exact"/>
        <w:outlineLvl w:val="0"/>
        <w:rPr>
          <w:rFonts w:ascii="標楷體" w:eastAsia="標楷體" w:hAnsi="標楷體"/>
          <w:b/>
          <w:sz w:val="40"/>
          <w:szCs w:val="40"/>
        </w:rPr>
      </w:pPr>
      <w:proofErr w:type="gramStart"/>
      <w:r w:rsidRPr="00677268">
        <w:rPr>
          <w:rFonts w:ascii="標楷體" w:eastAsia="標楷體" w:hAnsi="標楷體" w:hint="eastAsia"/>
          <w:b/>
          <w:sz w:val="40"/>
          <w:szCs w:val="40"/>
        </w:rPr>
        <w:t>ㄧ</w:t>
      </w:r>
      <w:proofErr w:type="gramEnd"/>
      <w:r w:rsidRPr="00677268">
        <w:rPr>
          <w:rFonts w:ascii="標楷體" w:eastAsia="標楷體" w:hAnsi="標楷體" w:hint="eastAsia"/>
          <w:b/>
          <w:sz w:val="40"/>
          <w:szCs w:val="40"/>
        </w:rPr>
        <w:t>、研習計畫</w:t>
      </w:r>
      <w:r w:rsidR="00677268" w:rsidRPr="00677268">
        <w:rPr>
          <w:rFonts w:ascii="標楷體" w:eastAsia="標楷體" w:hAnsi="標楷體"/>
          <w:b/>
          <w:sz w:val="40"/>
          <w:szCs w:val="40"/>
        </w:rPr>
        <w:t>…</w:t>
      </w:r>
      <w:proofErr w:type="gramStart"/>
      <w:r w:rsidR="00677268" w:rsidRPr="00677268">
        <w:rPr>
          <w:rFonts w:ascii="標楷體" w:eastAsia="標楷體" w:hAnsi="標楷體"/>
          <w:b/>
          <w:sz w:val="40"/>
          <w:szCs w:val="40"/>
        </w:rPr>
        <w:t>…………</w:t>
      </w:r>
      <w:r w:rsidR="00677268">
        <w:rPr>
          <w:rFonts w:ascii="標楷體" w:eastAsia="標楷體" w:hAnsi="標楷體"/>
          <w:b/>
          <w:sz w:val="40"/>
          <w:szCs w:val="40"/>
        </w:rPr>
        <w:t>…………………</w:t>
      </w:r>
      <w:proofErr w:type="gramEnd"/>
      <w:r w:rsidR="00677268">
        <w:rPr>
          <w:rFonts w:ascii="標楷體" w:eastAsia="標楷體" w:hAnsi="標楷體" w:hint="eastAsia"/>
          <w:b/>
          <w:sz w:val="40"/>
          <w:szCs w:val="40"/>
        </w:rPr>
        <w:t>p.3-</w:t>
      </w:r>
      <w:r w:rsidR="0071058D">
        <w:rPr>
          <w:rFonts w:ascii="標楷體" w:eastAsia="標楷體" w:hAnsi="標楷體" w:hint="eastAsia"/>
          <w:b/>
          <w:sz w:val="40"/>
          <w:szCs w:val="40"/>
        </w:rPr>
        <w:t>6</w:t>
      </w:r>
    </w:p>
    <w:p w:rsidR="00D344EE" w:rsidRPr="00677268" w:rsidRDefault="00D344EE" w:rsidP="00677268">
      <w:pPr>
        <w:tabs>
          <w:tab w:val="left" w:pos="3686"/>
        </w:tabs>
        <w:adjustRightInd w:val="0"/>
        <w:snapToGrid w:val="0"/>
        <w:spacing w:before="100" w:beforeAutospacing="1" w:after="100" w:afterAutospacing="1" w:line="1620" w:lineRule="exact"/>
        <w:outlineLvl w:val="0"/>
        <w:rPr>
          <w:rFonts w:ascii="標楷體" w:eastAsia="標楷體" w:hAnsi="標楷體"/>
          <w:b/>
          <w:sz w:val="40"/>
          <w:szCs w:val="40"/>
        </w:rPr>
      </w:pPr>
      <w:r w:rsidRPr="00677268">
        <w:rPr>
          <w:rFonts w:ascii="標楷體" w:eastAsia="標楷體" w:hAnsi="標楷體" w:hint="eastAsia"/>
          <w:b/>
          <w:sz w:val="40"/>
          <w:szCs w:val="40"/>
        </w:rPr>
        <w:t>二、課程綱要</w:t>
      </w:r>
      <w:r w:rsidR="00677268" w:rsidRPr="00677268">
        <w:rPr>
          <w:rFonts w:ascii="標楷體" w:eastAsia="標楷體" w:hAnsi="標楷體"/>
          <w:b/>
          <w:sz w:val="40"/>
          <w:szCs w:val="40"/>
        </w:rPr>
        <w:t>…</w:t>
      </w:r>
      <w:proofErr w:type="gramStart"/>
      <w:r w:rsidR="00677268" w:rsidRPr="00677268">
        <w:rPr>
          <w:rFonts w:ascii="標楷體" w:eastAsia="標楷體" w:hAnsi="標楷體"/>
          <w:b/>
          <w:sz w:val="40"/>
          <w:szCs w:val="40"/>
        </w:rPr>
        <w:t>…………</w:t>
      </w:r>
      <w:r w:rsidR="00677268">
        <w:rPr>
          <w:rFonts w:ascii="標楷體" w:eastAsia="標楷體" w:hAnsi="標楷體"/>
          <w:b/>
          <w:sz w:val="40"/>
          <w:szCs w:val="40"/>
        </w:rPr>
        <w:t>…………………</w:t>
      </w:r>
      <w:proofErr w:type="gramEnd"/>
      <w:r w:rsidR="00677268">
        <w:rPr>
          <w:rFonts w:ascii="標楷體" w:eastAsia="標楷體" w:hAnsi="標楷體" w:hint="eastAsia"/>
          <w:b/>
          <w:sz w:val="40"/>
          <w:szCs w:val="40"/>
        </w:rPr>
        <w:t>p.</w:t>
      </w:r>
      <w:r w:rsidR="0071058D">
        <w:rPr>
          <w:rFonts w:ascii="標楷體" w:eastAsia="標楷體" w:hAnsi="標楷體" w:hint="eastAsia"/>
          <w:b/>
          <w:sz w:val="40"/>
          <w:szCs w:val="40"/>
        </w:rPr>
        <w:t>7</w:t>
      </w:r>
      <w:r w:rsidR="00677268">
        <w:rPr>
          <w:rFonts w:ascii="標楷體" w:eastAsia="標楷體" w:hAnsi="標楷體" w:hint="eastAsia"/>
          <w:b/>
          <w:sz w:val="40"/>
          <w:szCs w:val="40"/>
        </w:rPr>
        <w:t>-</w:t>
      </w:r>
      <w:r w:rsidR="0071058D">
        <w:rPr>
          <w:rFonts w:ascii="標楷體" w:eastAsia="標楷體" w:hAnsi="標楷體" w:hint="eastAsia"/>
          <w:b/>
          <w:sz w:val="40"/>
          <w:szCs w:val="40"/>
        </w:rPr>
        <w:t>8</w:t>
      </w:r>
    </w:p>
    <w:p w:rsidR="00677268" w:rsidRDefault="00D344EE" w:rsidP="00677268">
      <w:pPr>
        <w:tabs>
          <w:tab w:val="left" w:pos="3686"/>
        </w:tabs>
        <w:adjustRightInd w:val="0"/>
        <w:snapToGrid w:val="0"/>
        <w:spacing w:before="100" w:beforeAutospacing="1" w:after="100" w:afterAutospacing="1" w:line="1620" w:lineRule="exact"/>
        <w:outlineLvl w:val="0"/>
        <w:rPr>
          <w:rFonts w:ascii="標楷體" w:eastAsia="標楷體" w:hAnsi="標楷體"/>
          <w:b/>
          <w:sz w:val="40"/>
          <w:szCs w:val="40"/>
        </w:rPr>
      </w:pPr>
      <w:r w:rsidRPr="00677268">
        <w:rPr>
          <w:rFonts w:ascii="標楷體" w:eastAsia="標楷體" w:hAnsi="標楷體" w:hint="eastAsia"/>
          <w:b/>
          <w:sz w:val="40"/>
          <w:szCs w:val="40"/>
        </w:rPr>
        <w:t>三</w:t>
      </w:r>
      <w:r w:rsidR="00677268">
        <w:rPr>
          <w:rFonts w:ascii="標楷體" w:eastAsia="標楷體" w:hAnsi="標楷體" w:hint="eastAsia"/>
          <w:b/>
          <w:sz w:val="40"/>
          <w:szCs w:val="40"/>
        </w:rPr>
        <w:t>、</w:t>
      </w:r>
      <w:r w:rsidRPr="00677268">
        <w:rPr>
          <w:rFonts w:ascii="標楷體" w:eastAsia="標楷體" w:hAnsi="標楷體" w:hint="eastAsia"/>
          <w:b/>
          <w:sz w:val="40"/>
          <w:szCs w:val="40"/>
        </w:rPr>
        <w:t>講義資料</w:t>
      </w:r>
    </w:p>
    <w:p w:rsidR="00677268" w:rsidRDefault="00677268" w:rsidP="00677268">
      <w:pPr>
        <w:tabs>
          <w:tab w:val="left" w:pos="3686"/>
        </w:tabs>
        <w:adjustRightInd w:val="0"/>
        <w:snapToGrid w:val="0"/>
        <w:spacing w:before="100" w:beforeAutospacing="1" w:after="100" w:afterAutospacing="1" w:line="360" w:lineRule="auto"/>
        <w:outlineLvl w:val="0"/>
        <w:rPr>
          <w:rFonts w:ascii="標楷體" w:eastAsia="標楷體" w:hAnsi="標楷體"/>
          <w:b/>
          <w:sz w:val="40"/>
          <w:szCs w:val="40"/>
        </w:rPr>
      </w:pPr>
      <w:r>
        <w:rPr>
          <w:rFonts w:ascii="標楷體" w:eastAsia="標楷體" w:hAnsi="標楷體" w:hint="eastAsia"/>
          <w:b/>
          <w:sz w:val="40"/>
          <w:szCs w:val="40"/>
        </w:rPr>
        <w:t>(</w:t>
      </w:r>
      <w:proofErr w:type="gramStart"/>
      <w:r>
        <w:rPr>
          <w:rFonts w:ascii="標楷體" w:eastAsia="標楷體" w:hAnsi="標楷體" w:hint="eastAsia"/>
          <w:b/>
          <w:sz w:val="40"/>
          <w:szCs w:val="40"/>
        </w:rPr>
        <w:t>ㄧ</w:t>
      </w:r>
      <w:proofErr w:type="gramEnd"/>
      <w:r>
        <w:rPr>
          <w:rFonts w:ascii="標楷體" w:eastAsia="標楷體" w:hAnsi="標楷體" w:hint="eastAsia"/>
          <w:b/>
          <w:sz w:val="40"/>
          <w:szCs w:val="40"/>
        </w:rPr>
        <w:t>)</w:t>
      </w:r>
      <w:r w:rsidR="00857E0F" w:rsidRPr="00857E0F">
        <w:rPr>
          <w:rFonts w:ascii="標楷體" w:eastAsia="標楷體" w:hAnsi="標楷體" w:hint="eastAsia"/>
        </w:rPr>
        <w:t xml:space="preserve"> </w:t>
      </w:r>
      <w:r w:rsidR="00857E0F" w:rsidRPr="00857E0F">
        <w:rPr>
          <w:rFonts w:ascii="標楷體" w:eastAsia="標楷體" w:hAnsi="標楷體" w:hint="eastAsia"/>
          <w:sz w:val="36"/>
          <w:szCs w:val="36"/>
        </w:rPr>
        <w:t>生活課程之課程綱要精神與教學實踐</w:t>
      </w:r>
      <w:r w:rsidR="00857E0F">
        <w:rPr>
          <w:rFonts w:ascii="標楷體" w:eastAsia="標楷體" w:hAnsi="標楷體" w:hint="eastAsia"/>
          <w:sz w:val="36"/>
          <w:szCs w:val="36"/>
        </w:rPr>
        <w:t>---p.</w:t>
      </w:r>
      <w:r w:rsidR="0071058D">
        <w:rPr>
          <w:rFonts w:ascii="標楷體" w:eastAsia="標楷體" w:hAnsi="標楷體" w:hint="eastAsia"/>
          <w:sz w:val="36"/>
          <w:szCs w:val="36"/>
        </w:rPr>
        <w:t>9</w:t>
      </w:r>
      <w:r w:rsidR="00857E0F">
        <w:rPr>
          <w:rFonts w:ascii="標楷體" w:eastAsia="標楷體" w:hAnsi="標楷體" w:hint="eastAsia"/>
          <w:sz w:val="36"/>
          <w:szCs w:val="36"/>
        </w:rPr>
        <w:t>-</w:t>
      </w:r>
      <w:r w:rsidR="000D2B1C">
        <w:rPr>
          <w:rFonts w:ascii="標楷體" w:eastAsia="標楷體" w:hAnsi="標楷體" w:hint="eastAsia"/>
          <w:sz w:val="36"/>
          <w:szCs w:val="36"/>
        </w:rPr>
        <w:t>19</w:t>
      </w:r>
    </w:p>
    <w:p w:rsidR="00677268" w:rsidRPr="00857E0F" w:rsidRDefault="00677268" w:rsidP="00677268">
      <w:pPr>
        <w:tabs>
          <w:tab w:val="left" w:pos="3686"/>
        </w:tabs>
        <w:adjustRightInd w:val="0"/>
        <w:snapToGrid w:val="0"/>
        <w:spacing w:before="100" w:beforeAutospacing="1" w:after="100" w:afterAutospacing="1" w:line="360" w:lineRule="auto"/>
        <w:outlineLvl w:val="0"/>
        <w:rPr>
          <w:rFonts w:ascii="標楷體" w:eastAsia="標楷體" w:hAnsi="標楷體"/>
          <w:b/>
          <w:sz w:val="40"/>
          <w:szCs w:val="40"/>
        </w:rPr>
      </w:pPr>
      <w:r>
        <w:rPr>
          <w:rFonts w:ascii="標楷體" w:eastAsia="標楷體" w:hAnsi="標楷體" w:hint="eastAsia"/>
          <w:b/>
          <w:sz w:val="40"/>
          <w:szCs w:val="40"/>
        </w:rPr>
        <w:t>(二)</w:t>
      </w:r>
      <w:r w:rsidR="00857E0F" w:rsidRPr="00857E0F">
        <w:rPr>
          <w:rFonts w:ascii="標楷體" w:eastAsia="標楷體" w:hAnsi="標楷體" w:hint="eastAsia"/>
          <w:sz w:val="36"/>
          <w:szCs w:val="36"/>
        </w:rPr>
        <w:t xml:space="preserve"> 生活課程教科書分析與主題教學</w:t>
      </w:r>
      <w:r w:rsidR="00857E0F">
        <w:rPr>
          <w:rFonts w:ascii="標楷體" w:eastAsia="標楷體" w:hAnsi="標楷體" w:hint="eastAsia"/>
          <w:sz w:val="36"/>
          <w:szCs w:val="36"/>
        </w:rPr>
        <w:t>-------p.</w:t>
      </w:r>
      <w:r w:rsidR="000D2B1C">
        <w:rPr>
          <w:rFonts w:ascii="標楷體" w:eastAsia="標楷體" w:hAnsi="標楷體" w:hint="eastAsia"/>
          <w:sz w:val="36"/>
          <w:szCs w:val="36"/>
        </w:rPr>
        <w:t>20</w:t>
      </w:r>
      <w:r w:rsidR="00857E0F">
        <w:rPr>
          <w:rFonts w:ascii="標楷體" w:eastAsia="標楷體" w:hAnsi="標楷體" w:hint="eastAsia"/>
          <w:sz w:val="36"/>
          <w:szCs w:val="36"/>
        </w:rPr>
        <w:t>-</w:t>
      </w:r>
      <w:r w:rsidR="007950DF">
        <w:rPr>
          <w:rFonts w:ascii="標楷體" w:eastAsia="標楷體" w:hAnsi="標楷體" w:hint="eastAsia"/>
          <w:sz w:val="36"/>
          <w:szCs w:val="36"/>
        </w:rPr>
        <w:t>2</w:t>
      </w:r>
      <w:r w:rsidR="000D2B1C">
        <w:rPr>
          <w:rFonts w:ascii="標楷體" w:eastAsia="標楷體" w:hAnsi="標楷體" w:hint="eastAsia"/>
          <w:sz w:val="36"/>
          <w:szCs w:val="36"/>
        </w:rPr>
        <w:t>6</w:t>
      </w:r>
    </w:p>
    <w:p w:rsidR="00677268" w:rsidRDefault="00677268" w:rsidP="00677268">
      <w:pPr>
        <w:tabs>
          <w:tab w:val="left" w:pos="3686"/>
        </w:tabs>
        <w:adjustRightInd w:val="0"/>
        <w:snapToGrid w:val="0"/>
        <w:spacing w:before="100" w:beforeAutospacing="1" w:after="100" w:afterAutospacing="1" w:line="360" w:lineRule="auto"/>
        <w:outlineLvl w:val="0"/>
        <w:rPr>
          <w:rFonts w:ascii="標楷體" w:eastAsia="標楷體" w:hAnsi="標楷體"/>
          <w:b/>
          <w:sz w:val="40"/>
          <w:szCs w:val="40"/>
        </w:rPr>
      </w:pPr>
      <w:r>
        <w:rPr>
          <w:rFonts w:ascii="標楷體" w:eastAsia="標楷體" w:hAnsi="標楷體" w:hint="eastAsia"/>
          <w:b/>
          <w:sz w:val="40"/>
          <w:szCs w:val="40"/>
        </w:rPr>
        <w:t>(三)</w:t>
      </w:r>
      <w:r w:rsidR="00857E0F" w:rsidRPr="00857E0F">
        <w:rPr>
          <w:rFonts w:ascii="標楷體" w:eastAsia="標楷體" w:hAnsi="標楷體" w:hint="eastAsia"/>
          <w:sz w:val="36"/>
          <w:szCs w:val="36"/>
        </w:rPr>
        <w:t xml:space="preserve"> 生活課程主題教學之案例分析</w:t>
      </w:r>
      <w:r w:rsidR="00857E0F">
        <w:rPr>
          <w:rFonts w:ascii="標楷體" w:eastAsia="標楷體" w:hAnsi="標楷體"/>
          <w:sz w:val="36"/>
          <w:szCs w:val="36"/>
        </w:rPr>
        <w:softHyphen/>
      </w:r>
      <w:r w:rsidR="00857E0F">
        <w:rPr>
          <w:rFonts w:ascii="標楷體" w:eastAsia="標楷體" w:hAnsi="標楷體" w:hint="eastAsia"/>
          <w:sz w:val="36"/>
          <w:szCs w:val="36"/>
        </w:rPr>
        <w:t>-------</w:t>
      </w:r>
      <w:r w:rsidR="007950DF">
        <w:rPr>
          <w:rFonts w:ascii="標楷體" w:eastAsia="標楷體" w:hAnsi="標楷體" w:hint="eastAsia"/>
          <w:sz w:val="36"/>
          <w:szCs w:val="36"/>
        </w:rPr>
        <w:t>-</w:t>
      </w:r>
      <w:r w:rsidR="00857E0F">
        <w:rPr>
          <w:rFonts w:ascii="標楷體" w:eastAsia="標楷體" w:hAnsi="標楷體" w:hint="eastAsia"/>
          <w:sz w:val="36"/>
          <w:szCs w:val="36"/>
        </w:rPr>
        <w:t>-</w:t>
      </w:r>
      <w:r w:rsidR="007950DF">
        <w:rPr>
          <w:rFonts w:ascii="標楷體" w:eastAsia="標楷體" w:hAnsi="標楷體" w:hint="eastAsia"/>
          <w:sz w:val="36"/>
          <w:szCs w:val="36"/>
        </w:rPr>
        <w:t>p.2</w:t>
      </w:r>
      <w:r w:rsidR="000D2B1C">
        <w:rPr>
          <w:rFonts w:ascii="標楷體" w:eastAsia="標楷體" w:hAnsi="標楷體" w:hint="eastAsia"/>
          <w:sz w:val="36"/>
          <w:szCs w:val="36"/>
        </w:rPr>
        <w:t>7</w:t>
      </w:r>
      <w:r w:rsidR="007950DF">
        <w:rPr>
          <w:rFonts w:ascii="標楷體" w:eastAsia="標楷體" w:hAnsi="標楷體" w:hint="eastAsia"/>
          <w:sz w:val="36"/>
          <w:szCs w:val="36"/>
        </w:rPr>
        <w:t>-3</w:t>
      </w:r>
      <w:r w:rsidR="000D2B1C">
        <w:rPr>
          <w:rFonts w:ascii="標楷體" w:eastAsia="標楷體" w:hAnsi="標楷體" w:hint="eastAsia"/>
          <w:sz w:val="36"/>
          <w:szCs w:val="36"/>
        </w:rPr>
        <w:t>4</w:t>
      </w:r>
    </w:p>
    <w:p w:rsidR="00677268" w:rsidRPr="00857E0F" w:rsidRDefault="00677268" w:rsidP="00677268">
      <w:pPr>
        <w:tabs>
          <w:tab w:val="left" w:pos="3686"/>
        </w:tabs>
        <w:adjustRightInd w:val="0"/>
        <w:snapToGrid w:val="0"/>
        <w:spacing w:before="100" w:beforeAutospacing="1" w:after="100" w:afterAutospacing="1" w:line="360" w:lineRule="auto"/>
        <w:outlineLvl w:val="0"/>
        <w:rPr>
          <w:rFonts w:ascii="標楷體" w:eastAsia="標楷體" w:hAnsi="標楷體"/>
          <w:sz w:val="36"/>
          <w:szCs w:val="36"/>
        </w:rPr>
      </w:pPr>
      <w:r>
        <w:rPr>
          <w:rFonts w:ascii="標楷體" w:eastAsia="標楷體" w:hAnsi="標楷體" w:hint="eastAsia"/>
          <w:b/>
          <w:sz w:val="40"/>
          <w:szCs w:val="40"/>
        </w:rPr>
        <w:t>(四)</w:t>
      </w:r>
      <w:r w:rsidR="00857E0F" w:rsidRPr="00857E0F">
        <w:rPr>
          <w:rFonts w:ascii="標楷體" w:eastAsia="標楷體" w:hAnsi="標楷體" w:hint="eastAsia"/>
        </w:rPr>
        <w:t xml:space="preserve"> </w:t>
      </w:r>
      <w:r w:rsidR="00857E0F" w:rsidRPr="00857E0F">
        <w:rPr>
          <w:rFonts w:ascii="標楷體" w:eastAsia="標楷體" w:hAnsi="標楷體" w:hint="eastAsia"/>
          <w:sz w:val="36"/>
          <w:szCs w:val="36"/>
        </w:rPr>
        <w:t>生活課程主題教學之實作與分享</w:t>
      </w:r>
      <w:r w:rsidR="00857E0F">
        <w:rPr>
          <w:rFonts w:ascii="標楷體" w:eastAsia="標楷體" w:hAnsi="標楷體"/>
          <w:sz w:val="36"/>
          <w:szCs w:val="36"/>
        </w:rPr>
        <w:softHyphen/>
      </w:r>
      <w:r w:rsidR="00857E0F">
        <w:rPr>
          <w:rFonts w:ascii="標楷體" w:eastAsia="標楷體" w:hAnsi="標楷體" w:hint="eastAsia"/>
          <w:sz w:val="36"/>
          <w:szCs w:val="36"/>
        </w:rPr>
        <w:t>--</w:t>
      </w:r>
      <w:bookmarkStart w:id="0" w:name="_GoBack"/>
      <w:bookmarkEnd w:id="0"/>
      <w:r w:rsidR="00857E0F">
        <w:rPr>
          <w:rFonts w:ascii="標楷體" w:eastAsia="標楷體" w:hAnsi="標楷體" w:hint="eastAsia"/>
          <w:sz w:val="36"/>
          <w:szCs w:val="36"/>
        </w:rPr>
        <w:t>-----</w:t>
      </w:r>
      <w:r w:rsidR="007950DF">
        <w:rPr>
          <w:rFonts w:ascii="標楷體" w:eastAsia="標楷體" w:hAnsi="標楷體" w:hint="eastAsia"/>
          <w:sz w:val="36"/>
          <w:szCs w:val="36"/>
        </w:rPr>
        <w:t>p.3</w:t>
      </w:r>
      <w:r w:rsidR="000D2B1C">
        <w:rPr>
          <w:rFonts w:ascii="標楷體" w:eastAsia="標楷體" w:hAnsi="標楷體" w:hint="eastAsia"/>
          <w:sz w:val="36"/>
          <w:szCs w:val="36"/>
        </w:rPr>
        <w:t>5-39</w:t>
      </w:r>
    </w:p>
    <w:p w:rsidR="00677268" w:rsidRPr="00677268" w:rsidRDefault="00677268" w:rsidP="00677268">
      <w:pPr>
        <w:tabs>
          <w:tab w:val="left" w:pos="3686"/>
        </w:tabs>
        <w:adjustRightInd w:val="0"/>
        <w:snapToGrid w:val="0"/>
        <w:spacing w:before="100" w:beforeAutospacing="1" w:after="100" w:afterAutospacing="1" w:line="1620" w:lineRule="exact"/>
        <w:outlineLvl w:val="0"/>
        <w:rPr>
          <w:rFonts w:ascii="標楷體" w:eastAsia="標楷體" w:hAnsi="標楷體"/>
          <w:b/>
          <w:sz w:val="40"/>
          <w:szCs w:val="40"/>
        </w:rPr>
      </w:pPr>
      <w:r>
        <w:rPr>
          <w:rFonts w:ascii="標楷體" w:eastAsia="標楷體" w:hAnsi="標楷體" w:hint="eastAsia"/>
          <w:b/>
          <w:sz w:val="40"/>
          <w:szCs w:val="40"/>
        </w:rPr>
        <w:t>四、附錄</w:t>
      </w:r>
      <w:r w:rsidRPr="00677268">
        <w:rPr>
          <w:rFonts w:ascii="標楷體" w:eastAsia="標楷體" w:hAnsi="標楷體"/>
          <w:b/>
          <w:sz w:val="40"/>
          <w:szCs w:val="40"/>
        </w:rPr>
        <w:t>…</w:t>
      </w:r>
      <w:proofErr w:type="gramStart"/>
      <w:r w:rsidRPr="00677268">
        <w:rPr>
          <w:rFonts w:ascii="標楷體" w:eastAsia="標楷體" w:hAnsi="標楷體"/>
          <w:b/>
          <w:sz w:val="40"/>
          <w:szCs w:val="40"/>
        </w:rPr>
        <w:t>…………</w:t>
      </w:r>
      <w:r>
        <w:rPr>
          <w:rFonts w:ascii="標楷體" w:eastAsia="標楷體" w:hAnsi="標楷體"/>
          <w:b/>
          <w:sz w:val="40"/>
          <w:szCs w:val="40"/>
        </w:rPr>
        <w:t>………………………</w:t>
      </w:r>
      <w:proofErr w:type="gramEnd"/>
      <w:r w:rsidR="000D2B1C">
        <w:rPr>
          <w:rFonts w:ascii="標楷體" w:eastAsia="標楷體" w:hAnsi="標楷體" w:hint="eastAsia"/>
          <w:b/>
          <w:sz w:val="40"/>
          <w:szCs w:val="40"/>
        </w:rPr>
        <w:t>p.40</w:t>
      </w:r>
      <w:r w:rsidR="0071058D">
        <w:rPr>
          <w:rFonts w:ascii="標楷體" w:eastAsia="標楷體" w:hAnsi="標楷體" w:hint="eastAsia"/>
          <w:b/>
          <w:sz w:val="40"/>
          <w:szCs w:val="40"/>
        </w:rPr>
        <w:t>-5</w:t>
      </w:r>
      <w:r w:rsidR="000D2B1C">
        <w:rPr>
          <w:rFonts w:ascii="標楷體" w:eastAsia="標楷體" w:hAnsi="標楷體" w:hint="eastAsia"/>
          <w:b/>
          <w:sz w:val="40"/>
          <w:szCs w:val="40"/>
        </w:rPr>
        <w:t>0</w:t>
      </w:r>
    </w:p>
    <w:p w:rsidR="00A76727" w:rsidRDefault="00A76727" w:rsidP="00A76727">
      <w:pPr>
        <w:tabs>
          <w:tab w:val="left" w:pos="3686"/>
        </w:tabs>
        <w:adjustRightInd w:val="0"/>
        <w:snapToGrid w:val="0"/>
        <w:spacing w:before="100" w:beforeAutospacing="1" w:after="100" w:afterAutospacing="1" w:line="400" w:lineRule="exact"/>
        <w:outlineLvl w:val="0"/>
        <w:rPr>
          <w:rFonts w:ascii="標楷體" w:eastAsia="標楷體" w:hAnsi="標楷體"/>
          <w:b/>
          <w:sz w:val="28"/>
          <w:szCs w:val="28"/>
        </w:rPr>
      </w:pPr>
    </w:p>
    <w:p w:rsidR="0071058D" w:rsidRPr="0071058D" w:rsidRDefault="0071058D" w:rsidP="0071058D">
      <w:pPr>
        <w:tabs>
          <w:tab w:val="left" w:pos="3686"/>
        </w:tabs>
        <w:adjustRightInd w:val="0"/>
        <w:snapToGrid w:val="0"/>
        <w:spacing w:before="100" w:beforeAutospacing="1" w:after="100" w:afterAutospacing="1" w:line="300" w:lineRule="exact"/>
        <w:jc w:val="center"/>
        <w:outlineLvl w:val="0"/>
        <w:rPr>
          <w:rFonts w:ascii="標楷體" w:eastAsia="標楷體" w:hAnsi="標楷體"/>
          <w:b/>
          <w:bCs/>
          <w:sz w:val="32"/>
          <w:szCs w:val="32"/>
        </w:rPr>
      </w:pPr>
      <w:r w:rsidRPr="0071058D">
        <w:rPr>
          <w:rFonts w:ascii="標楷體" w:eastAsia="標楷體" w:hAnsi="標楷體"/>
          <w:b/>
          <w:sz w:val="32"/>
          <w:szCs w:val="32"/>
        </w:rPr>
        <w:t>宜</w:t>
      </w:r>
      <w:r w:rsidRPr="0071058D">
        <w:rPr>
          <w:rFonts w:ascii="標楷體" w:eastAsia="標楷體" w:hAnsi="標楷體"/>
          <w:b/>
          <w:bCs/>
          <w:sz w:val="32"/>
          <w:szCs w:val="32"/>
        </w:rPr>
        <w:t>蘭縣國民教育輔導團國</w:t>
      </w:r>
      <w:r w:rsidRPr="0071058D">
        <w:rPr>
          <w:rFonts w:ascii="標楷體" w:eastAsia="標楷體" w:hAnsi="標楷體" w:hint="eastAsia"/>
          <w:b/>
          <w:bCs/>
          <w:sz w:val="32"/>
          <w:szCs w:val="32"/>
        </w:rPr>
        <w:t>小生活課程輔導小組</w:t>
      </w:r>
    </w:p>
    <w:p w:rsidR="0071058D" w:rsidRPr="0071058D" w:rsidRDefault="0071058D" w:rsidP="0071058D">
      <w:pPr>
        <w:widowControl/>
        <w:adjustRightInd w:val="0"/>
        <w:snapToGrid w:val="0"/>
        <w:spacing w:line="300" w:lineRule="exact"/>
        <w:jc w:val="center"/>
        <w:rPr>
          <w:rFonts w:ascii="標楷體" w:eastAsia="標楷體" w:hAnsi="標楷體"/>
          <w:b/>
          <w:sz w:val="32"/>
          <w:szCs w:val="32"/>
        </w:rPr>
      </w:pPr>
      <w:proofErr w:type="gramStart"/>
      <w:r w:rsidRPr="0071058D">
        <w:rPr>
          <w:rFonts w:ascii="標楷體" w:eastAsia="標楷體" w:hAnsi="標楷體"/>
          <w:b/>
          <w:bCs/>
          <w:sz w:val="32"/>
          <w:szCs w:val="32"/>
        </w:rPr>
        <w:t>10</w:t>
      </w:r>
      <w:r w:rsidRPr="0071058D">
        <w:rPr>
          <w:rFonts w:ascii="標楷體" w:eastAsia="標楷體" w:hAnsi="標楷體" w:hint="eastAsia"/>
          <w:b/>
          <w:bCs/>
          <w:sz w:val="32"/>
          <w:szCs w:val="32"/>
        </w:rPr>
        <w:t>3</w:t>
      </w:r>
      <w:proofErr w:type="gramEnd"/>
      <w:r w:rsidRPr="0071058D">
        <w:rPr>
          <w:rFonts w:ascii="標楷體" w:eastAsia="標楷體" w:hAnsi="標楷體"/>
          <w:b/>
          <w:bCs/>
          <w:sz w:val="32"/>
          <w:szCs w:val="32"/>
        </w:rPr>
        <w:t>年度</w:t>
      </w:r>
      <w:r w:rsidRPr="0071058D">
        <w:rPr>
          <w:rFonts w:ascii="標楷體" w:eastAsia="標楷體" w:hAnsi="標楷體" w:hint="eastAsia"/>
          <w:b/>
          <w:sz w:val="32"/>
          <w:szCs w:val="32"/>
        </w:rPr>
        <w:t>生活課程教師專業成長研習12小時培訓實施計畫</w:t>
      </w:r>
    </w:p>
    <w:p w:rsidR="0071058D" w:rsidRPr="0071058D" w:rsidRDefault="0071058D" w:rsidP="0071058D">
      <w:pPr>
        <w:spacing w:line="400" w:lineRule="exact"/>
        <w:rPr>
          <w:rFonts w:ascii="標楷體" w:eastAsia="標楷體" w:hAnsi="標楷體"/>
          <w:sz w:val="28"/>
          <w:szCs w:val="28"/>
        </w:rPr>
      </w:pPr>
      <w:r w:rsidRPr="0071058D">
        <w:rPr>
          <w:rFonts w:ascii="標楷體" w:eastAsia="標楷體" w:hAnsi="標楷體" w:hint="eastAsia"/>
          <w:b/>
          <w:sz w:val="28"/>
          <w:szCs w:val="28"/>
        </w:rPr>
        <w:t>壹、依據：</w:t>
      </w:r>
    </w:p>
    <w:p w:rsidR="0071058D" w:rsidRPr="0071058D" w:rsidRDefault="0071058D" w:rsidP="0071058D">
      <w:pPr>
        <w:snapToGrid w:val="0"/>
        <w:spacing w:before="100" w:beforeAutospacing="1" w:after="100" w:afterAutospacing="1" w:line="300" w:lineRule="exact"/>
        <w:ind w:leftChars="118" w:left="768" w:hangingChars="202" w:hanging="485"/>
        <w:rPr>
          <w:rFonts w:ascii="標楷體" w:eastAsia="標楷體" w:hAnsi="標楷體"/>
          <w:kern w:val="0"/>
          <w:szCs w:val="24"/>
        </w:rPr>
      </w:pPr>
      <w:r w:rsidRPr="0071058D">
        <w:rPr>
          <w:rFonts w:ascii="標楷體" w:eastAsia="標楷體" w:hAnsi="標楷體" w:hint="eastAsia"/>
          <w:kern w:val="0"/>
          <w:szCs w:val="24"/>
        </w:rPr>
        <w:t>一、教育部國民及學前教育署</w:t>
      </w:r>
      <w:proofErr w:type="gramStart"/>
      <w:r w:rsidRPr="0071058D">
        <w:rPr>
          <w:rFonts w:ascii="標楷體" w:eastAsia="標楷體" w:hAnsi="標楷體" w:hint="eastAsia"/>
          <w:kern w:val="0"/>
          <w:szCs w:val="24"/>
        </w:rPr>
        <w:t>103</w:t>
      </w:r>
      <w:proofErr w:type="gramEnd"/>
      <w:r w:rsidRPr="0071058D">
        <w:rPr>
          <w:rFonts w:ascii="標楷體" w:eastAsia="標楷體" w:hAnsi="標楷體" w:hint="eastAsia"/>
          <w:kern w:val="0"/>
          <w:szCs w:val="24"/>
        </w:rPr>
        <w:t>年度補助辦理十二年國民基本教育精進國中小教學品質要點。</w:t>
      </w:r>
    </w:p>
    <w:p w:rsidR="0071058D" w:rsidRPr="0071058D" w:rsidRDefault="0071058D" w:rsidP="0071058D">
      <w:pPr>
        <w:snapToGrid w:val="0"/>
        <w:spacing w:line="300" w:lineRule="exact"/>
        <w:ind w:firstLineChars="118" w:firstLine="283"/>
        <w:rPr>
          <w:rFonts w:ascii="標楷體" w:eastAsia="標楷體" w:hAnsi="標楷體"/>
          <w:szCs w:val="24"/>
        </w:rPr>
      </w:pPr>
      <w:r w:rsidRPr="0071058D">
        <w:rPr>
          <w:rFonts w:ascii="標楷體" w:eastAsia="標楷體" w:hAnsi="標楷體" w:hint="eastAsia"/>
          <w:kern w:val="0"/>
          <w:szCs w:val="24"/>
        </w:rPr>
        <w:t>二、宜蘭縣</w:t>
      </w:r>
      <w:proofErr w:type="gramStart"/>
      <w:r w:rsidRPr="0071058D">
        <w:rPr>
          <w:rFonts w:ascii="標楷體" w:eastAsia="標楷體" w:hAnsi="標楷體" w:hint="eastAsia"/>
          <w:kern w:val="0"/>
          <w:szCs w:val="24"/>
        </w:rPr>
        <w:t>103</w:t>
      </w:r>
      <w:proofErr w:type="gramEnd"/>
      <w:r w:rsidRPr="0071058D">
        <w:rPr>
          <w:rFonts w:ascii="標楷體" w:eastAsia="標楷體" w:hAnsi="標楷體" w:hint="eastAsia"/>
          <w:kern w:val="0"/>
          <w:szCs w:val="24"/>
        </w:rPr>
        <w:t>年度辦理十二年國民基本教育精進國中小教學品質總體計畫。</w:t>
      </w:r>
    </w:p>
    <w:p w:rsidR="0071058D" w:rsidRPr="0071058D" w:rsidRDefault="0071058D" w:rsidP="0071058D">
      <w:pPr>
        <w:adjustRightInd w:val="0"/>
        <w:snapToGrid w:val="0"/>
        <w:spacing w:line="400" w:lineRule="exact"/>
        <w:rPr>
          <w:rFonts w:ascii="標楷體" w:eastAsia="標楷體" w:hAnsi="標楷體"/>
          <w:kern w:val="0"/>
          <w:szCs w:val="24"/>
        </w:rPr>
      </w:pPr>
      <w:r w:rsidRPr="0071058D">
        <w:rPr>
          <w:rFonts w:ascii="標楷體" w:eastAsia="標楷體" w:hAnsi="標楷體" w:hint="eastAsia"/>
          <w:b/>
          <w:sz w:val="28"/>
          <w:szCs w:val="28"/>
        </w:rPr>
        <w:t>貳、緣由：</w:t>
      </w:r>
    </w:p>
    <w:p w:rsidR="0071058D" w:rsidRPr="0071058D" w:rsidRDefault="0071058D" w:rsidP="0071058D">
      <w:pPr>
        <w:adjustRightInd w:val="0"/>
        <w:snapToGrid w:val="0"/>
        <w:spacing w:line="400" w:lineRule="exact"/>
        <w:ind w:left="480" w:firstLineChars="213" w:firstLine="511"/>
        <w:rPr>
          <w:rFonts w:ascii="標楷體" w:eastAsia="標楷體" w:hAnsi="標楷體"/>
          <w:szCs w:val="24"/>
        </w:rPr>
      </w:pPr>
      <w:r w:rsidRPr="0071058D">
        <w:rPr>
          <w:rFonts w:ascii="標楷體" w:eastAsia="標楷體" w:hAnsi="標楷體" w:hint="eastAsia"/>
          <w:szCs w:val="24"/>
        </w:rPr>
        <w:t>過去，師資培育機構尚未提供專有的生活課程師資培訓，若教師對生活課程不夠深入了解，恐無法掌握生活</w:t>
      </w:r>
      <w:proofErr w:type="gramStart"/>
      <w:r w:rsidRPr="0071058D">
        <w:rPr>
          <w:rFonts w:ascii="標楷體" w:eastAsia="標楷體" w:hAnsi="標楷體" w:hint="eastAsia"/>
          <w:szCs w:val="24"/>
        </w:rPr>
        <w:t>課程課綱的</w:t>
      </w:r>
      <w:proofErr w:type="gramEnd"/>
      <w:r w:rsidRPr="0071058D">
        <w:rPr>
          <w:rFonts w:ascii="標楷體" w:eastAsia="標楷體" w:hAnsi="標楷體" w:hint="eastAsia"/>
          <w:szCs w:val="24"/>
        </w:rPr>
        <w:t>精神。課稅減課後又造成生活課程被切割授課的問題，失去統整課程的意義。為呼應教師對生活課程的增能需求，也期盼經由精進教師的專業知能，讓</w:t>
      </w:r>
      <w:r w:rsidRPr="0071058D">
        <w:rPr>
          <w:rFonts w:ascii="標楷體" w:eastAsia="標楷體" w:hAnsi="標楷體" w:cs="Arial" w:hint="eastAsia"/>
          <w:bCs/>
          <w:szCs w:val="24"/>
          <w:shd w:val="clear" w:color="auto" w:fill="FFFFFF"/>
        </w:rPr>
        <w:t>生活課程授課教師對生活課程有全貌的了解，</w:t>
      </w:r>
      <w:r w:rsidRPr="0071058D">
        <w:rPr>
          <w:rFonts w:ascii="標楷體" w:eastAsia="標楷體" w:hAnsi="標楷體" w:hint="eastAsia"/>
          <w:szCs w:val="24"/>
        </w:rPr>
        <w:t>確保教學品質，讓學生能真正達成生活課程的目標，特規劃辦理此項生活課程教師增能研習活動。</w:t>
      </w:r>
    </w:p>
    <w:p w:rsidR="0071058D" w:rsidRPr="0071058D" w:rsidRDefault="0071058D" w:rsidP="0071058D">
      <w:pPr>
        <w:adjustRightInd w:val="0"/>
        <w:snapToGrid w:val="0"/>
        <w:spacing w:line="400" w:lineRule="exact"/>
        <w:ind w:leftChars="212" w:left="509" w:firstLineChars="236" w:firstLine="566"/>
        <w:rPr>
          <w:rFonts w:ascii="標楷體" w:eastAsia="標楷體" w:hAnsi="標楷體"/>
          <w:szCs w:val="24"/>
        </w:rPr>
      </w:pPr>
      <w:r w:rsidRPr="0071058D">
        <w:rPr>
          <w:rFonts w:ascii="標楷體" w:eastAsia="標楷體" w:hAnsi="標楷體" w:cs="Arial" w:hint="eastAsia"/>
          <w:bCs/>
          <w:szCs w:val="24"/>
          <w:shd w:val="clear" w:color="auto" w:fill="FFFFFF"/>
        </w:rPr>
        <w:t>此項研習活動課程</w:t>
      </w:r>
      <w:r w:rsidRPr="0071058D">
        <w:rPr>
          <w:rFonts w:ascii="標楷體" w:eastAsia="標楷體" w:hAnsi="標楷體" w:hint="eastAsia"/>
          <w:szCs w:val="24"/>
        </w:rPr>
        <w:t>以生活課程主題教學為主，</w:t>
      </w:r>
      <w:r w:rsidRPr="0071058D">
        <w:rPr>
          <w:rFonts w:ascii="標楷體" w:eastAsia="標楷體" w:hAnsi="標楷體" w:cs="Arial" w:hint="eastAsia"/>
          <w:bCs/>
          <w:szCs w:val="24"/>
          <w:shd w:val="clear" w:color="auto" w:fill="FFFFFF"/>
        </w:rPr>
        <w:t>內容包含四層面，從</w:t>
      </w:r>
      <w:r w:rsidRPr="0071058D">
        <w:rPr>
          <w:rFonts w:ascii="標楷體" w:eastAsia="標楷體" w:hAnsi="標楷體" w:hint="eastAsia"/>
          <w:szCs w:val="24"/>
        </w:rPr>
        <w:t>生活課程之課程綱要精神與教學實踐、生活課程教科書分析與主題教學、主題教學之案例分析、主題教學之實作與分享等的課程，透過專家學者及現場具實務經驗優秀老師前來分享，讓老師對於生活課程理論基礎與課程實務運作內涵能有深入的了解。</w:t>
      </w:r>
    </w:p>
    <w:p w:rsidR="0071058D" w:rsidRPr="0071058D" w:rsidRDefault="0071058D" w:rsidP="0071058D">
      <w:pPr>
        <w:spacing w:line="400" w:lineRule="exact"/>
        <w:rPr>
          <w:rFonts w:ascii="標楷體" w:eastAsia="標楷體" w:hAnsi="標楷體"/>
          <w:b/>
          <w:sz w:val="28"/>
          <w:szCs w:val="28"/>
        </w:rPr>
      </w:pPr>
      <w:r w:rsidRPr="0071058D">
        <w:rPr>
          <w:rFonts w:ascii="標楷體" w:eastAsia="標楷體" w:hAnsi="標楷體" w:hint="eastAsia"/>
          <w:b/>
          <w:sz w:val="28"/>
          <w:szCs w:val="28"/>
        </w:rPr>
        <w:t>叁、目的：</w:t>
      </w:r>
    </w:p>
    <w:p w:rsidR="0071058D" w:rsidRPr="0071058D" w:rsidRDefault="0071058D" w:rsidP="0071058D">
      <w:pPr>
        <w:spacing w:line="400" w:lineRule="exact"/>
        <w:ind w:firstLineChars="177" w:firstLine="425"/>
        <w:rPr>
          <w:rFonts w:ascii="標楷體" w:eastAsia="標楷體" w:hAnsi="標楷體"/>
          <w:szCs w:val="24"/>
        </w:rPr>
      </w:pPr>
      <w:r w:rsidRPr="0071058D">
        <w:rPr>
          <w:rFonts w:ascii="標楷體" w:eastAsia="標楷體" w:hAnsi="標楷體" w:hint="eastAsia"/>
          <w:szCs w:val="24"/>
        </w:rPr>
        <w:t>一、提升生活課程教師教學能力</w:t>
      </w:r>
      <w:r w:rsidRPr="0071058D">
        <w:rPr>
          <w:rFonts w:ascii="標楷體" w:eastAsia="標楷體" w:hAnsi="標楷體"/>
          <w:szCs w:val="24"/>
        </w:rPr>
        <w:t>，</w:t>
      </w:r>
      <w:r w:rsidRPr="0071058D">
        <w:rPr>
          <w:rFonts w:ascii="標楷體" w:eastAsia="標楷體" w:hAnsi="標楷體" w:hint="eastAsia"/>
          <w:szCs w:val="24"/>
        </w:rPr>
        <w:t>落實課程綱要之精神與理念。</w:t>
      </w:r>
    </w:p>
    <w:p w:rsidR="0071058D" w:rsidRPr="0071058D" w:rsidRDefault="0071058D" w:rsidP="0071058D">
      <w:pPr>
        <w:spacing w:line="400" w:lineRule="exact"/>
        <w:ind w:firstLineChars="177" w:firstLine="425"/>
        <w:rPr>
          <w:rFonts w:ascii="標楷體" w:eastAsia="標楷體" w:hAnsi="標楷體"/>
          <w:szCs w:val="24"/>
        </w:rPr>
      </w:pPr>
      <w:r w:rsidRPr="0071058D">
        <w:rPr>
          <w:rFonts w:ascii="標楷體" w:eastAsia="標楷體" w:hAnsi="標楷體" w:hint="eastAsia"/>
          <w:szCs w:val="24"/>
        </w:rPr>
        <w:t>二、</w:t>
      </w:r>
      <w:r w:rsidRPr="0071058D">
        <w:rPr>
          <w:rFonts w:ascii="標楷體" w:eastAsia="標楷體" w:hAnsi="標楷體"/>
          <w:szCs w:val="24"/>
        </w:rPr>
        <w:t>培養</w:t>
      </w:r>
      <w:r w:rsidRPr="0071058D">
        <w:rPr>
          <w:rFonts w:ascii="標楷體" w:eastAsia="標楷體" w:hAnsi="標楷體" w:hint="eastAsia"/>
          <w:szCs w:val="24"/>
        </w:rPr>
        <w:t>教師生活課程教學知能，深化課程品質與內涵。</w:t>
      </w:r>
    </w:p>
    <w:p w:rsidR="0071058D" w:rsidRPr="0071058D" w:rsidRDefault="0071058D" w:rsidP="0071058D">
      <w:pPr>
        <w:tabs>
          <w:tab w:val="left" w:pos="6937"/>
        </w:tabs>
        <w:spacing w:line="400" w:lineRule="exact"/>
        <w:ind w:firstLineChars="177" w:firstLine="425"/>
        <w:rPr>
          <w:rFonts w:ascii="標楷體" w:eastAsia="標楷體" w:hAnsi="標楷體"/>
          <w:szCs w:val="24"/>
        </w:rPr>
      </w:pPr>
      <w:r w:rsidRPr="0071058D">
        <w:rPr>
          <w:rFonts w:ascii="標楷體" w:eastAsia="標楷體" w:hAnsi="標楷體" w:hint="eastAsia"/>
          <w:szCs w:val="24"/>
        </w:rPr>
        <w:t>三、提升學校生活課程</w:t>
      </w:r>
      <w:r w:rsidRPr="0071058D">
        <w:rPr>
          <w:rFonts w:ascii="標楷體" w:eastAsia="標楷體" w:hAnsi="標楷體"/>
          <w:szCs w:val="24"/>
        </w:rPr>
        <w:t>教</w:t>
      </w:r>
      <w:r w:rsidRPr="0071058D">
        <w:rPr>
          <w:rFonts w:ascii="標楷體" w:eastAsia="標楷體" w:hAnsi="標楷體" w:hint="eastAsia"/>
          <w:szCs w:val="24"/>
        </w:rPr>
        <w:t>學品質</w:t>
      </w:r>
      <w:r w:rsidRPr="0071058D">
        <w:rPr>
          <w:rFonts w:ascii="標楷體" w:eastAsia="標楷體" w:hAnsi="標楷體"/>
          <w:szCs w:val="24"/>
        </w:rPr>
        <w:t>，</w:t>
      </w:r>
      <w:r w:rsidRPr="0071058D">
        <w:rPr>
          <w:rFonts w:ascii="標楷體" w:eastAsia="標楷體" w:hAnsi="標楷體" w:hint="eastAsia"/>
          <w:szCs w:val="24"/>
        </w:rPr>
        <w:t>促進正常化教學</w:t>
      </w:r>
      <w:r w:rsidRPr="0071058D">
        <w:rPr>
          <w:rFonts w:ascii="標楷體" w:eastAsia="標楷體" w:hAnsi="標楷體"/>
          <w:szCs w:val="24"/>
        </w:rPr>
        <w:t>。</w:t>
      </w:r>
      <w:r w:rsidRPr="0071058D">
        <w:rPr>
          <w:rFonts w:ascii="標楷體" w:eastAsia="標楷體" w:hAnsi="標楷體"/>
          <w:szCs w:val="24"/>
        </w:rPr>
        <w:tab/>
      </w:r>
    </w:p>
    <w:p w:rsidR="0071058D" w:rsidRPr="0071058D" w:rsidRDefault="0071058D" w:rsidP="0071058D">
      <w:pPr>
        <w:spacing w:line="400" w:lineRule="exact"/>
        <w:rPr>
          <w:rFonts w:ascii="標楷體" w:eastAsia="標楷體" w:hAnsi="標楷體"/>
          <w:b/>
          <w:sz w:val="28"/>
          <w:szCs w:val="28"/>
        </w:rPr>
      </w:pPr>
      <w:r w:rsidRPr="0071058D">
        <w:rPr>
          <w:rFonts w:ascii="標楷體" w:eastAsia="標楷體" w:hAnsi="標楷體" w:hint="eastAsia"/>
          <w:b/>
          <w:sz w:val="28"/>
          <w:szCs w:val="28"/>
        </w:rPr>
        <w:t>肆、辦理單位：</w:t>
      </w:r>
    </w:p>
    <w:p w:rsidR="0071058D" w:rsidRPr="0071058D" w:rsidRDefault="0071058D" w:rsidP="0071058D">
      <w:pPr>
        <w:adjustRightInd w:val="0"/>
        <w:snapToGrid w:val="0"/>
        <w:spacing w:line="240" w:lineRule="exact"/>
        <w:ind w:firstLineChars="177" w:firstLine="425"/>
        <w:rPr>
          <w:rFonts w:ascii="標楷體" w:eastAsia="標楷體" w:hAnsi="標楷體"/>
          <w:szCs w:val="24"/>
        </w:rPr>
      </w:pPr>
      <w:r w:rsidRPr="0071058D">
        <w:rPr>
          <w:rFonts w:ascii="標楷體" w:eastAsia="標楷體" w:hAnsi="標楷體" w:hint="eastAsia"/>
          <w:szCs w:val="24"/>
        </w:rPr>
        <w:t>一、指導單位：</w:t>
      </w:r>
      <w:r w:rsidRPr="0071058D">
        <w:rPr>
          <w:rFonts w:ascii="標楷體" w:eastAsia="標楷體" w:hAnsi="標楷體"/>
          <w:szCs w:val="24"/>
        </w:rPr>
        <w:t>教育部國民及學前教育署</w:t>
      </w:r>
    </w:p>
    <w:p w:rsidR="0071058D" w:rsidRPr="0071058D" w:rsidRDefault="0071058D" w:rsidP="0071058D">
      <w:pPr>
        <w:adjustRightInd w:val="0"/>
        <w:snapToGrid w:val="0"/>
        <w:spacing w:before="100" w:beforeAutospacing="1" w:after="100" w:afterAutospacing="1" w:line="240" w:lineRule="exact"/>
        <w:ind w:leftChars="193" w:left="2126" w:hangingChars="693" w:hanging="1663"/>
        <w:rPr>
          <w:rFonts w:ascii="標楷體" w:eastAsia="標楷體" w:hAnsi="標楷體"/>
          <w:sz w:val="28"/>
          <w:szCs w:val="28"/>
        </w:rPr>
      </w:pPr>
      <w:r w:rsidRPr="0071058D">
        <w:rPr>
          <w:rFonts w:ascii="標楷體" w:eastAsia="標楷體" w:hAnsi="標楷體" w:hint="eastAsia"/>
          <w:szCs w:val="24"/>
        </w:rPr>
        <w:t>二、輔導單位：教育部國民中小學九年一貫課程推動工作課程與教學輔導組生活課程輔導群</w:t>
      </w:r>
    </w:p>
    <w:p w:rsidR="0071058D" w:rsidRPr="0071058D" w:rsidRDefault="0071058D" w:rsidP="0071058D">
      <w:pPr>
        <w:spacing w:line="300" w:lineRule="exact"/>
        <w:ind w:firstLineChars="177" w:firstLine="425"/>
        <w:rPr>
          <w:rFonts w:ascii="標楷體" w:eastAsia="標楷體" w:hAnsi="標楷體"/>
          <w:szCs w:val="24"/>
        </w:rPr>
      </w:pPr>
      <w:r w:rsidRPr="0071058D">
        <w:rPr>
          <w:rFonts w:ascii="標楷體" w:eastAsia="標楷體" w:hAnsi="標楷體" w:hint="eastAsia"/>
          <w:szCs w:val="24"/>
        </w:rPr>
        <w:t>三、</w:t>
      </w:r>
      <w:r w:rsidRPr="0071058D">
        <w:rPr>
          <w:rFonts w:ascii="標楷體" w:eastAsia="標楷體" w:hAnsi="標楷體"/>
          <w:szCs w:val="24"/>
        </w:rPr>
        <w:t>主辦單位：</w:t>
      </w:r>
      <w:r w:rsidRPr="0071058D">
        <w:rPr>
          <w:rFonts w:ascii="標楷體" w:eastAsia="標楷體" w:hAnsi="標楷體" w:hint="eastAsia"/>
          <w:szCs w:val="24"/>
        </w:rPr>
        <w:t>宜蘭縣政府教育處國教輔導團</w:t>
      </w:r>
    </w:p>
    <w:p w:rsidR="0071058D" w:rsidRPr="0071058D" w:rsidRDefault="0071058D" w:rsidP="0071058D">
      <w:pPr>
        <w:spacing w:line="300" w:lineRule="exact"/>
        <w:ind w:firstLineChars="177" w:firstLine="425"/>
        <w:rPr>
          <w:rFonts w:ascii="標楷體" w:eastAsia="標楷體" w:hAnsi="標楷體"/>
          <w:szCs w:val="24"/>
        </w:rPr>
      </w:pPr>
      <w:r w:rsidRPr="0071058D">
        <w:rPr>
          <w:rFonts w:ascii="標楷體" w:eastAsia="標楷體" w:hAnsi="標楷體" w:hint="eastAsia"/>
          <w:szCs w:val="24"/>
        </w:rPr>
        <w:t>四、承辦單位</w:t>
      </w:r>
      <w:r w:rsidRPr="0071058D">
        <w:rPr>
          <w:rFonts w:ascii="標楷體" w:eastAsia="標楷體" w:hAnsi="標楷體"/>
          <w:szCs w:val="24"/>
        </w:rPr>
        <w:t>：</w:t>
      </w:r>
      <w:r w:rsidRPr="0071058D">
        <w:rPr>
          <w:rFonts w:ascii="標楷體" w:eastAsia="標楷體" w:hAnsi="標楷體" w:hint="eastAsia"/>
          <w:szCs w:val="24"/>
        </w:rPr>
        <w:t>生活課程輔導小組</w:t>
      </w:r>
    </w:p>
    <w:p w:rsidR="0071058D" w:rsidRPr="0071058D" w:rsidRDefault="0071058D" w:rsidP="0071058D">
      <w:pPr>
        <w:spacing w:line="300" w:lineRule="exact"/>
        <w:ind w:firstLineChars="177" w:firstLine="425"/>
        <w:rPr>
          <w:rFonts w:ascii="Verdana" w:eastAsia="標楷體" w:hAnsi="Verdana"/>
          <w:szCs w:val="24"/>
        </w:rPr>
      </w:pPr>
      <w:r w:rsidRPr="0071058D">
        <w:rPr>
          <w:rFonts w:ascii="標楷體" w:eastAsia="標楷體" w:hAnsi="標楷體" w:hint="eastAsia"/>
          <w:szCs w:val="24"/>
        </w:rPr>
        <w:t>五、協辦單位：</w:t>
      </w:r>
      <w:r w:rsidRPr="0071058D">
        <w:rPr>
          <w:rFonts w:ascii="Verdana" w:eastAsia="標楷體" w:hAnsi="Verdana" w:hint="eastAsia"/>
          <w:szCs w:val="24"/>
        </w:rPr>
        <w:t>光復國民小學、三民國民小學</w:t>
      </w:r>
      <w:r w:rsidRPr="0071058D">
        <w:rPr>
          <w:rFonts w:ascii="Verdana" w:eastAsia="標楷體" w:hAnsi="Verdana"/>
          <w:szCs w:val="24"/>
        </w:rPr>
        <w:t xml:space="preserve"> </w:t>
      </w:r>
    </w:p>
    <w:p w:rsidR="0071058D" w:rsidRPr="0071058D" w:rsidRDefault="0071058D" w:rsidP="0071058D">
      <w:pPr>
        <w:spacing w:line="400" w:lineRule="exact"/>
        <w:rPr>
          <w:rFonts w:ascii="標楷體" w:eastAsia="標楷體" w:hAnsi="標楷體"/>
          <w:b/>
          <w:sz w:val="28"/>
          <w:szCs w:val="28"/>
        </w:rPr>
      </w:pPr>
      <w:r w:rsidRPr="0071058D">
        <w:rPr>
          <w:rFonts w:ascii="標楷體" w:eastAsia="標楷體" w:hAnsi="標楷體" w:hint="eastAsia"/>
          <w:b/>
          <w:sz w:val="28"/>
          <w:szCs w:val="28"/>
        </w:rPr>
        <w:t>伍、培訓對象：</w:t>
      </w:r>
    </w:p>
    <w:p w:rsidR="0071058D" w:rsidRPr="0071058D" w:rsidRDefault="0071058D" w:rsidP="0071058D">
      <w:pPr>
        <w:spacing w:line="400" w:lineRule="exact"/>
        <w:ind w:leftChars="236" w:left="566"/>
        <w:rPr>
          <w:rFonts w:ascii="標楷體" w:eastAsia="標楷體" w:hAnsi="標楷體" w:cs="Arial"/>
          <w:bCs/>
          <w:szCs w:val="24"/>
          <w:shd w:val="clear" w:color="auto" w:fill="FFFFFF"/>
        </w:rPr>
      </w:pPr>
      <w:r w:rsidRPr="0071058D">
        <w:rPr>
          <w:rFonts w:ascii="標楷體" w:eastAsia="標楷體" w:hAnsi="標楷體" w:cs="Arial" w:hint="eastAsia"/>
          <w:bCs/>
          <w:szCs w:val="24"/>
          <w:shd w:val="clear" w:color="auto" w:fill="FFFFFF"/>
        </w:rPr>
        <w:t>一、102學年度、103學年度初次教授生活課程之教師。</w:t>
      </w:r>
    </w:p>
    <w:p w:rsidR="0071058D" w:rsidRPr="0071058D" w:rsidRDefault="0071058D" w:rsidP="0071058D">
      <w:pPr>
        <w:spacing w:line="400" w:lineRule="exact"/>
        <w:ind w:leftChars="236" w:left="566"/>
        <w:rPr>
          <w:rFonts w:ascii="標楷體" w:eastAsia="標楷體" w:hAnsi="標楷體" w:cs="Arial"/>
          <w:bCs/>
          <w:szCs w:val="24"/>
          <w:shd w:val="clear" w:color="auto" w:fill="FFFFFF"/>
        </w:rPr>
      </w:pPr>
      <w:r w:rsidRPr="0071058D">
        <w:rPr>
          <w:rFonts w:ascii="標楷體" w:eastAsia="標楷體" w:hAnsi="標楷體" w:cs="Arial" w:hint="eastAsia"/>
          <w:bCs/>
          <w:szCs w:val="24"/>
          <w:shd w:val="clear" w:color="auto" w:fill="FFFFFF"/>
        </w:rPr>
        <w:t>二、參與生活課程97</w:t>
      </w:r>
      <w:proofErr w:type="gramStart"/>
      <w:r w:rsidRPr="0071058D">
        <w:rPr>
          <w:rFonts w:ascii="標楷體" w:eastAsia="標楷體" w:hAnsi="標楷體" w:cs="Arial" w:hint="eastAsia"/>
          <w:bCs/>
          <w:szCs w:val="24"/>
          <w:shd w:val="clear" w:color="auto" w:fill="FFFFFF"/>
        </w:rPr>
        <w:t>課綱相關</w:t>
      </w:r>
      <w:proofErr w:type="gramEnd"/>
      <w:r w:rsidRPr="0071058D">
        <w:rPr>
          <w:rFonts w:ascii="標楷體" w:eastAsia="標楷體" w:hAnsi="標楷體" w:cs="Arial" w:hint="eastAsia"/>
          <w:bCs/>
          <w:szCs w:val="24"/>
          <w:shd w:val="clear" w:color="auto" w:fill="FFFFFF"/>
        </w:rPr>
        <w:t>研習未達12小時</w:t>
      </w:r>
      <w:proofErr w:type="gramStart"/>
      <w:r w:rsidRPr="0071058D">
        <w:rPr>
          <w:rFonts w:ascii="標楷體" w:eastAsia="標楷體" w:hAnsi="標楷體" w:cs="Arial" w:hint="eastAsia"/>
          <w:bCs/>
          <w:szCs w:val="24"/>
          <w:shd w:val="clear" w:color="auto" w:fill="FFFFFF"/>
        </w:rPr>
        <w:t>之非初任</w:t>
      </w:r>
      <w:proofErr w:type="gramEnd"/>
      <w:r w:rsidRPr="0071058D">
        <w:rPr>
          <w:rFonts w:ascii="標楷體" w:eastAsia="標楷體" w:hAnsi="標楷體" w:cs="Arial" w:hint="eastAsia"/>
          <w:bCs/>
          <w:szCs w:val="24"/>
          <w:shd w:val="clear" w:color="auto" w:fill="FFFFFF"/>
        </w:rPr>
        <w:t>生活課程教師。</w:t>
      </w:r>
    </w:p>
    <w:p w:rsidR="0071058D" w:rsidRPr="0071058D" w:rsidRDefault="0071058D" w:rsidP="0071058D">
      <w:pPr>
        <w:spacing w:line="400" w:lineRule="exact"/>
        <w:ind w:leftChars="236" w:left="566"/>
        <w:rPr>
          <w:rFonts w:ascii="標楷體" w:eastAsia="標楷體" w:hAnsi="標楷體" w:cs="Arial"/>
          <w:bCs/>
          <w:szCs w:val="24"/>
          <w:shd w:val="clear" w:color="auto" w:fill="FFFFFF"/>
        </w:rPr>
      </w:pPr>
      <w:r w:rsidRPr="0071058D">
        <w:rPr>
          <w:rFonts w:ascii="標楷體" w:eastAsia="標楷體" w:hAnsi="標楷體" w:cs="Arial" w:hint="eastAsia"/>
          <w:bCs/>
          <w:szCs w:val="24"/>
          <w:shd w:val="clear" w:color="auto" w:fill="FFFFFF"/>
        </w:rPr>
        <w:t>三、未曾參與此項培訓課程之生活課程授課教師或未來有意教授生活課程之</w:t>
      </w:r>
      <w:proofErr w:type="gramStart"/>
      <w:r w:rsidRPr="0071058D">
        <w:rPr>
          <w:rFonts w:ascii="標楷體" w:eastAsia="標楷體" w:hAnsi="標楷體" w:cs="Arial" w:hint="eastAsia"/>
          <w:bCs/>
          <w:szCs w:val="24"/>
          <w:shd w:val="clear" w:color="auto" w:fill="FFFFFF"/>
        </w:rPr>
        <w:t>之</w:t>
      </w:r>
      <w:proofErr w:type="gramEnd"/>
      <w:r w:rsidRPr="0071058D">
        <w:rPr>
          <w:rFonts w:ascii="標楷體" w:eastAsia="標楷體" w:hAnsi="標楷體" w:cs="Arial" w:hint="eastAsia"/>
          <w:bCs/>
          <w:szCs w:val="24"/>
          <w:shd w:val="clear" w:color="auto" w:fill="FFFFFF"/>
        </w:rPr>
        <w:t>教師。</w:t>
      </w:r>
    </w:p>
    <w:p w:rsidR="0071058D" w:rsidRPr="0071058D" w:rsidRDefault="0071058D" w:rsidP="0071058D">
      <w:pPr>
        <w:spacing w:line="400" w:lineRule="exact"/>
        <w:rPr>
          <w:rFonts w:ascii="標楷體" w:eastAsia="標楷體" w:hAnsi="標楷體"/>
          <w:b/>
          <w:sz w:val="28"/>
          <w:szCs w:val="28"/>
        </w:rPr>
      </w:pPr>
      <w:r w:rsidRPr="0071058D">
        <w:rPr>
          <w:rFonts w:ascii="標楷體" w:eastAsia="標楷體" w:hAnsi="標楷體" w:hint="eastAsia"/>
          <w:b/>
          <w:sz w:val="28"/>
          <w:szCs w:val="28"/>
        </w:rPr>
        <w:t>陸、研習名額：</w:t>
      </w:r>
      <w:r w:rsidRPr="0071058D">
        <w:rPr>
          <w:rFonts w:ascii="標楷體" w:eastAsia="標楷體" w:hAnsi="標楷體" w:hint="eastAsia"/>
          <w:kern w:val="0"/>
          <w:szCs w:val="24"/>
        </w:rPr>
        <w:t>80名(</w:t>
      </w:r>
      <w:r w:rsidRPr="0071058D">
        <w:rPr>
          <w:rFonts w:ascii="標楷體" w:eastAsia="標楷體" w:hAnsi="標楷體" w:hint="eastAsia"/>
          <w:color w:val="FF0000"/>
          <w:kern w:val="0"/>
          <w:szCs w:val="24"/>
        </w:rPr>
        <w:t>額滿為止</w:t>
      </w:r>
      <w:r w:rsidRPr="0071058D">
        <w:rPr>
          <w:rFonts w:ascii="標楷體" w:eastAsia="標楷體" w:hAnsi="標楷體" w:hint="eastAsia"/>
          <w:kern w:val="0"/>
          <w:szCs w:val="24"/>
        </w:rPr>
        <w:t>)。</w:t>
      </w:r>
    </w:p>
    <w:p w:rsidR="0071058D" w:rsidRPr="0071058D" w:rsidRDefault="0071058D" w:rsidP="0071058D">
      <w:pPr>
        <w:spacing w:line="400" w:lineRule="exact"/>
        <w:rPr>
          <w:rFonts w:ascii="標楷體" w:eastAsia="標楷體" w:hAnsi="標楷體"/>
          <w:b/>
          <w:sz w:val="28"/>
          <w:szCs w:val="28"/>
        </w:rPr>
      </w:pPr>
      <w:proofErr w:type="gramStart"/>
      <w:r w:rsidRPr="0071058D">
        <w:rPr>
          <w:rFonts w:ascii="標楷體" w:eastAsia="標楷體" w:hAnsi="標楷體" w:hint="eastAsia"/>
          <w:b/>
          <w:sz w:val="28"/>
          <w:szCs w:val="28"/>
        </w:rPr>
        <w:t>柒</w:t>
      </w:r>
      <w:proofErr w:type="gramEnd"/>
      <w:r w:rsidRPr="0071058D">
        <w:rPr>
          <w:rFonts w:ascii="標楷體" w:eastAsia="標楷體" w:hAnsi="標楷體" w:hint="eastAsia"/>
          <w:b/>
          <w:sz w:val="28"/>
          <w:szCs w:val="28"/>
        </w:rPr>
        <w:t>、報名方式：</w:t>
      </w:r>
    </w:p>
    <w:p w:rsidR="0071058D" w:rsidRPr="0071058D" w:rsidRDefault="0071058D" w:rsidP="0071058D">
      <w:pPr>
        <w:spacing w:line="400" w:lineRule="exact"/>
        <w:ind w:leftChars="236" w:left="567" w:hanging="1"/>
        <w:rPr>
          <w:rFonts w:ascii="Arial" w:hAnsi="Arial" w:cs="Arial"/>
          <w:color w:val="FF0000"/>
          <w:szCs w:val="18"/>
        </w:rPr>
      </w:pPr>
      <w:r w:rsidRPr="0071058D">
        <w:rPr>
          <w:rFonts w:ascii="標楷體" w:eastAsia="標楷體" w:hAnsi="標楷體" w:cs="Arial" w:hint="eastAsia"/>
          <w:bCs/>
          <w:color w:val="FF0000"/>
          <w:szCs w:val="24"/>
        </w:rPr>
        <w:t>6/9(一)起至7/9(三)</w:t>
      </w:r>
      <w:r w:rsidRPr="0071058D">
        <w:rPr>
          <w:rFonts w:ascii="標楷體" w:eastAsia="標楷體" w:hAnsi="標楷體" w:cs="Arial" w:hint="eastAsia"/>
          <w:bCs/>
          <w:szCs w:val="24"/>
        </w:rPr>
        <w:t>止，</w:t>
      </w:r>
      <w:r w:rsidRPr="0071058D">
        <w:rPr>
          <w:rFonts w:ascii="標楷體" w:eastAsia="標楷體" w:hAnsi="標楷體" w:cs="Arial"/>
          <w:bCs/>
          <w:szCs w:val="24"/>
        </w:rPr>
        <w:t>至教育部全國教師</w:t>
      </w:r>
      <w:r w:rsidRPr="0071058D">
        <w:rPr>
          <w:rFonts w:ascii="標楷體" w:eastAsia="標楷體" w:hAnsi="標楷體" w:cs="Arial" w:hint="eastAsia"/>
          <w:bCs/>
          <w:szCs w:val="24"/>
        </w:rPr>
        <w:t>在職</w:t>
      </w:r>
      <w:r w:rsidRPr="0071058D">
        <w:rPr>
          <w:rFonts w:ascii="標楷體" w:eastAsia="標楷體" w:hAnsi="標楷體" w:cs="Arial"/>
          <w:bCs/>
          <w:szCs w:val="24"/>
        </w:rPr>
        <w:t>進修</w:t>
      </w:r>
      <w:r w:rsidRPr="0071058D">
        <w:rPr>
          <w:rFonts w:ascii="標楷體" w:eastAsia="標楷體" w:hAnsi="標楷體" w:cs="Arial" w:hint="eastAsia"/>
          <w:bCs/>
          <w:szCs w:val="24"/>
        </w:rPr>
        <w:t>資訊</w:t>
      </w:r>
      <w:r w:rsidRPr="0071058D">
        <w:rPr>
          <w:rFonts w:ascii="標楷體" w:eastAsia="標楷體" w:hAnsi="標楷體" w:cs="Arial"/>
          <w:bCs/>
          <w:szCs w:val="24"/>
        </w:rPr>
        <w:t>網</w:t>
      </w:r>
      <w:r w:rsidRPr="0071058D">
        <w:rPr>
          <w:rFonts w:ascii="標楷體" w:eastAsia="標楷體" w:hAnsi="標楷體" w:cs="Arial" w:hint="eastAsia"/>
          <w:bCs/>
          <w:sz w:val="22"/>
          <w:szCs w:val="24"/>
        </w:rPr>
        <w:t>(</w:t>
      </w:r>
      <w:r w:rsidRPr="0071058D">
        <w:rPr>
          <w:rFonts w:ascii="標楷體" w:eastAsia="標楷體" w:hAnsi="標楷體" w:cs="Arial"/>
          <w:bCs/>
          <w:sz w:val="22"/>
          <w:szCs w:val="24"/>
          <w:shd w:val="clear" w:color="auto" w:fill="FFFFFF"/>
        </w:rPr>
        <w:t>http://inservice.edu.tw/</w:t>
      </w:r>
      <w:r w:rsidRPr="0071058D">
        <w:rPr>
          <w:rFonts w:ascii="標楷體" w:eastAsia="標楷體" w:hAnsi="標楷體" w:cs="Arial" w:hint="eastAsia"/>
          <w:bCs/>
          <w:sz w:val="22"/>
          <w:szCs w:val="24"/>
        </w:rPr>
        <w:t>)</w:t>
      </w:r>
      <w:r w:rsidRPr="0071058D">
        <w:rPr>
          <w:rFonts w:ascii="標楷體" w:eastAsia="標楷體" w:hAnsi="標楷體" w:cs="Arial" w:hint="eastAsia"/>
          <w:bCs/>
          <w:szCs w:val="24"/>
        </w:rPr>
        <w:t>報名</w:t>
      </w:r>
      <w:r w:rsidRPr="0071058D">
        <w:rPr>
          <w:rFonts w:ascii="標楷體" w:eastAsia="標楷體" w:hAnsi="標楷體" w:cs="Arial"/>
          <w:bCs/>
          <w:szCs w:val="24"/>
          <w:shd w:val="clear" w:color="auto" w:fill="FFFFFF"/>
        </w:rPr>
        <w:t>。</w:t>
      </w:r>
      <w:r w:rsidRPr="0071058D">
        <w:rPr>
          <w:rFonts w:ascii="標楷體" w:eastAsia="標楷體" w:hAnsi="標楷體" w:cs="Arial" w:hint="eastAsia"/>
          <w:bCs/>
          <w:color w:val="FF0000"/>
          <w:szCs w:val="24"/>
          <w:shd w:val="clear" w:color="auto" w:fill="FFFFFF"/>
        </w:rPr>
        <w:t>研習代碼：</w:t>
      </w:r>
      <w:r w:rsidRPr="0071058D">
        <w:rPr>
          <w:rFonts w:ascii="Arial" w:hAnsi="Arial" w:cs="Arial"/>
          <w:color w:val="FF0000"/>
          <w:szCs w:val="18"/>
        </w:rPr>
        <w:t>1582895</w:t>
      </w:r>
    </w:p>
    <w:p w:rsidR="0071058D" w:rsidRPr="0071058D" w:rsidRDefault="0071058D" w:rsidP="0071058D">
      <w:pPr>
        <w:spacing w:line="400" w:lineRule="exact"/>
        <w:ind w:leftChars="236" w:left="567" w:hanging="1"/>
        <w:rPr>
          <w:rFonts w:ascii="標楷體" w:eastAsia="標楷體" w:hAnsi="標楷體" w:cs="Arial"/>
          <w:bCs/>
          <w:szCs w:val="24"/>
          <w:shd w:val="clear" w:color="auto" w:fill="FFFFFF"/>
        </w:rPr>
      </w:pPr>
    </w:p>
    <w:p w:rsidR="0071058D" w:rsidRPr="0071058D" w:rsidRDefault="0071058D" w:rsidP="0071058D">
      <w:pPr>
        <w:spacing w:line="400" w:lineRule="exact"/>
        <w:rPr>
          <w:rFonts w:ascii="標楷體" w:eastAsia="標楷體" w:hAnsi="標楷體"/>
          <w:b/>
          <w:sz w:val="28"/>
          <w:szCs w:val="28"/>
        </w:rPr>
      </w:pPr>
      <w:r w:rsidRPr="0071058D">
        <w:rPr>
          <w:rFonts w:ascii="標楷體" w:eastAsia="標楷體" w:hAnsi="標楷體" w:hint="eastAsia"/>
          <w:b/>
          <w:sz w:val="28"/>
          <w:szCs w:val="28"/>
        </w:rPr>
        <w:t>捌、研習地點、時間及課程內容：</w:t>
      </w:r>
    </w:p>
    <w:tbl>
      <w:tblPr>
        <w:tblW w:w="89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54"/>
        <w:gridCol w:w="946"/>
        <w:gridCol w:w="2510"/>
        <w:gridCol w:w="2552"/>
        <w:gridCol w:w="1417"/>
      </w:tblGrid>
      <w:tr w:rsidR="0071058D" w:rsidRPr="0071058D" w:rsidTr="009728D4">
        <w:trPr>
          <w:jc w:val="center"/>
        </w:trPr>
        <w:tc>
          <w:tcPr>
            <w:tcW w:w="1554" w:type="dxa"/>
          </w:tcPr>
          <w:p w:rsidR="0071058D" w:rsidRPr="0071058D" w:rsidRDefault="0071058D" w:rsidP="0071058D">
            <w:pPr>
              <w:adjustRightInd w:val="0"/>
              <w:snapToGrid w:val="0"/>
              <w:jc w:val="center"/>
              <w:rPr>
                <w:rFonts w:ascii="標楷體" w:eastAsia="標楷體" w:hAnsi="標楷體"/>
                <w:szCs w:val="24"/>
              </w:rPr>
            </w:pPr>
            <w:r w:rsidRPr="0071058D">
              <w:rPr>
                <w:rFonts w:ascii="標楷體" w:eastAsia="標楷體" w:hAnsi="標楷體" w:hint="eastAsia"/>
                <w:szCs w:val="24"/>
              </w:rPr>
              <w:t>日期</w:t>
            </w:r>
          </w:p>
        </w:tc>
        <w:tc>
          <w:tcPr>
            <w:tcW w:w="946" w:type="dxa"/>
          </w:tcPr>
          <w:p w:rsidR="0071058D" w:rsidRPr="0071058D" w:rsidRDefault="0071058D" w:rsidP="0071058D">
            <w:pPr>
              <w:adjustRightInd w:val="0"/>
              <w:snapToGrid w:val="0"/>
              <w:jc w:val="center"/>
              <w:rPr>
                <w:rFonts w:ascii="標楷體" w:eastAsia="標楷體" w:hAnsi="標楷體"/>
                <w:szCs w:val="24"/>
              </w:rPr>
            </w:pPr>
            <w:r w:rsidRPr="0071058D">
              <w:rPr>
                <w:rFonts w:ascii="標楷體" w:eastAsia="標楷體" w:hAnsi="標楷體" w:hint="eastAsia"/>
                <w:szCs w:val="24"/>
              </w:rPr>
              <w:t>時間</w:t>
            </w:r>
          </w:p>
        </w:tc>
        <w:tc>
          <w:tcPr>
            <w:tcW w:w="2510" w:type="dxa"/>
          </w:tcPr>
          <w:p w:rsidR="0071058D" w:rsidRPr="0071058D" w:rsidRDefault="0071058D" w:rsidP="0071058D">
            <w:pPr>
              <w:adjustRightInd w:val="0"/>
              <w:snapToGrid w:val="0"/>
              <w:jc w:val="center"/>
              <w:rPr>
                <w:rFonts w:ascii="標楷體" w:eastAsia="標楷體" w:hAnsi="標楷體"/>
                <w:szCs w:val="24"/>
              </w:rPr>
            </w:pPr>
            <w:r w:rsidRPr="0071058D">
              <w:rPr>
                <w:rFonts w:ascii="標楷體" w:eastAsia="標楷體" w:hAnsi="標楷體" w:hint="eastAsia"/>
                <w:szCs w:val="24"/>
              </w:rPr>
              <w:t>研習名稱</w:t>
            </w:r>
          </w:p>
        </w:tc>
        <w:tc>
          <w:tcPr>
            <w:tcW w:w="2552" w:type="dxa"/>
          </w:tcPr>
          <w:p w:rsidR="0071058D" w:rsidRPr="0071058D" w:rsidRDefault="0071058D" w:rsidP="0071058D">
            <w:pPr>
              <w:adjustRightInd w:val="0"/>
              <w:snapToGrid w:val="0"/>
              <w:jc w:val="center"/>
              <w:rPr>
                <w:rFonts w:ascii="標楷體" w:eastAsia="標楷體" w:hAnsi="標楷體"/>
                <w:szCs w:val="24"/>
              </w:rPr>
            </w:pPr>
            <w:r w:rsidRPr="0071058D">
              <w:rPr>
                <w:rFonts w:ascii="標楷體" w:eastAsia="標楷體" w:hAnsi="標楷體" w:hint="eastAsia"/>
                <w:szCs w:val="24"/>
              </w:rPr>
              <w:t>講師</w:t>
            </w:r>
          </w:p>
        </w:tc>
        <w:tc>
          <w:tcPr>
            <w:tcW w:w="1417" w:type="dxa"/>
          </w:tcPr>
          <w:p w:rsidR="0071058D" w:rsidRPr="0071058D" w:rsidRDefault="0071058D" w:rsidP="0071058D">
            <w:pPr>
              <w:adjustRightInd w:val="0"/>
              <w:snapToGrid w:val="0"/>
              <w:jc w:val="center"/>
              <w:rPr>
                <w:rFonts w:ascii="標楷體" w:eastAsia="標楷體" w:hAnsi="標楷體"/>
                <w:szCs w:val="24"/>
              </w:rPr>
            </w:pPr>
            <w:r w:rsidRPr="0071058D">
              <w:rPr>
                <w:rFonts w:ascii="標楷體" w:eastAsia="標楷體" w:hAnsi="標楷體" w:hint="eastAsia"/>
                <w:szCs w:val="24"/>
              </w:rPr>
              <w:t>地點</w:t>
            </w:r>
          </w:p>
        </w:tc>
      </w:tr>
      <w:tr w:rsidR="0071058D" w:rsidRPr="0071058D" w:rsidTr="009728D4">
        <w:trPr>
          <w:trHeight w:val="758"/>
          <w:jc w:val="center"/>
        </w:trPr>
        <w:tc>
          <w:tcPr>
            <w:tcW w:w="1554" w:type="dxa"/>
            <w:vMerge w:val="restart"/>
            <w:vAlign w:val="center"/>
          </w:tcPr>
          <w:p w:rsidR="0071058D" w:rsidRPr="0071058D" w:rsidRDefault="0071058D" w:rsidP="0071058D">
            <w:pPr>
              <w:adjustRightInd w:val="0"/>
              <w:snapToGrid w:val="0"/>
              <w:jc w:val="center"/>
              <w:rPr>
                <w:rFonts w:ascii="標楷體" w:eastAsia="標楷體" w:hAnsi="標楷體"/>
                <w:szCs w:val="24"/>
              </w:rPr>
            </w:pPr>
            <w:r w:rsidRPr="0071058D">
              <w:rPr>
                <w:rFonts w:ascii="標楷體" w:eastAsia="標楷體" w:hAnsi="標楷體" w:hint="eastAsia"/>
                <w:szCs w:val="24"/>
              </w:rPr>
              <w:t>103.07.10 (四)</w:t>
            </w:r>
          </w:p>
        </w:tc>
        <w:tc>
          <w:tcPr>
            <w:tcW w:w="946" w:type="dxa"/>
            <w:vAlign w:val="center"/>
          </w:tcPr>
          <w:p w:rsidR="0071058D" w:rsidRPr="0071058D" w:rsidRDefault="0071058D" w:rsidP="0071058D">
            <w:pPr>
              <w:adjustRightInd w:val="0"/>
              <w:snapToGrid w:val="0"/>
              <w:jc w:val="center"/>
              <w:rPr>
                <w:rFonts w:ascii="標楷體" w:eastAsia="標楷體" w:hAnsi="標楷體"/>
                <w:szCs w:val="24"/>
              </w:rPr>
            </w:pPr>
            <w:r w:rsidRPr="0071058D">
              <w:rPr>
                <w:rFonts w:ascii="標楷體" w:eastAsia="標楷體" w:hAnsi="標楷體" w:hint="eastAsia"/>
                <w:szCs w:val="24"/>
              </w:rPr>
              <w:t>09：00</w:t>
            </w:r>
          </w:p>
          <w:p w:rsidR="0071058D" w:rsidRPr="0071058D" w:rsidRDefault="0071058D" w:rsidP="0071058D">
            <w:pPr>
              <w:adjustRightInd w:val="0"/>
              <w:snapToGrid w:val="0"/>
              <w:jc w:val="center"/>
              <w:rPr>
                <w:rFonts w:ascii="標楷體" w:eastAsia="標楷體" w:hAnsi="標楷體"/>
                <w:szCs w:val="24"/>
              </w:rPr>
            </w:pPr>
            <w:r w:rsidRPr="0071058D">
              <w:rPr>
                <w:rFonts w:ascii="標楷體" w:eastAsia="標楷體" w:hAnsi="標楷體" w:hint="eastAsia"/>
                <w:szCs w:val="24"/>
              </w:rPr>
              <w:t>～</w:t>
            </w:r>
          </w:p>
          <w:p w:rsidR="0071058D" w:rsidRPr="0071058D" w:rsidRDefault="0071058D" w:rsidP="0071058D">
            <w:pPr>
              <w:adjustRightInd w:val="0"/>
              <w:snapToGrid w:val="0"/>
              <w:jc w:val="center"/>
              <w:rPr>
                <w:rFonts w:ascii="標楷體" w:eastAsia="標楷體" w:hAnsi="標楷體"/>
                <w:szCs w:val="24"/>
              </w:rPr>
            </w:pPr>
            <w:r w:rsidRPr="0071058D">
              <w:rPr>
                <w:rFonts w:ascii="標楷體" w:eastAsia="標楷體" w:hAnsi="標楷體" w:hint="eastAsia"/>
                <w:szCs w:val="24"/>
              </w:rPr>
              <w:t>12：00</w:t>
            </w:r>
          </w:p>
        </w:tc>
        <w:tc>
          <w:tcPr>
            <w:tcW w:w="2510" w:type="dxa"/>
            <w:vAlign w:val="center"/>
          </w:tcPr>
          <w:p w:rsidR="0071058D" w:rsidRPr="0071058D" w:rsidRDefault="0071058D" w:rsidP="0071058D">
            <w:pPr>
              <w:adjustRightInd w:val="0"/>
              <w:snapToGrid w:val="0"/>
              <w:jc w:val="both"/>
              <w:rPr>
                <w:rFonts w:ascii="Times New Roman" w:hAnsi="Times New Roman"/>
                <w:szCs w:val="24"/>
              </w:rPr>
            </w:pPr>
            <w:r w:rsidRPr="0071058D">
              <w:rPr>
                <w:rFonts w:ascii="標楷體" w:eastAsia="標楷體" w:hAnsi="標楷體" w:hint="eastAsia"/>
                <w:szCs w:val="24"/>
              </w:rPr>
              <w:t>生活課程之課程綱要精神與教學實踐</w:t>
            </w:r>
          </w:p>
        </w:tc>
        <w:tc>
          <w:tcPr>
            <w:tcW w:w="2552" w:type="dxa"/>
            <w:vAlign w:val="center"/>
          </w:tcPr>
          <w:p w:rsidR="0071058D" w:rsidRPr="0071058D" w:rsidRDefault="0071058D" w:rsidP="0071058D">
            <w:pPr>
              <w:adjustRightInd w:val="0"/>
              <w:snapToGrid w:val="0"/>
              <w:jc w:val="center"/>
              <w:rPr>
                <w:rFonts w:ascii="標楷體" w:eastAsia="標楷體" w:hAnsi="標楷體"/>
                <w:szCs w:val="24"/>
              </w:rPr>
            </w:pPr>
            <w:r w:rsidRPr="0071058D">
              <w:rPr>
                <w:rFonts w:ascii="標楷體" w:eastAsia="標楷體" w:hAnsi="標楷體" w:hint="eastAsia"/>
                <w:szCs w:val="24"/>
              </w:rPr>
              <w:t>國家教育研究院</w:t>
            </w:r>
          </w:p>
          <w:p w:rsidR="0071058D" w:rsidRPr="0071058D" w:rsidRDefault="0071058D" w:rsidP="0071058D">
            <w:pPr>
              <w:adjustRightInd w:val="0"/>
              <w:snapToGrid w:val="0"/>
              <w:jc w:val="center"/>
              <w:rPr>
                <w:rFonts w:ascii="標楷體" w:eastAsia="標楷體" w:hAnsi="標楷體"/>
                <w:szCs w:val="24"/>
              </w:rPr>
            </w:pPr>
            <w:r w:rsidRPr="0071058D">
              <w:rPr>
                <w:rFonts w:ascii="標楷體" w:eastAsia="標楷體" w:hAnsi="標楷體" w:hint="eastAsia"/>
                <w:szCs w:val="24"/>
              </w:rPr>
              <w:t>秦葆琦教授</w:t>
            </w:r>
          </w:p>
        </w:tc>
        <w:tc>
          <w:tcPr>
            <w:tcW w:w="1417" w:type="dxa"/>
            <w:vAlign w:val="center"/>
          </w:tcPr>
          <w:p w:rsidR="0071058D" w:rsidRPr="0071058D" w:rsidRDefault="0071058D" w:rsidP="0071058D">
            <w:pPr>
              <w:adjustRightInd w:val="0"/>
              <w:snapToGrid w:val="0"/>
              <w:jc w:val="center"/>
              <w:rPr>
                <w:rFonts w:ascii="標楷體" w:eastAsia="標楷體" w:hAnsi="標楷體"/>
                <w:sz w:val="18"/>
                <w:szCs w:val="18"/>
              </w:rPr>
            </w:pPr>
            <w:r w:rsidRPr="0071058D">
              <w:rPr>
                <w:rFonts w:ascii="標楷體" w:eastAsia="標楷體" w:hAnsi="標楷體" w:hint="eastAsia"/>
                <w:sz w:val="18"/>
                <w:szCs w:val="18"/>
              </w:rPr>
              <w:t>教師研習中心</w:t>
            </w:r>
          </w:p>
          <w:p w:rsidR="0071058D" w:rsidRPr="0071058D" w:rsidRDefault="0071058D" w:rsidP="0071058D">
            <w:pPr>
              <w:adjustRightInd w:val="0"/>
              <w:snapToGrid w:val="0"/>
              <w:jc w:val="center"/>
              <w:rPr>
                <w:rFonts w:ascii="標楷體" w:eastAsia="標楷體" w:hAnsi="標楷體"/>
                <w:sz w:val="18"/>
                <w:szCs w:val="18"/>
              </w:rPr>
            </w:pPr>
            <w:r w:rsidRPr="0071058D">
              <w:rPr>
                <w:rFonts w:ascii="標楷體" w:eastAsia="標楷體" w:hAnsi="標楷體" w:hint="eastAsia"/>
                <w:sz w:val="18"/>
                <w:szCs w:val="18"/>
              </w:rPr>
              <w:t>二樓研習室</w:t>
            </w:r>
          </w:p>
        </w:tc>
      </w:tr>
      <w:tr w:rsidR="0071058D" w:rsidRPr="0071058D" w:rsidTr="009728D4">
        <w:trPr>
          <w:trHeight w:val="758"/>
          <w:jc w:val="center"/>
        </w:trPr>
        <w:tc>
          <w:tcPr>
            <w:tcW w:w="1554" w:type="dxa"/>
            <w:vMerge/>
            <w:vAlign w:val="center"/>
          </w:tcPr>
          <w:p w:rsidR="0071058D" w:rsidRPr="0071058D" w:rsidRDefault="0071058D" w:rsidP="0071058D">
            <w:pPr>
              <w:adjustRightInd w:val="0"/>
              <w:snapToGrid w:val="0"/>
              <w:jc w:val="center"/>
              <w:rPr>
                <w:rFonts w:ascii="標楷體" w:eastAsia="標楷體" w:hAnsi="標楷體"/>
                <w:szCs w:val="24"/>
              </w:rPr>
            </w:pPr>
          </w:p>
        </w:tc>
        <w:tc>
          <w:tcPr>
            <w:tcW w:w="946" w:type="dxa"/>
            <w:vAlign w:val="center"/>
          </w:tcPr>
          <w:p w:rsidR="0071058D" w:rsidRPr="0071058D" w:rsidRDefault="0071058D" w:rsidP="0071058D">
            <w:pPr>
              <w:adjustRightInd w:val="0"/>
              <w:snapToGrid w:val="0"/>
              <w:jc w:val="center"/>
              <w:rPr>
                <w:rFonts w:ascii="標楷體" w:eastAsia="標楷體" w:hAnsi="標楷體"/>
                <w:szCs w:val="24"/>
              </w:rPr>
            </w:pPr>
            <w:r w:rsidRPr="0071058D">
              <w:rPr>
                <w:rFonts w:ascii="標楷體" w:eastAsia="標楷體" w:hAnsi="標楷體" w:hint="eastAsia"/>
                <w:szCs w:val="24"/>
              </w:rPr>
              <w:t>13：30</w:t>
            </w:r>
          </w:p>
          <w:p w:rsidR="0071058D" w:rsidRPr="0071058D" w:rsidRDefault="0071058D" w:rsidP="0071058D">
            <w:pPr>
              <w:adjustRightInd w:val="0"/>
              <w:snapToGrid w:val="0"/>
              <w:jc w:val="center"/>
              <w:rPr>
                <w:rFonts w:ascii="標楷體" w:eastAsia="標楷體" w:hAnsi="標楷體"/>
                <w:szCs w:val="24"/>
              </w:rPr>
            </w:pPr>
            <w:r w:rsidRPr="0071058D">
              <w:rPr>
                <w:rFonts w:ascii="標楷體" w:eastAsia="標楷體" w:hAnsi="標楷體" w:hint="eastAsia"/>
                <w:szCs w:val="24"/>
              </w:rPr>
              <w:t>～</w:t>
            </w:r>
          </w:p>
          <w:p w:rsidR="0071058D" w:rsidRPr="0071058D" w:rsidRDefault="0071058D" w:rsidP="0071058D">
            <w:pPr>
              <w:adjustRightInd w:val="0"/>
              <w:snapToGrid w:val="0"/>
              <w:jc w:val="center"/>
              <w:rPr>
                <w:rFonts w:ascii="標楷體" w:eastAsia="標楷體" w:hAnsi="標楷體"/>
                <w:szCs w:val="24"/>
              </w:rPr>
            </w:pPr>
            <w:r w:rsidRPr="0071058D">
              <w:rPr>
                <w:rFonts w:ascii="標楷體" w:eastAsia="標楷體" w:hAnsi="標楷體" w:hint="eastAsia"/>
                <w:szCs w:val="24"/>
              </w:rPr>
              <w:t>16：30</w:t>
            </w:r>
          </w:p>
        </w:tc>
        <w:tc>
          <w:tcPr>
            <w:tcW w:w="2510" w:type="dxa"/>
            <w:vAlign w:val="center"/>
          </w:tcPr>
          <w:p w:rsidR="0071058D" w:rsidRPr="0071058D" w:rsidRDefault="0071058D" w:rsidP="0071058D">
            <w:pPr>
              <w:adjustRightInd w:val="0"/>
              <w:snapToGrid w:val="0"/>
              <w:jc w:val="both"/>
              <w:rPr>
                <w:rFonts w:ascii="Times New Roman" w:hAnsi="Times New Roman"/>
                <w:szCs w:val="24"/>
              </w:rPr>
            </w:pPr>
            <w:r w:rsidRPr="0071058D">
              <w:rPr>
                <w:rFonts w:ascii="標楷體" w:eastAsia="標楷體" w:hAnsi="標楷體" w:hint="eastAsia"/>
                <w:szCs w:val="24"/>
              </w:rPr>
              <w:t>生活課程教科書分析與主題教學</w:t>
            </w:r>
          </w:p>
        </w:tc>
        <w:tc>
          <w:tcPr>
            <w:tcW w:w="2552" w:type="dxa"/>
            <w:vAlign w:val="center"/>
          </w:tcPr>
          <w:p w:rsidR="0071058D" w:rsidRPr="0071058D" w:rsidRDefault="0071058D" w:rsidP="0071058D">
            <w:pPr>
              <w:adjustRightInd w:val="0"/>
              <w:snapToGrid w:val="0"/>
              <w:jc w:val="center"/>
              <w:rPr>
                <w:rFonts w:ascii="標楷體" w:eastAsia="標楷體" w:hAnsi="標楷體"/>
                <w:szCs w:val="24"/>
              </w:rPr>
            </w:pPr>
            <w:r w:rsidRPr="0071058D">
              <w:rPr>
                <w:rFonts w:ascii="標楷體" w:eastAsia="標楷體" w:hAnsi="標楷體" w:hint="eastAsia"/>
                <w:szCs w:val="24"/>
              </w:rPr>
              <w:t>基隆市深美國小</w:t>
            </w:r>
          </w:p>
          <w:p w:rsidR="0071058D" w:rsidRPr="0071058D" w:rsidRDefault="0071058D" w:rsidP="0071058D">
            <w:pPr>
              <w:adjustRightInd w:val="0"/>
              <w:snapToGrid w:val="0"/>
              <w:jc w:val="center"/>
              <w:rPr>
                <w:rFonts w:ascii="標楷體" w:eastAsia="標楷體" w:hAnsi="標楷體"/>
                <w:szCs w:val="24"/>
              </w:rPr>
            </w:pPr>
            <w:r w:rsidRPr="0071058D">
              <w:rPr>
                <w:rFonts w:ascii="標楷體" w:eastAsia="標楷體" w:hAnsi="標楷體" w:hint="eastAsia"/>
                <w:szCs w:val="24"/>
              </w:rPr>
              <w:t>董蕙萍老師</w:t>
            </w:r>
          </w:p>
        </w:tc>
        <w:tc>
          <w:tcPr>
            <w:tcW w:w="1417" w:type="dxa"/>
            <w:vAlign w:val="center"/>
          </w:tcPr>
          <w:p w:rsidR="0071058D" w:rsidRPr="0071058D" w:rsidRDefault="0071058D" w:rsidP="0071058D">
            <w:pPr>
              <w:adjustRightInd w:val="0"/>
              <w:snapToGrid w:val="0"/>
              <w:jc w:val="center"/>
              <w:rPr>
                <w:rFonts w:ascii="標楷體" w:eastAsia="標楷體" w:hAnsi="標楷體"/>
                <w:sz w:val="18"/>
                <w:szCs w:val="18"/>
              </w:rPr>
            </w:pPr>
            <w:r w:rsidRPr="0071058D">
              <w:rPr>
                <w:rFonts w:ascii="標楷體" w:eastAsia="標楷體" w:hAnsi="標楷體" w:hint="eastAsia"/>
                <w:sz w:val="18"/>
                <w:szCs w:val="18"/>
              </w:rPr>
              <w:t>教師研習中心</w:t>
            </w:r>
          </w:p>
          <w:p w:rsidR="0071058D" w:rsidRPr="0071058D" w:rsidRDefault="0071058D" w:rsidP="0071058D">
            <w:pPr>
              <w:adjustRightInd w:val="0"/>
              <w:snapToGrid w:val="0"/>
              <w:jc w:val="center"/>
              <w:rPr>
                <w:rFonts w:ascii="標楷體" w:eastAsia="標楷體" w:hAnsi="標楷體"/>
                <w:sz w:val="18"/>
                <w:szCs w:val="18"/>
              </w:rPr>
            </w:pPr>
            <w:r w:rsidRPr="0071058D">
              <w:rPr>
                <w:rFonts w:ascii="標楷體" w:eastAsia="標楷體" w:hAnsi="標楷體" w:hint="eastAsia"/>
                <w:sz w:val="18"/>
                <w:szCs w:val="18"/>
              </w:rPr>
              <w:t>二樓研習室</w:t>
            </w:r>
          </w:p>
        </w:tc>
      </w:tr>
      <w:tr w:rsidR="0071058D" w:rsidRPr="0071058D" w:rsidTr="009728D4">
        <w:trPr>
          <w:trHeight w:val="758"/>
          <w:jc w:val="center"/>
        </w:trPr>
        <w:tc>
          <w:tcPr>
            <w:tcW w:w="1554" w:type="dxa"/>
            <w:vMerge w:val="restart"/>
            <w:vAlign w:val="center"/>
          </w:tcPr>
          <w:p w:rsidR="0071058D" w:rsidRPr="0071058D" w:rsidRDefault="0071058D" w:rsidP="0071058D">
            <w:pPr>
              <w:adjustRightInd w:val="0"/>
              <w:snapToGrid w:val="0"/>
              <w:jc w:val="center"/>
              <w:rPr>
                <w:rFonts w:ascii="標楷體" w:eastAsia="標楷體" w:hAnsi="標楷體"/>
                <w:szCs w:val="24"/>
              </w:rPr>
            </w:pPr>
            <w:r w:rsidRPr="0071058D">
              <w:rPr>
                <w:rFonts w:ascii="標楷體" w:eastAsia="標楷體" w:hAnsi="標楷體" w:hint="eastAsia"/>
                <w:szCs w:val="24"/>
              </w:rPr>
              <w:t>103.07.11</w:t>
            </w:r>
          </w:p>
          <w:p w:rsidR="0071058D" w:rsidRPr="0071058D" w:rsidRDefault="0071058D" w:rsidP="0071058D">
            <w:pPr>
              <w:adjustRightInd w:val="0"/>
              <w:snapToGrid w:val="0"/>
              <w:jc w:val="center"/>
              <w:rPr>
                <w:rFonts w:ascii="標楷體" w:eastAsia="標楷體" w:hAnsi="標楷體"/>
                <w:szCs w:val="24"/>
              </w:rPr>
            </w:pPr>
            <w:r w:rsidRPr="0071058D">
              <w:rPr>
                <w:rFonts w:ascii="標楷體" w:eastAsia="標楷體" w:hAnsi="標楷體" w:hint="eastAsia"/>
                <w:szCs w:val="24"/>
              </w:rPr>
              <w:t>(五)</w:t>
            </w:r>
          </w:p>
        </w:tc>
        <w:tc>
          <w:tcPr>
            <w:tcW w:w="946" w:type="dxa"/>
            <w:vAlign w:val="center"/>
          </w:tcPr>
          <w:p w:rsidR="0071058D" w:rsidRPr="0071058D" w:rsidRDefault="0071058D" w:rsidP="0071058D">
            <w:pPr>
              <w:adjustRightInd w:val="0"/>
              <w:snapToGrid w:val="0"/>
              <w:jc w:val="center"/>
              <w:rPr>
                <w:rFonts w:ascii="標楷體" w:eastAsia="標楷體" w:hAnsi="標楷體"/>
                <w:szCs w:val="24"/>
              </w:rPr>
            </w:pPr>
            <w:r w:rsidRPr="0071058D">
              <w:rPr>
                <w:rFonts w:ascii="標楷體" w:eastAsia="標楷體" w:hAnsi="標楷體" w:hint="eastAsia"/>
                <w:szCs w:val="24"/>
              </w:rPr>
              <w:t>09：00</w:t>
            </w:r>
          </w:p>
          <w:p w:rsidR="0071058D" w:rsidRPr="0071058D" w:rsidRDefault="0071058D" w:rsidP="0071058D">
            <w:pPr>
              <w:adjustRightInd w:val="0"/>
              <w:snapToGrid w:val="0"/>
              <w:jc w:val="center"/>
              <w:rPr>
                <w:rFonts w:ascii="標楷體" w:eastAsia="標楷體" w:hAnsi="標楷體"/>
                <w:szCs w:val="24"/>
              </w:rPr>
            </w:pPr>
            <w:r w:rsidRPr="0071058D">
              <w:rPr>
                <w:rFonts w:ascii="標楷體" w:eastAsia="標楷體" w:hAnsi="標楷體" w:hint="eastAsia"/>
                <w:szCs w:val="24"/>
              </w:rPr>
              <w:t>～</w:t>
            </w:r>
          </w:p>
          <w:p w:rsidR="0071058D" w:rsidRPr="0071058D" w:rsidRDefault="0071058D" w:rsidP="0071058D">
            <w:pPr>
              <w:adjustRightInd w:val="0"/>
              <w:snapToGrid w:val="0"/>
              <w:jc w:val="center"/>
              <w:rPr>
                <w:rFonts w:ascii="標楷體" w:eastAsia="標楷體" w:hAnsi="標楷體"/>
                <w:szCs w:val="24"/>
              </w:rPr>
            </w:pPr>
            <w:r w:rsidRPr="0071058D">
              <w:rPr>
                <w:rFonts w:ascii="標楷體" w:eastAsia="標楷體" w:hAnsi="標楷體" w:hint="eastAsia"/>
                <w:szCs w:val="24"/>
              </w:rPr>
              <w:t>12：00</w:t>
            </w:r>
          </w:p>
        </w:tc>
        <w:tc>
          <w:tcPr>
            <w:tcW w:w="2510" w:type="dxa"/>
            <w:vAlign w:val="center"/>
          </w:tcPr>
          <w:p w:rsidR="0071058D" w:rsidRPr="0071058D" w:rsidRDefault="0071058D" w:rsidP="0071058D">
            <w:pPr>
              <w:adjustRightInd w:val="0"/>
              <w:snapToGrid w:val="0"/>
              <w:jc w:val="both"/>
              <w:rPr>
                <w:rFonts w:ascii="標楷體" w:eastAsia="標楷體" w:hAnsi="標楷體"/>
                <w:szCs w:val="24"/>
              </w:rPr>
            </w:pPr>
            <w:r w:rsidRPr="0071058D">
              <w:rPr>
                <w:rFonts w:ascii="標楷體" w:eastAsia="標楷體" w:hAnsi="標楷體" w:hint="eastAsia"/>
                <w:szCs w:val="24"/>
              </w:rPr>
              <w:t>生活課程主題教學之案例分析</w:t>
            </w:r>
          </w:p>
        </w:tc>
        <w:tc>
          <w:tcPr>
            <w:tcW w:w="2552" w:type="dxa"/>
            <w:vAlign w:val="center"/>
          </w:tcPr>
          <w:p w:rsidR="0071058D" w:rsidRPr="0071058D" w:rsidRDefault="0071058D" w:rsidP="0071058D">
            <w:pPr>
              <w:adjustRightInd w:val="0"/>
              <w:snapToGrid w:val="0"/>
              <w:jc w:val="center"/>
              <w:rPr>
                <w:rFonts w:ascii="標楷體" w:eastAsia="標楷體" w:hAnsi="標楷體"/>
                <w:szCs w:val="24"/>
              </w:rPr>
            </w:pPr>
            <w:r w:rsidRPr="0071058D">
              <w:rPr>
                <w:rFonts w:ascii="標楷體" w:eastAsia="標楷體" w:hAnsi="標楷體" w:hint="eastAsia"/>
                <w:szCs w:val="24"/>
              </w:rPr>
              <w:t xml:space="preserve">宜蘭縣四結國小 </w:t>
            </w:r>
          </w:p>
          <w:p w:rsidR="0071058D" w:rsidRPr="0071058D" w:rsidRDefault="0071058D" w:rsidP="0071058D">
            <w:pPr>
              <w:adjustRightInd w:val="0"/>
              <w:snapToGrid w:val="0"/>
              <w:jc w:val="center"/>
              <w:rPr>
                <w:rFonts w:ascii="標楷體" w:eastAsia="標楷體" w:hAnsi="標楷體"/>
                <w:szCs w:val="24"/>
              </w:rPr>
            </w:pPr>
            <w:r w:rsidRPr="0071058D">
              <w:rPr>
                <w:rFonts w:ascii="標楷體" w:eastAsia="標楷體" w:hAnsi="標楷體" w:hint="eastAsia"/>
                <w:szCs w:val="24"/>
              </w:rPr>
              <w:t>吳明素老師</w:t>
            </w:r>
          </w:p>
        </w:tc>
        <w:tc>
          <w:tcPr>
            <w:tcW w:w="1417" w:type="dxa"/>
            <w:vAlign w:val="center"/>
          </w:tcPr>
          <w:p w:rsidR="0071058D" w:rsidRPr="0071058D" w:rsidRDefault="0071058D" w:rsidP="0071058D">
            <w:pPr>
              <w:adjustRightInd w:val="0"/>
              <w:snapToGrid w:val="0"/>
              <w:jc w:val="center"/>
              <w:rPr>
                <w:rFonts w:ascii="標楷體" w:eastAsia="標楷體" w:hAnsi="標楷體"/>
                <w:sz w:val="18"/>
                <w:szCs w:val="18"/>
              </w:rPr>
            </w:pPr>
            <w:r w:rsidRPr="0071058D">
              <w:rPr>
                <w:rFonts w:ascii="標楷體" w:eastAsia="標楷體" w:hAnsi="標楷體" w:hint="eastAsia"/>
                <w:sz w:val="18"/>
                <w:szCs w:val="18"/>
              </w:rPr>
              <w:t>教師研習中心</w:t>
            </w:r>
          </w:p>
          <w:p w:rsidR="0071058D" w:rsidRPr="0071058D" w:rsidRDefault="0071058D" w:rsidP="0071058D">
            <w:pPr>
              <w:adjustRightInd w:val="0"/>
              <w:snapToGrid w:val="0"/>
              <w:jc w:val="center"/>
              <w:rPr>
                <w:rFonts w:ascii="標楷體" w:eastAsia="標楷體" w:hAnsi="標楷體"/>
                <w:sz w:val="18"/>
                <w:szCs w:val="18"/>
              </w:rPr>
            </w:pPr>
            <w:r w:rsidRPr="0071058D">
              <w:rPr>
                <w:rFonts w:ascii="標楷體" w:eastAsia="標楷體" w:hAnsi="標楷體" w:hint="eastAsia"/>
                <w:sz w:val="18"/>
                <w:szCs w:val="18"/>
              </w:rPr>
              <w:t>二樓研習室</w:t>
            </w:r>
          </w:p>
        </w:tc>
      </w:tr>
      <w:tr w:rsidR="0071058D" w:rsidRPr="0071058D" w:rsidTr="009728D4">
        <w:trPr>
          <w:trHeight w:val="758"/>
          <w:jc w:val="center"/>
        </w:trPr>
        <w:tc>
          <w:tcPr>
            <w:tcW w:w="1554" w:type="dxa"/>
            <w:vMerge/>
            <w:vAlign w:val="center"/>
          </w:tcPr>
          <w:p w:rsidR="0071058D" w:rsidRPr="0071058D" w:rsidRDefault="0071058D" w:rsidP="0071058D">
            <w:pPr>
              <w:adjustRightInd w:val="0"/>
              <w:snapToGrid w:val="0"/>
              <w:jc w:val="center"/>
              <w:rPr>
                <w:rFonts w:ascii="標楷體" w:eastAsia="標楷體" w:hAnsi="標楷體"/>
                <w:szCs w:val="24"/>
              </w:rPr>
            </w:pPr>
          </w:p>
        </w:tc>
        <w:tc>
          <w:tcPr>
            <w:tcW w:w="946" w:type="dxa"/>
            <w:vAlign w:val="center"/>
          </w:tcPr>
          <w:p w:rsidR="0071058D" w:rsidRPr="0071058D" w:rsidRDefault="0071058D" w:rsidP="0071058D">
            <w:pPr>
              <w:adjustRightInd w:val="0"/>
              <w:snapToGrid w:val="0"/>
              <w:jc w:val="center"/>
              <w:rPr>
                <w:rFonts w:ascii="標楷體" w:eastAsia="標楷體" w:hAnsi="標楷體"/>
                <w:szCs w:val="24"/>
              </w:rPr>
            </w:pPr>
            <w:r w:rsidRPr="0071058D">
              <w:rPr>
                <w:rFonts w:ascii="標楷體" w:eastAsia="標楷體" w:hAnsi="標楷體" w:hint="eastAsia"/>
                <w:szCs w:val="24"/>
              </w:rPr>
              <w:t>13：30</w:t>
            </w:r>
          </w:p>
          <w:p w:rsidR="0071058D" w:rsidRPr="0071058D" w:rsidRDefault="0071058D" w:rsidP="0071058D">
            <w:pPr>
              <w:adjustRightInd w:val="0"/>
              <w:snapToGrid w:val="0"/>
              <w:jc w:val="center"/>
              <w:rPr>
                <w:rFonts w:ascii="標楷體" w:eastAsia="標楷體" w:hAnsi="標楷體"/>
                <w:szCs w:val="24"/>
              </w:rPr>
            </w:pPr>
            <w:r w:rsidRPr="0071058D">
              <w:rPr>
                <w:rFonts w:ascii="標楷體" w:eastAsia="標楷體" w:hAnsi="標楷體" w:hint="eastAsia"/>
                <w:szCs w:val="24"/>
              </w:rPr>
              <w:t>～</w:t>
            </w:r>
          </w:p>
          <w:p w:rsidR="0071058D" w:rsidRPr="0071058D" w:rsidRDefault="0071058D" w:rsidP="0071058D">
            <w:pPr>
              <w:adjustRightInd w:val="0"/>
              <w:snapToGrid w:val="0"/>
              <w:jc w:val="center"/>
              <w:rPr>
                <w:rFonts w:ascii="標楷體" w:eastAsia="標楷體" w:hAnsi="標楷體"/>
                <w:szCs w:val="24"/>
              </w:rPr>
            </w:pPr>
            <w:r w:rsidRPr="0071058D">
              <w:rPr>
                <w:rFonts w:ascii="標楷體" w:eastAsia="標楷體" w:hAnsi="標楷體" w:hint="eastAsia"/>
                <w:szCs w:val="24"/>
              </w:rPr>
              <w:t>16：30</w:t>
            </w:r>
          </w:p>
        </w:tc>
        <w:tc>
          <w:tcPr>
            <w:tcW w:w="2510" w:type="dxa"/>
            <w:vAlign w:val="center"/>
          </w:tcPr>
          <w:p w:rsidR="0071058D" w:rsidRPr="0071058D" w:rsidRDefault="0071058D" w:rsidP="0071058D">
            <w:pPr>
              <w:adjustRightInd w:val="0"/>
              <w:snapToGrid w:val="0"/>
              <w:jc w:val="both"/>
              <w:rPr>
                <w:rFonts w:ascii="Times New Roman" w:hAnsi="Times New Roman"/>
                <w:szCs w:val="24"/>
              </w:rPr>
            </w:pPr>
            <w:r w:rsidRPr="0071058D">
              <w:rPr>
                <w:rFonts w:ascii="標楷體" w:eastAsia="標楷體" w:hAnsi="標楷體" w:hint="eastAsia"/>
                <w:szCs w:val="24"/>
              </w:rPr>
              <w:t>生活課程主題教學之實作與分享</w:t>
            </w:r>
          </w:p>
        </w:tc>
        <w:tc>
          <w:tcPr>
            <w:tcW w:w="2552" w:type="dxa"/>
            <w:vAlign w:val="center"/>
          </w:tcPr>
          <w:p w:rsidR="0071058D" w:rsidRPr="0071058D" w:rsidRDefault="0071058D" w:rsidP="0071058D">
            <w:pPr>
              <w:adjustRightInd w:val="0"/>
              <w:snapToGrid w:val="0"/>
              <w:jc w:val="center"/>
              <w:rPr>
                <w:rFonts w:ascii="標楷體" w:eastAsia="標楷體" w:hAnsi="標楷體"/>
                <w:szCs w:val="24"/>
              </w:rPr>
            </w:pPr>
            <w:r w:rsidRPr="0071058D">
              <w:rPr>
                <w:rFonts w:ascii="標楷體" w:eastAsia="標楷體" w:hAnsi="標楷體" w:hint="eastAsia"/>
                <w:szCs w:val="24"/>
              </w:rPr>
              <w:t xml:space="preserve">宜蘭縣四結國小 </w:t>
            </w:r>
          </w:p>
          <w:p w:rsidR="0071058D" w:rsidRPr="0071058D" w:rsidRDefault="0071058D" w:rsidP="0071058D">
            <w:pPr>
              <w:adjustRightInd w:val="0"/>
              <w:snapToGrid w:val="0"/>
              <w:jc w:val="center"/>
              <w:rPr>
                <w:rFonts w:ascii="標楷體" w:eastAsia="標楷體" w:hAnsi="標楷體"/>
                <w:szCs w:val="24"/>
              </w:rPr>
            </w:pPr>
            <w:r w:rsidRPr="0071058D">
              <w:rPr>
                <w:rFonts w:ascii="標楷體" w:eastAsia="標楷體" w:hAnsi="標楷體" w:hint="eastAsia"/>
                <w:szCs w:val="24"/>
              </w:rPr>
              <w:t>吳明素老師</w:t>
            </w:r>
          </w:p>
        </w:tc>
        <w:tc>
          <w:tcPr>
            <w:tcW w:w="1417" w:type="dxa"/>
            <w:vAlign w:val="center"/>
          </w:tcPr>
          <w:p w:rsidR="0071058D" w:rsidRPr="0071058D" w:rsidRDefault="0071058D" w:rsidP="0071058D">
            <w:pPr>
              <w:adjustRightInd w:val="0"/>
              <w:snapToGrid w:val="0"/>
              <w:jc w:val="center"/>
              <w:rPr>
                <w:rFonts w:ascii="標楷體" w:eastAsia="標楷體" w:hAnsi="標楷體"/>
                <w:sz w:val="18"/>
                <w:szCs w:val="18"/>
              </w:rPr>
            </w:pPr>
            <w:r w:rsidRPr="0071058D">
              <w:rPr>
                <w:rFonts w:ascii="標楷體" w:eastAsia="標楷體" w:hAnsi="標楷體" w:hint="eastAsia"/>
                <w:sz w:val="18"/>
                <w:szCs w:val="18"/>
              </w:rPr>
              <w:t>教師研習中心</w:t>
            </w:r>
          </w:p>
          <w:p w:rsidR="0071058D" w:rsidRPr="0071058D" w:rsidRDefault="0071058D" w:rsidP="0071058D">
            <w:pPr>
              <w:adjustRightInd w:val="0"/>
              <w:snapToGrid w:val="0"/>
              <w:jc w:val="center"/>
              <w:rPr>
                <w:rFonts w:ascii="標楷體" w:eastAsia="標楷體" w:hAnsi="標楷體"/>
                <w:sz w:val="18"/>
                <w:szCs w:val="18"/>
              </w:rPr>
            </w:pPr>
            <w:r w:rsidRPr="0071058D">
              <w:rPr>
                <w:rFonts w:ascii="標楷體" w:eastAsia="標楷體" w:hAnsi="標楷體" w:hint="eastAsia"/>
                <w:sz w:val="18"/>
                <w:szCs w:val="18"/>
              </w:rPr>
              <w:t>三樓會議室</w:t>
            </w:r>
          </w:p>
        </w:tc>
      </w:tr>
    </w:tbl>
    <w:p w:rsidR="0071058D" w:rsidRPr="0071058D" w:rsidRDefault="0071058D" w:rsidP="0071058D">
      <w:pPr>
        <w:adjustRightInd w:val="0"/>
        <w:snapToGrid w:val="0"/>
        <w:spacing w:line="360" w:lineRule="auto"/>
        <w:jc w:val="both"/>
        <w:rPr>
          <w:rFonts w:ascii="標楷體" w:eastAsia="標楷體" w:hAnsi="標楷體"/>
          <w:b/>
          <w:sz w:val="28"/>
          <w:szCs w:val="28"/>
        </w:rPr>
      </w:pPr>
      <w:r w:rsidRPr="0071058D">
        <w:rPr>
          <w:rFonts w:ascii="標楷體" w:eastAsia="標楷體" w:hAnsi="標楷體" w:hint="eastAsia"/>
          <w:b/>
          <w:sz w:val="28"/>
          <w:szCs w:val="28"/>
        </w:rPr>
        <w:t>玖、研習時數：</w:t>
      </w:r>
      <w:r w:rsidRPr="0071058D">
        <w:rPr>
          <w:rFonts w:ascii="標楷體" w:eastAsia="標楷體" w:hAnsi="標楷體" w:hint="eastAsia"/>
          <w:kern w:val="0"/>
          <w:szCs w:val="24"/>
        </w:rPr>
        <w:t>全程參與核發十二小時研習時數。</w:t>
      </w:r>
    </w:p>
    <w:p w:rsidR="0071058D" w:rsidRPr="0071058D" w:rsidRDefault="0071058D" w:rsidP="0071058D">
      <w:pPr>
        <w:adjustRightInd w:val="0"/>
        <w:snapToGrid w:val="0"/>
        <w:spacing w:line="360" w:lineRule="auto"/>
        <w:ind w:left="2150" w:hangingChars="767" w:hanging="2150"/>
        <w:jc w:val="both"/>
        <w:rPr>
          <w:rFonts w:ascii="標楷體" w:eastAsia="標楷體" w:hAnsi="標楷體"/>
          <w:b/>
          <w:sz w:val="28"/>
          <w:szCs w:val="28"/>
        </w:rPr>
      </w:pPr>
      <w:r w:rsidRPr="0071058D">
        <w:rPr>
          <w:rFonts w:ascii="標楷體" w:eastAsia="標楷體" w:hAnsi="標楷體" w:hint="eastAsia"/>
          <w:b/>
          <w:sz w:val="28"/>
          <w:szCs w:val="28"/>
        </w:rPr>
        <w:t>壹拾、研習證書：</w:t>
      </w:r>
    </w:p>
    <w:p w:rsidR="0071058D" w:rsidRPr="0071058D" w:rsidRDefault="0071058D" w:rsidP="0071058D">
      <w:pPr>
        <w:adjustRightInd w:val="0"/>
        <w:snapToGrid w:val="0"/>
        <w:spacing w:line="360" w:lineRule="auto"/>
        <w:ind w:leftChars="236" w:left="567" w:hanging="1"/>
        <w:jc w:val="both"/>
        <w:rPr>
          <w:rFonts w:ascii="標楷體" w:eastAsia="標楷體" w:hAnsi="標楷體"/>
          <w:kern w:val="0"/>
          <w:szCs w:val="24"/>
        </w:rPr>
      </w:pPr>
      <w:r w:rsidRPr="0071058D">
        <w:rPr>
          <w:rFonts w:ascii="標楷體" w:eastAsia="標楷體" w:hAnsi="標楷體" w:hint="eastAsia"/>
          <w:kern w:val="0"/>
          <w:szCs w:val="24"/>
        </w:rPr>
        <w:t>研習辦理完畢後，會將研習通過名單(</w:t>
      </w:r>
      <w:r w:rsidRPr="0071058D">
        <w:rPr>
          <w:rFonts w:ascii="標楷體" w:eastAsia="標楷體" w:hAnsi="標楷體" w:hint="eastAsia"/>
          <w:b/>
          <w:kern w:val="0"/>
          <w:szCs w:val="24"/>
        </w:rPr>
        <w:t>全程參與研習達十二小時之教師</w:t>
      </w:r>
      <w:r w:rsidRPr="0071058D">
        <w:rPr>
          <w:rFonts w:ascii="標楷體" w:eastAsia="標楷體" w:hAnsi="標楷體" w:hint="eastAsia"/>
          <w:kern w:val="0"/>
          <w:szCs w:val="24"/>
        </w:rPr>
        <w:t>)造冊呈報教育處備查，並取得</w:t>
      </w:r>
      <w:r w:rsidRPr="0071058D">
        <w:rPr>
          <w:rFonts w:ascii="標楷體" w:eastAsia="標楷體" w:hAnsi="標楷體" w:hint="eastAsia"/>
          <w:b/>
          <w:kern w:val="0"/>
          <w:szCs w:val="24"/>
        </w:rPr>
        <w:t>由本縣教育處發予「生活課程教師專業成長」研習證書</w:t>
      </w:r>
      <w:r w:rsidRPr="0071058D">
        <w:rPr>
          <w:rFonts w:ascii="標楷體" w:eastAsia="標楷體" w:hAnsi="標楷體" w:hint="eastAsia"/>
          <w:kern w:val="0"/>
          <w:szCs w:val="24"/>
        </w:rPr>
        <w:t>。未全程參與者，依規定核給實際研習時數，但</w:t>
      </w:r>
      <w:proofErr w:type="gramStart"/>
      <w:r w:rsidRPr="0071058D">
        <w:rPr>
          <w:rFonts w:ascii="標楷體" w:eastAsia="標楷體" w:hAnsi="標楷體" w:hint="eastAsia"/>
          <w:kern w:val="0"/>
          <w:szCs w:val="24"/>
        </w:rPr>
        <w:t>不</w:t>
      </w:r>
      <w:proofErr w:type="gramEnd"/>
      <w:r w:rsidRPr="0071058D">
        <w:rPr>
          <w:rFonts w:ascii="標楷體" w:eastAsia="標楷體" w:hAnsi="標楷體" w:hint="eastAsia"/>
          <w:kern w:val="0"/>
          <w:szCs w:val="24"/>
        </w:rPr>
        <w:t>核發研習證書，補足所缺課程時數，亦可發予證書。</w:t>
      </w:r>
    </w:p>
    <w:p w:rsidR="0071058D" w:rsidRPr="0071058D" w:rsidRDefault="0071058D" w:rsidP="0071058D">
      <w:pPr>
        <w:adjustRightInd w:val="0"/>
        <w:snapToGrid w:val="0"/>
        <w:spacing w:line="360" w:lineRule="auto"/>
        <w:jc w:val="both"/>
        <w:rPr>
          <w:rFonts w:ascii="標楷體" w:eastAsia="標楷體" w:hAnsi="標楷體"/>
          <w:b/>
          <w:sz w:val="28"/>
          <w:szCs w:val="28"/>
        </w:rPr>
      </w:pPr>
      <w:r w:rsidRPr="0071058D">
        <w:rPr>
          <w:rFonts w:ascii="標楷體" w:eastAsia="標楷體" w:hAnsi="標楷體" w:hint="eastAsia"/>
          <w:b/>
          <w:sz w:val="28"/>
          <w:szCs w:val="28"/>
        </w:rPr>
        <w:t>壹拾壹、預期效益：</w:t>
      </w:r>
    </w:p>
    <w:p w:rsidR="0071058D" w:rsidRPr="0071058D" w:rsidRDefault="0071058D" w:rsidP="0071058D">
      <w:pPr>
        <w:adjustRightInd w:val="0"/>
        <w:snapToGrid w:val="0"/>
        <w:spacing w:line="360" w:lineRule="auto"/>
        <w:ind w:left="480"/>
        <w:jc w:val="both"/>
        <w:rPr>
          <w:rFonts w:ascii="標楷體" w:eastAsia="標楷體" w:hAnsi="標楷體"/>
          <w:kern w:val="0"/>
          <w:szCs w:val="24"/>
        </w:rPr>
      </w:pPr>
      <w:r w:rsidRPr="0071058D">
        <w:rPr>
          <w:rFonts w:ascii="標楷體" w:eastAsia="標楷體" w:hAnsi="標楷體" w:hint="eastAsia"/>
          <w:kern w:val="0"/>
          <w:szCs w:val="24"/>
        </w:rPr>
        <w:t>一、協助各校生活課程授課教師專業成長，落實生活課程</w:t>
      </w:r>
      <w:proofErr w:type="gramStart"/>
      <w:r w:rsidRPr="0071058D">
        <w:rPr>
          <w:rFonts w:ascii="標楷體" w:eastAsia="標楷體" w:hAnsi="標楷體" w:hint="eastAsia"/>
          <w:kern w:val="0"/>
          <w:szCs w:val="24"/>
        </w:rPr>
        <w:t>之課綱精神</w:t>
      </w:r>
      <w:proofErr w:type="gramEnd"/>
      <w:r w:rsidRPr="0071058D">
        <w:rPr>
          <w:rFonts w:ascii="標楷體" w:eastAsia="標楷體" w:hAnsi="標楷體" w:hint="eastAsia"/>
          <w:kern w:val="0"/>
          <w:szCs w:val="24"/>
        </w:rPr>
        <w:t>與理念。</w:t>
      </w:r>
    </w:p>
    <w:p w:rsidR="0071058D" w:rsidRPr="0071058D" w:rsidRDefault="0071058D" w:rsidP="0071058D">
      <w:pPr>
        <w:adjustRightInd w:val="0"/>
        <w:snapToGrid w:val="0"/>
        <w:spacing w:line="360" w:lineRule="auto"/>
        <w:ind w:left="480"/>
        <w:jc w:val="both"/>
        <w:rPr>
          <w:rFonts w:ascii="標楷體" w:eastAsia="標楷體" w:hAnsi="標楷體"/>
          <w:kern w:val="0"/>
          <w:szCs w:val="24"/>
        </w:rPr>
      </w:pPr>
      <w:r w:rsidRPr="0071058D">
        <w:rPr>
          <w:rFonts w:ascii="標楷體" w:eastAsia="標楷體" w:hAnsi="標楷體" w:hint="eastAsia"/>
          <w:kern w:val="0"/>
          <w:szCs w:val="24"/>
        </w:rPr>
        <w:t>二、透過教師共同參與課程研究與發展，提升生活課程之教學能力。</w:t>
      </w:r>
    </w:p>
    <w:p w:rsidR="0071058D" w:rsidRPr="0071058D" w:rsidRDefault="0071058D" w:rsidP="0071058D">
      <w:pPr>
        <w:adjustRightInd w:val="0"/>
        <w:snapToGrid w:val="0"/>
        <w:spacing w:line="360" w:lineRule="auto"/>
        <w:rPr>
          <w:rFonts w:ascii="標楷體" w:eastAsia="標楷體" w:hAnsi="標楷體"/>
          <w:color w:val="FF0000"/>
          <w:szCs w:val="24"/>
        </w:rPr>
      </w:pPr>
      <w:r w:rsidRPr="0071058D">
        <w:rPr>
          <w:rFonts w:ascii="標楷體" w:eastAsia="標楷體" w:hAnsi="標楷體" w:hint="eastAsia"/>
          <w:b/>
          <w:sz w:val="28"/>
          <w:szCs w:val="28"/>
        </w:rPr>
        <w:t>壹拾貳、附註說明</w:t>
      </w:r>
    </w:p>
    <w:p w:rsidR="0071058D" w:rsidRPr="0071058D" w:rsidRDefault="0071058D" w:rsidP="0071058D">
      <w:pPr>
        <w:adjustRightInd w:val="0"/>
        <w:snapToGrid w:val="0"/>
        <w:jc w:val="both"/>
        <w:rPr>
          <w:rFonts w:ascii="標楷體" w:eastAsia="標楷體" w:hAnsi="標楷體"/>
          <w:b/>
          <w:color w:val="FF0000"/>
          <w:kern w:val="0"/>
          <w:shd w:val="pct15" w:color="auto" w:fill="FFFFFF"/>
        </w:rPr>
      </w:pPr>
      <w:r w:rsidRPr="0071058D">
        <w:rPr>
          <w:rFonts w:ascii="標楷體" w:eastAsia="標楷體" w:hAnsi="標楷體" w:hint="eastAsia"/>
          <w:b/>
          <w:color w:val="FF0000"/>
          <w:kern w:val="0"/>
          <w:shd w:val="pct15" w:color="auto" w:fill="FFFFFF"/>
        </w:rPr>
        <w:t>說明</w:t>
      </w:r>
      <w:proofErr w:type="gramStart"/>
      <w:r w:rsidRPr="0071058D">
        <w:rPr>
          <w:rFonts w:ascii="標楷體" w:eastAsia="標楷體" w:hAnsi="標楷體" w:hint="eastAsia"/>
          <w:b/>
          <w:color w:val="FF0000"/>
          <w:kern w:val="0"/>
          <w:shd w:val="pct15" w:color="auto" w:fill="FFFFFF"/>
        </w:rPr>
        <w:t>ㄧ</w:t>
      </w:r>
      <w:proofErr w:type="gramEnd"/>
      <w:r w:rsidRPr="0071058D">
        <w:rPr>
          <w:rFonts w:ascii="標楷體" w:eastAsia="標楷體" w:hAnsi="標楷體" w:hint="eastAsia"/>
          <w:b/>
          <w:color w:val="FF0000"/>
          <w:kern w:val="0"/>
          <w:shd w:val="pct15" w:color="auto" w:fill="FFFFFF"/>
        </w:rPr>
        <w:t>：</w:t>
      </w:r>
    </w:p>
    <w:p w:rsidR="0071058D" w:rsidRPr="0071058D" w:rsidRDefault="0071058D" w:rsidP="0071058D">
      <w:pPr>
        <w:adjustRightInd w:val="0"/>
        <w:snapToGrid w:val="0"/>
        <w:jc w:val="both"/>
        <w:rPr>
          <w:rFonts w:ascii="標楷體" w:eastAsia="標楷體" w:hAnsi="標楷體"/>
          <w:kern w:val="0"/>
        </w:rPr>
      </w:pPr>
      <w:r w:rsidRPr="0071058D">
        <w:rPr>
          <w:rFonts w:ascii="標楷體" w:eastAsia="標楷體" w:hAnsi="標楷體" w:hint="eastAsia"/>
          <w:kern w:val="0"/>
        </w:rPr>
        <w:t>101-</w:t>
      </w:r>
      <w:proofErr w:type="gramStart"/>
      <w:r w:rsidRPr="0071058D">
        <w:rPr>
          <w:rFonts w:ascii="標楷體" w:eastAsia="標楷體" w:hAnsi="標楷體" w:hint="eastAsia"/>
          <w:kern w:val="0"/>
        </w:rPr>
        <w:t>102</w:t>
      </w:r>
      <w:proofErr w:type="gramEnd"/>
      <w:r w:rsidRPr="0071058D">
        <w:rPr>
          <w:rFonts w:ascii="標楷體" w:eastAsia="標楷體" w:hAnsi="標楷體" w:hint="eastAsia"/>
          <w:kern w:val="0"/>
        </w:rPr>
        <w:t>年度宜蘭縣各校參與「生活課程教師專業成長研習」取得研習證書之概況</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5"/>
        <w:gridCol w:w="1189"/>
        <w:gridCol w:w="690"/>
        <w:gridCol w:w="3933"/>
        <w:gridCol w:w="3402"/>
      </w:tblGrid>
      <w:tr w:rsidR="0071058D" w:rsidRPr="0071058D" w:rsidTr="009728D4">
        <w:trPr>
          <w:trHeight w:val="490"/>
        </w:trPr>
        <w:tc>
          <w:tcPr>
            <w:tcW w:w="425" w:type="dxa"/>
            <w:shd w:val="clear" w:color="auto" w:fill="auto"/>
            <w:vAlign w:val="center"/>
          </w:tcPr>
          <w:p w:rsidR="0071058D" w:rsidRPr="0071058D" w:rsidRDefault="0071058D" w:rsidP="0071058D">
            <w:pPr>
              <w:widowControl/>
              <w:spacing w:line="180" w:lineRule="exact"/>
              <w:jc w:val="center"/>
              <w:rPr>
                <w:rFonts w:ascii="Verdana" w:hAnsi="Verdana" w:cs="新細明體"/>
                <w:color w:val="525252"/>
                <w:kern w:val="0"/>
                <w:sz w:val="18"/>
                <w:szCs w:val="18"/>
              </w:rPr>
            </w:pPr>
            <w:r w:rsidRPr="0071058D">
              <w:rPr>
                <w:rFonts w:ascii="Verdana" w:hAnsi="Verdana" w:cs="新細明體" w:hint="eastAsia"/>
                <w:color w:val="525252"/>
                <w:kern w:val="0"/>
                <w:sz w:val="18"/>
                <w:szCs w:val="18"/>
              </w:rPr>
              <w:t>鄉鎮市</w:t>
            </w:r>
          </w:p>
        </w:tc>
        <w:tc>
          <w:tcPr>
            <w:tcW w:w="1189" w:type="dxa"/>
            <w:vAlign w:val="center"/>
          </w:tcPr>
          <w:p w:rsidR="0071058D" w:rsidRPr="0071058D" w:rsidRDefault="0071058D" w:rsidP="0071058D">
            <w:pPr>
              <w:widowControl/>
              <w:spacing w:line="180" w:lineRule="exact"/>
              <w:jc w:val="center"/>
              <w:rPr>
                <w:rFonts w:ascii="Verdana" w:hAnsi="Verdana" w:cs="新細明體"/>
                <w:color w:val="525252"/>
                <w:kern w:val="0"/>
                <w:sz w:val="18"/>
                <w:szCs w:val="18"/>
              </w:rPr>
            </w:pPr>
            <w:r w:rsidRPr="0071058D">
              <w:rPr>
                <w:rFonts w:ascii="Verdana" w:hAnsi="Verdana" w:cs="新細明體" w:hint="eastAsia"/>
                <w:color w:val="525252"/>
                <w:kern w:val="0"/>
                <w:sz w:val="18"/>
                <w:szCs w:val="18"/>
              </w:rPr>
              <w:t>學校名稱</w:t>
            </w:r>
          </w:p>
        </w:tc>
        <w:tc>
          <w:tcPr>
            <w:tcW w:w="690" w:type="dxa"/>
            <w:shd w:val="clear" w:color="auto" w:fill="auto"/>
          </w:tcPr>
          <w:p w:rsidR="0071058D" w:rsidRPr="0071058D" w:rsidRDefault="0071058D" w:rsidP="0071058D">
            <w:pPr>
              <w:spacing w:line="180" w:lineRule="exact"/>
              <w:jc w:val="center"/>
              <w:rPr>
                <w:rFonts w:ascii="Verdana" w:hAnsi="Verdana" w:cs="新細明體"/>
                <w:color w:val="525252"/>
                <w:kern w:val="0"/>
                <w:sz w:val="18"/>
                <w:szCs w:val="18"/>
              </w:rPr>
            </w:pPr>
            <w:r w:rsidRPr="0071058D">
              <w:rPr>
                <w:rFonts w:ascii="Verdana" w:hAnsi="Verdana" w:cs="新細明體" w:hint="eastAsia"/>
                <w:color w:val="525252"/>
                <w:kern w:val="0"/>
                <w:sz w:val="18"/>
                <w:szCs w:val="18"/>
              </w:rPr>
              <w:t>證書取得</w:t>
            </w:r>
          </w:p>
          <w:p w:rsidR="0071058D" w:rsidRPr="0071058D" w:rsidRDefault="0071058D" w:rsidP="0071058D">
            <w:pPr>
              <w:spacing w:line="180" w:lineRule="exact"/>
              <w:jc w:val="center"/>
              <w:rPr>
                <w:rFonts w:ascii="Verdana" w:hAnsi="Verdana" w:cs="新細明體"/>
                <w:color w:val="525252"/>
                <w:kern w:val="0"/>
                <w:sz w:val="18"/>
                <w:szCs w:val="18"/>
              </w:rPr>
            </w:pPr>
            <w:r w:rsidRPr="0071058D">
              <w:rPr>
                <w:rFonts w:ascii="Verdana" w:hAnsi="Verdana" w:cs="新細明體" w:hint="eastAsia"/>
                <w:color w:val="525252"/>
                <w:kern w:val="0"/>
                <w:sz w:val="18"/>
                <w:szCs w:val="18"/>
              </w:rPr>
              <w:t>人數</w:t>
            </w:r>
          </w:p>
        </w:tc>
        <w:tc>
          <w:tcPr>
            <w:tcW w:w="3933" w:type="dxa"/>
            <w:vAlign w:val="center"/>
          </w:tcPr>
          <w:p w:rsidR="0071058D" w:rsidRPr="0071058D" w:rsidRDefault="0071058D" w:rsidP="0071058D">
            <w:pPr>
              <w:widowControl/>
              <w:spacing w:after="240" w:line="240" w:lineRule="exact"/>
              <w:jc w:val="center"/>
              <w:rPr>
                <w:rFonts w:ascii="Verdana" w:hAnsi="Verdana" w:cs="新細明體"/>
                <w:kern w:val="0"/>
                <w:sz w:val="18"/>
                <w:szCs w:val="18"/>
              </w:rPr>
            </w:pPr>
            <w:proofErr w:type="gramStart"/>
            <w:r w:rsidRPr="0071058D">
              <w:rPr>
                <w:rFonts w:ascii="Verdana" w:hAnsi="Verdana" w:cs="新細明體" w:hint="eastAsia"/>
                <w:kern w:val="0"/>
                <w:sz w:val="18"/>
                <w:szCs w:val="18"/>
              </w:rPr>
              <w:t>102</w:t>
            </w:r>
            <w:proofErr w:type="gramEnd"/>
            <w:r w:rsidRPr="0071058D">
              <w:rPr>
                <w:rFonts w:ascii="Verdana" w:hAnsi="Verdana" w:cs="新細明體" w:hint="eastAsia"/>
                <w:kern w:val="0"/>
                <w:sz w:val="18"/>
                <w:szCs w:val="18"/>
              </w:rPr>
              <w:t>年度取得證書之教師</w:t>
            </w:r>
          </w:p>
        </w:tc>
        <w:tc>
          <w:tcPr>
            <w:tcW w:w="3402" w:type="dxa"/>
            <w:vAlign w:val="center"/>
          </w:tcPr>
          <w:p w:rsidR="0071058D" w:rsidRPr="0071058D" w:rsidRDefault="0071058D" w:rsidP="0071058D">
            <w:pPr>
              <w:widowControl/>
              <w:spacing w:after="240" w:line="240" w:lineRule="exact"/>
              <w:jc w:val="center"/>
              <w:rPr>
                <w:rFonts w:ascii="Verdana" w:hAnsi="Verdana" w:cs="新細明體"/>
                <w:color w:val="525252"/>
                <w:kern w:val="0"/>
                <w:sz w:val="18"/>
                <w:szCs w:val="18"/>
              </w:rPr>
            </w:pPr>
            <w:proofErr w:type="gramStart"/>
            <w:r w:rsidRPr="0071058D">
              <w:rPr>
                <w:rFonts w:ascii="Verdana" w:hAnsi="Verdana" w:cs="新細明體" w:hint="eastAsia"/>
                <w:color w:val="525252"/>
                <w:kern w:val="0"/>
                <w:sz w:val="18"/>
                <w:szCs w:val="18"/>
              </w:rPr>
              <w:t>101</w:t>
            </w:r>
            <w:proofErr w:type="gramEnd"/>
            <w:r w:rsidRPr="0071058D">
              <w:rPr>
                <w:rFonts w:ascii="Verdana" w:hAnsi="Verdana" w:cs="新細明體" w:hint="eastAsia"/>
                <w:color w:val="525252"/>
                <w:kern w:val="0"/>
                <w:sz w:val="18"/>
                <w:szCs w:val="18"/>
              </w:rPr>
              <w:t>年度取得證書之教師</w:t>
            </w:r>
          </w:p>
        </w:tc>
      </w:tr>
      <w:tr w:rsidR="0071058D" w:rsidRPr="0071058D" w:rsidTr="009728D4">
        <w:trPr>
          <w:trHeight w:val="411"/>
        </w:trPr>
        <w:tc>
          <w:tcPr>
            <w:tcW w:w="425" w:type="dxa"/>
            <w:vMerge w:val="restart"/>
            <w:shd w:val="clear" w:color="auto" w:fill="auto"/>
            <w:vAlign w:val="center"/>
          </w:tcPr>
          <w:p w:rsidR="0071058D" w:rsidRPr="0071058D" w:rsidRDefault="0071058D" w:rsidP="0071058D">
            <w:pPr>
              <w:widowControl/>
              <w:jc w:val="center"/>
              <w:rPr>
                <w:rFonts w:ascii="Verdana" w:hAnsi="Verdana" w:cs="新細明體"/>
                <w:color w:val="525252"/>
                <w:kern w:val="0"/>
                <w:sz w:val="18"/>
                <w:szCs w:val="18"/>
              </w:rPr>
            </w:pPr>
            <w:r w:rsidRPr="0071058D">
              <w:rPr>
                <w:rFonts w:ascii="新細明體" w:hAnsi="新細明體" w:cs="新細明體" w:hint="eastAsia"/>
                <w:kern w:val="0"/>
                <w:sz w:val="20"/>
                <w:szCs w:val="20"/>
              </w:rPr>
              <w:t>宜蘭市</w:t>
            </w:r>
          </w:p>
        </w:tc>
        <w:tc>
          <w:tcPr>
            <w:tcW w:w="1189" w:type="dxa"/>
            <w:vAlign w:val="center"/>
          </w:tcPr>
          <w:p w:rsidR="0071058D" w:rsidRPr="0071058D" w:rsidRDefault="0071058D" w:rsidP="0071058D">
            <w:pPr>
              <w:widowControl/>
              <w:spacing w:line="280" w:lineRule="exact"/>
              <w:jc w:val="center"/>
              <w:rPr>
                <w:rFonts w:ascii="Verdana" w:hAnsi="Verdana" w:cs="新細明體"/>
                <w:color w:val="525252"/>
                <w:kern w:val="0"/>
                <w:sz w:val="18"/>
                <w:szCs w:val="18"/>
              </w:rPr>
            </w:pPr>
            <w:r w:rsidRPr="0071058D">
              <w:rPr>
                <w:rFonts w:ascii="Arial" w:hAnsi="Arial" w:cs="Arial"/>
                <w:color w:val="000000"/>
                <w:kern w:val="0"/>
                <w:sz w:val="20"/>
                <w:szCs w:val="20"/>
              </w:rPr>
              <w:t>宜蘭國小</w:t>
            </w:r>
          </w:p>
        </w:tc>
        <w:tc>
          <w:tcPr>
            <w:tcW w:w="690" w:type="dxa"/>
            <w:shd w:val="clear" w:color="auto" w:fill="auto"/>
            <w:vAlign w:val="center"/>
          </w:tcPr>
          <w:p w:rsidR="0071058D" w:rsidRPr="0071058D" w:rsidRDefault="0071058D" w:rsidP="0071058D">
            <w:pPr>
              <w:widowControl/>
              <w:spacing w:line="280" w:lineRule="exact"/>
              <w:jc w:val="center"/>
              <w:rPr>
                <w:rFonts w:ascii="Verdana" w:hAnsi="Verdana" w:cs="新細明體"/>
                <w:color w:val="525252"/>
                <w:kern w:val="0"/>
                <w:sz w:val="18"/>
                <w:szCs w:val="18"/>
              </w:rPr>
            </w:pPr>
            <w:r w:rsidRPr="0071058D">
              <w:rPr>
                <w:rFonts w:ascii="Verdana" w:hAnsi="Verdana" w:cs="新細明體" w:hint="eastAsia"/>
                <w:color w:val="525252"/>
                <w:kern w:val="0"/>
                <w:sz w:val="18"/>
                <w:szCs w:val="18"/>
              </w:rPr>
              <w:t>5</w:t>
            </w:r>
            <w:r w:rsidRPr="0071058D">
              <w:rPr>
                <w:rFonts w:ascii="Verdana" w:hAnsi="Verdana" w:cs="新細明體" w:hint="eastAsia"/>
                <w:color w:val="525252"/>
                <w:kern w:val="0"/>
                <w:sz w:val="18"/>
                <w:szCs w:val="18"/>
              </w:rPr>
              <w:t>人</w:t>
            </w:r>
          </w:p>
        </w:tc>
        <w:tc>
          <w:tcPr>
            <w:tcW w:w="3933" w:type="dxa"/>
            <w:vAlign w:val="center"/>
          </w:tcPr>
          <w:p w:rsidR="0071058D" w:rsidRPr="0071058D" w:rsidRDefault="0071058D" w:rsidP="0071058D">
            <w:pPr>
              <w:spacing w:line="280" w:lineRule="exact"/>
              <w:jc w:val="both"/>
              <w:rPr>
                <w:rFonts w:ascii="標楷體" w:eastAsia="標楷體" w:hAnsi="標楷體" w:cs="新細明體"/>
                <w:kern w:val="0"/>
                <w:sz w:val="20"/>
                <w:szCs w:val="20"/>
              </w:rPr>
            </w:pPr>
            <w:r w:rsidRPr="0071058D">
              <w:rPr>
                <w:rFonts w:ascii="標楷體" w:eastAsia="標楷體" w:hAnsi="標楷體" w:cs="新細明體" w:hint="eastAsia"/>
                <w:kern w:val="0"/>
                <w:sz w:val="20"/>
                <w:szCs w:val="20"/>
              </w:rPr>
              <w:t>賴月汝、何美玉</w:t>
            </w:r>
          </w:p>
        </w:tc>
        <w:tc>
          <w:tcPr>
            <w:tcW w:w="3402" w:type="dxa"/>
            <w:vAlign w:val="center"/>
          </w:tcPr>
          <w:p w:rsidR="0071058D" w:rsidRPr="0071058D" w:rsidRDefault="0071058D" w:rsidP="0071058D">
            <w:pPr>
              <w:widowControl/>
              <w:spacing w:line="280" w:lineRule="exact"/>
              <w:jc w:val="both"/>
              <w:rPr>
                <w:rFonts w:ascii="標楷體" w:eastAsia="標楷體" w:hAnsi="標楷體" w:cs="新細明體"/>
                <w:kern w:val="0"/>
                <w:sz w:val="20"/>
                <w:szCs w:val="20"/>
              </w:rPr>
            </w:pPr>
            <w:r w:rsidRPr="0071058D">
              <w:rPr>
                <w:rFonts w:ascii="標楷體" w:eastAsia="標楷體" w:hAnsi="標楷體" w:cs="新細明體" w:hint="eastAsia"/>
                <w:kern w:val="0"/>
                <w:sz w:val="20"/>
                <w:szCs w:val="20"/>
              </w:rPr>
              <w:t>呂孟珠、游麗萍、鄭嘉莉</w:t>
            </w:r>
          </w:p>
        </w:tc>
      </w:tr>
      <w:tr w:rsidR="0071058D" w:rsidRPr="0071058D" w:rsidTr="009728D4">
        <w:tc>
          <w:tcPr>
            <w:tcW w:w="425" w:type="dxa"/>
            <w:vMerge/>
            <w:shd w:val="clear" w:color="auto" w:fill="auto"/>
          </w:tcPr>
          <w:p w:rsidR="0071058D" w:rsidRPr="0071058D" w:rsidRDefault="0071058D" w:rsidP="0071058D">
            <w:pPr>
              <w:widowControl/>
              <w:jc w:val="center"/>
              <w:rPr>
                <w:rFonts w:ascii="Verdana" w:hAnsi="Verdana" w:cs="新細明體"/>
                <w:color w:val="525252"/>
                <w:kern w:val="0"/>
                <w:sz w:val="18"/>
                <w:szCs w:val="18"/>
              </w:rPr>
            </w:pPr>
          </w:p>
        </w:tc>
        <w:tc>
          <w:tcPr>
            <w:tcW w:w="1189" w:type="dxa"/>
            <w:vAlign w:val="center"/>
          </w:tcPr>
          <w:p w:rsidR="0071058D" w:rsidRPr="0071058D" w:rsidRDefault="0071058D" w:rsidP="0071058D">
            <w:pPr>
              <w:widowControl/>
              <w:spacing w:line="280" w:lineRule="exact"/>
              <w:jc w:val="center"/>
              <w:rPr>
                <w:rFonts w:ascii="Verdana" w:hAnsi="Verdana" w:cs="新細明體"/>
                <w:color w:val="525252"/>
                <w:kern w:val="0"/>
                <w:sz w:val="18"/>
                <w:szCs w:val="18"/>
              </w:rPr>
            </w:pPr>
            <w:r w:rsidRPr="0071058D">
              <w:rPr>
                <w:rFonts w:ascii="新細明體" w:hAnsi="新細明體" w:cs="新細明體" w:hint="eastAsia"/>
                <w:kern w:val="0"/>
                <w:sz w:val="20"/>
                <w:szCs w:val="20"/>
              </w:rPr>
              <w:t>南屏國小</w:t>
            </w:r>
          </w:p>
        </w:tc>
        <w:tc>
          <w:tcPr>
            <w:tcW w:w="690" w:type="dxa"/>
            <w:shd w:val="clear" w:color="auto" w:fill="auto"/>
            <w:vAlign w:val="center"/>
          </w:tcPr>
          <w:p w:rsidR="0071058D" w:rsidRPr="0071058D" w:rsidRDefault="0071058D" w:rsidP="0071058D">
            <w:pPr>
              <w:widowControl/>
              <w:spacing w:line="280" w:lineRule="exact"/>
              <w:jc w:val="center"/>
              <w:rPr>
                <w:rFonts w:ascii="Verdana" w:hAnsi="Verdana" w:cs="新細明體"/>
                <w:color w:val="525252"/>
                <w:kern w:val="0"/>
                <w:sz w:val="18"/>
                <w:szCs w:val="18"/>
              </w:rPr>
            </w:pPr>
            <w:r w:rsidRPr="0071058D">
              <w:rPr>
                <w:rFonts w:ascii="Verdana" w:hAnsi="Verdana" w:cs="新細明體" w:hint="eastAsia"/>
                <w:color w:val="525252"/>
                <w:kern w:val="0"/>
                <w:sz w:val="18"/>
                <w:szCs w:val="18"/>
              </w:rPr>
              <w:t>15</w:t>
            </w:r>
            <w:r w:rsidRPr="0071058D">
              <w:rPr>
                <w:rFonts w:ascii="Verdana" w:hAnsi="Verdana" w:cs="新細明體" w:hint="eastAsia"/>
                <w:color w:val="525252"/>
                <w:kern w:val="0"/>
                <w:sz w:val="18"/>
                <w:szCs w:val="18"/>
              </w:rPr>
              <w:t>人</w:t>
            </w:r>
          </w:p>
        </w:tc>
        <w:tc>
          <w:tcPr>
            <w:tcW w:w="3933" w:type="dxa"/>
            <w:vAlign w:val="center"/>
          </w:tcPr>
          <w:p w:rsidR="0071058D" w:rsidRPr="0071058D" w:rsidRDefault="0071058D" w:rsidP="0071058D">
            <w:pPr>
              <w:widowControl/>
              <w:spacing w:line="240" w:lineRule="exact"/>
              <w:jc w:val="both"/>
              <w:rPr>
                <w:rFonts w:ascii="標楷體" w:eastAsia="標楷體" w:hAnsi="標楷體" w:cs="新細明體"/>
                <w:kern w:val="0"/>
                <w:sz w:val="20"/>
                <w:szCs w:val="20"/>
              </w:rPr>
            </w:pPr>
            <w:r w:rsidRPr="0071058D">
              <w:rPr>
                <w:rFonts w:ascii="標楷體" w:eastAsia="標楷體" w:hAnsi="標楷體" w:cs="新細明體" w:hint="eastAsia"/>
                <w:kern w:val="0"/>
                <w:sz w:val="20"/>
                <w:szCs w:val="20"/>
              </w:rPr>
              <w:t>李嘉玲、林家璜、林慧娟、黃意如、楊慧華</w:t>
            </w:r>
          </w:p>
        </w:tc>
        <w:tc>
          <w:tcPr>
            <w:tcW w:w="3402" w:type="dxa"/>
            <w:vAlign w:val="center"/>
          </w:tcPr>
          <w:p w:rsidR="0071058D" w:rsidRPr="0071058D" w:rsidRDefault="0071058D" w:rsidP="0071058D">
            <w:pPr>
              <w:widowControl/>
              <w:spacing w:line="240" w:lineRule="exact"/>
              <w:jc w:val="both"/>
              <w:rPr>
                <w:rFonts w:ascii="標楷體" w:eastAsia="標楷體" w:hAnsi="標楷體" w:cs="新細明體"/>
                <w:kern w:val="0"/>
                <w:sz w:val="20"/>
                <w:szCs w:val="20"/>
              </w:rPr>
            </w:pPr>
            <w:r w:rsidRPr="0071058D">
              <w:rPr>
                <w:rFonts w:ascii="標楷體" w:eastAsia="標楷體" w:hAnsi="標楷體" w:cs="新細明體" w:hint="eastAsia"/>
                <w:kern w:val="0"/>
                <w:sz w:val="20"/>
                <w:szCs w:val="20"/>
              </w:rPr>
              <w:t>方惠玲、王惠玲、何</w:t>
            </w:r>
            <w:proofErr w:type="gramStart"/>
            <w:r w:rsidRPr="0071058D">
              <w:rPr>
                <w:rFonts w:ascii="標楷體" w:eastAsia="標楷體" w:hAnsi="標楷體" w:cs="新細明體" w:hint="eastAsia"/>
                <w:kern w:val="0"/>
                <w:sz w:val="20"/>
                <w:szCs w:val="20"/>
              </w:rPr>
              <w:t>玟萱</w:t>
            </w:r>
            <w:proofErr w:type="gramEnd"/>
            <w:r w:rsidRPr="0071058D">
              <w:rPr>
                <w:rFonts w:ascii="標楷體" w:eastAsia="標楷體" w:hAnsi="標楷體" w:cs="新細明體" w:hint="eastAsia"/>
                <w:kern w:val="0"/>
                <w:sz w:val="20"/>
                <w:szCs w:val="20"/>
              </w:rPr>
              <w:t>、吳亦欣、呂季霏、李淑娟、崔明圓、陳旖旎、許雅琪、羅安倫</w:t>
            </w:r>
          </w:p>
        </w:tc>
      </w:tr>
      <w:tr w:rsidR="0071058D" w:rsidRPr="0071058D" w:rsidTr="009728D4">
        <w:tc>
          <w:tcPr>
            <w:tcW w:w="425" w:type="dxa"/>
            <w:vMerge/>
            <w:shd w:val="clear" w:color="auto" w:fill="auto"/>
          </w:tcPr>
          <w:p w:rsidR="0071058D" w:rsidRPr="0071058D" w:rsidRDefault="0071058D" w:rsidP="0071058D">
            <w:pPr>
              <w:widowControl/>
              <w:jc w:val="center"/>
              <w:rPr>
                <w:rFonts w:ascii="Verdana" w:hAnsi="Verdana" w:cs="新細明體"/>
                <w:color w:val="525252"/>
                <w:kern w:val="0"/>
                <w:sz w:val="18"/>
                <w:szCs w:val="18"/>
              </w:rPr>
            </w:pPr>
          </w:p>
        </w:tc>
        <w:tc>
          <w:tcPr>
            <w:tcW w:w="1189" w:type="dxa"/>
            <w:vAlign w:val="center"/>
          </w:tcPr>
          <w:p w:rsidR="0071058D" w:rsidRPr="0071058D" w:rsidRDefault="0071058D" w:rsidP="0071058D">
            <w:pPr>
              <w:widowControl/>
              <w:spacing w:line="280" w:lineRule="exact"/>
              <w:jc w:val="center"/>
              <w:rPr>
                <w:rFonts w:ascii="新細明體" w:hAnsi="新細明體" w:cs="新細明體"/>
                <w:kern w:val="0"/>
                <w:sz w:val="20"/>
                <w:szCs w:val="20"/>
              </w:rPr>
            </w:pPr>
            <w:r w:rsidRPr="0071058D">
              <w:rPr>
                <w:rFonts w:ascii="新細明體" w:hAnsi="新細明體" w:cs="新細明體" w:hint="eastAsia"/>
                <w:kern w:val="0"/>
                <w:sz w:val="20"/>
                <w:szCs w:val="20"/>
              </w:rPr>
              <w:t>新生國小</w:t>
            </w:r>
          </w:p>
        </w:tc>
        <w:tc>
          <w:tcPr>
            <w:tcW w:w="690" w:type="dxa"/>
            <w:shd w:val="clear" w:color="auto" w:fill="auto"/>
            <w:vAlign w:val="center"/>
          </w:tcPr>
          <w:p w:rsidR="0071058D" w:rsidRPr="0071058D" w:rsidRDefault="0071058D" w:rsidP="0071058D">
            <w:pPr>
              <w:widowControl/>
              <w:spacing w:line="280" w:lineRule="exact"/>
              <w:jc w:val="center"/>
              <w:rPr>
                <w:rFonts w:ascii="Verdana" w:hAnsi="Verdana" w:cs="新細明體"/>
                <w:color w:val="525252"/>
                <w:kern w:val="0"/>
                <w:sz w:val="18"/>
                <w:szCs w:val="18"/>
              </w:rPr>
            </w:pPr>
            <w:r w:rsidRPr="0071058D">
              <w:rPr>
                <w:rFonts w:ascii="Verdana" w:hAnsi="Verdana" w:cs="新細明體" w:hint="eastAsia"/>
                <w:color w:val="525252"/>
                <w:kern w:val="0"/>
                <w:sz w:val="18"/>
                <w:szCs w:val="18"/>
              </w:rPr>
              <w:t>4</w:t>
            </w:r>
            <w:r w:rsidRPr="0071058D">
              <w:rPr>
                <w:rFonts w:ascii="Verdana" w:hAnsi="Verdana" w:cs="新細明體" w:hint="eastAsia"/>
                <w:color w:val="525252"/>
                <w:kern w:val="0"/>
                <w:sz w:val="18"/>
                <w:szCs w:val="18"/>
              </w:rPr>
              <w:t>人</w:t>
            </w:r>
          </w:p>
        </w:tc>
        <w:tc>
          <w:tcPr>
            <w:tcW w:w="3933" w:type="dxa"/>
            <w:vAlign w:val="center"/>
          </w:tcPr>
          <w:p w:rsidR="0071058D" w:rsidRPr="0071058D" w:rsidRDefault="0071058D" w:rsidP="0071058D">
            <w:pPr>
              <w:widowControl/>
              <w:spacing w:line="280" w:lineRule="exact"/>
              <w:jc w:val="both"/>
              <w:rPr>
                <w:rFonts w:ascii="標楷體" w:eastAsia="標楷體" w:hAnsi="標楷體" w:cs="新細明體"/>
                <w:kern w:val="0"/>
                <w:sz w:val="20"/>
                <w:szCs w:val="20"/>
              </w:rPr>
            </w:pPr>
            <w:r w:rsidRPr="0071058D">
              <w:rPr>
                <w:rFonts w:ascii="標楷體" w:eastAsia="標楷體" w:hAnsi="標楷體" w:cs="新細明體" w:hint="eastAsia"/>
                <w:kern w:val="0"/>
                <w:sz w:val="20"/>
                <w:szCs w:val="20"/>
              </w:rPr>
              <w:t>簡麗惠、林映君、陳玉如</w:t>
            </w:r>
          </w:p>
        </w:tc>
        <w:tc>
          <w:tcPr>
            <w:tcW w:w="3402" w:type="dxa"/>
            <w:vAlign w:val="center"/>
          </w:tcPr>
          <w:p w:rsidR="0071058D" w:rsidRPr="0071058D" w:rsidRDefault="0071058D" w:rsidP="0071058D">
            <w:pPr>
              <w:widowControl/>
              <w:spacing w:line="280" w:lineRule="exact"/>
              <w:jc w:val="both"/>
              <w:rPr>
                <w:rFonts w:ascii="新細明體" w:hAnsi="新細明體" w:cs="新細明體"/>
                <w:kern w:val="0"/>
                <w:sz w:val="20"/>
                <w:szCs w:val="20"/>
              </w:rPr>
            </w:pPr>
            <w:r w:rsidRPr="0071058D">
              <w:rPr>
                <w:rFonts w:ascii="標楷體" w:eastAsia="標楷體" w:hAnsi="標楷體" w:cs="新細明體" w:hint="eastAsia"/>
                <w:kern w:val="0"/>
                <w:sz w:val="20"/>
                <w:szCs w:val="20"/>
              </w:rPr>
              <w:t>張修瑜</w:t>
            </w:r>
          </w:p>
        </w:tc>
      </w:tr>
      <w:tr w:rsidR="0071058D" w:rsidRPr="0071058D" w:rsidTr="009728D4">
        <w:tc>
          <w:tcPr>
            <w:tcW w:w="425" w:type="dxa"/>
            <w:vMerge/>
            <w:shd w:val="clear" w:color="auto" w:fill="auto"/>
          </w:tcPr>
          <w:p w:rsidR="0071058D" w:rsidRPr="0071058D" w:rsidRDefault="0071058D" w:rsidP="0071058D">
            <w:pPr>
              <w:widowControl/>
              <w:jc w:val="center"/>
              <w:rPr>
                <w:rFonts w:ascii="Verdana" w:hAnsi="Verdana" w:cs="新細明體"/>
                <w:color w:val="525252"/>
                <w:kern w:val="0"/>
                <w:sz w:val="18"/>
                <w:szCs w:val="18"/>
              </w:rPr>
            </w:pPr>
          </w:p>
        </w:tc>
        <w:tc>
          <w:tcPr>
            <w:tcW w:w="1189" w:type="dxa"/>
            <w:vAlign w:val="center"/>
          </w:tcPr>
          <w:p w:rsidR="0071058D" w:rsidRPr="0071058D" w:rsidRDefault="0071058D" w:rsidP="0071058D">
            <w:pPr>
              <w:widowControl/>
              <w:spacing w:line="280" w:lineRule="exact"/>
              <w:jc w:val="center"/>
              <w:rPr>
                <w:rFonts w:ascii="新細明體" w:hAnsi="新細明體" w:cs="新細明體"/>
                <w:kern w:val="0"/>
                <w:sz w:val="20"/>
                <w:szCs w:val="20"/>
              </w:rPr>
            </w:pPr>
            <w:r w:rsidRPr="0071058D">
              <w:rPr>
                <w:rFonts w:ascii="新細明體" w:hAnsi="新細明體" w:cs="新細明體" w:hint="eastAsia"/>
                <w:kern w:val="0"/>
                <w:sz w:val="20"/>
                <w:szCs w:val="20"/>
              </w:rPr>
              <w:t>中山國小</w:t>
            </w:r>
          </w:p>
        </w:tc>
        <w:tc>
          <w:tcPr>
            <w:tcW w:w="690" w:type="dxa"/>
            <w:shd w:val="clear" w:color="auto" w:fill="auto"/>
            <w:vAlign w:val="center"/>
          </w:tcPr>
          <w:p w:rsidR="0071058D" w:rsidRPr="0071058D" w:rsidRDefault="0071058D" w:rsidP="0071058D">
            <w:pPr>
              <w:widowControl/>
              <w:spacing w:line="280" w:lineRule="exact"/>
              <w:jc w:val="center"/>
              <w:rPr>
                <w:rFonts w:ascii="Verdana" w:hAnsi="Verdana" w:cs="新細明體"/>
                <w:color w:val="525252"/>
                <w:kern w:val="0"/>
                <w:sz w:val="18"/>
                <w:szCs w:val="18"/>
              </w:rPr>
            </w:pPr>
            <w:r w:rsidRPr="0071058D">
              <w:rPr>
                <w:rFonts w:ascii="Verdana" w:hAnsi="Verdana" w:cs="新細明體" w:hint="eastAsia"/>
                <w:color w:val="525252"/>
                <w:kern w:val="0"/>
                <w:sz w:val="18"/>
                <w:szCs w:val="18"/>
              </w:rPr>
              <w:t>3</w:t>
            </w:r>
            <w:r w:rsidRPr="0071058D">
              <w:rPr>
                <w:rFonts w:ascii="Verdana" w:hAnsi="Verdana" w:cs="新細明體" w:hint="eastAsia"/>
                <w:color w:val="525252"/>
                <w:kern w:val="0"/>
                <w:sz w:val="18"/>
                <w:szCs w:val="18"/>
              </w:rPr>
              <w:t>人</w:t>
            </w:r>
          </w:p>
        </w:tc>
        <w:tc>
          <w:tcPr>
            <w:tcW w:w="3933" w:type="dxa"/>
            <w:vAlign w:val="center"/>
          </w:tcPr>
          <w:p w:rsidR="0071058D" w:rsidRPr="0071058D" w:rsidRDefault="0071058D" w:rsidP="0071058D">
            <w:pPr>
              <w:widowControl/>
              <w:spacing w:line="280" w:lineRule="exact"/>
              <w:jc w:val="both"/>
              <w:rPr>
                <w:rFonts w:ascii="標楷體" w:eastAsia="標楷體" w:hAnsi="標楷體" w:cs="新細明體"/>
                <w:kern w:val="0"/>
                <w:sz w:val="20"/>
                <w:szCs w:val="20"/>
              </w:rPr>
            </w:pPr>
            <w:r w:rsidRPr="0071058D">
              <w:rPr>
                <w:rFonts w:ascii="標楷體" w:eastAsia="標楷體" w:hAnsi="標楷體" w:cs="新細明體" w:hint="eastAsia"/>
                <w:kern w:val="0"/>
                <w:sz w:val="20"/>
                <w:szCs w:val="20"/>
              </w:rPr>
              <w:t>吳悅如、張菁芳、林明怡</w:t>
            </w:r>
          </w:p>
        </w:tc>
        <w:tc>
          <w:tcPr>
            <w:tcW w:w="3402" w:type="dxa"/>
            <w:vAlign w:val="center"/>
          </w:tcPr>
          <w:p w:rsidR="0071058D" w:rsidRPr="0071058D" w:rsidRDefault="0071058D" w:rsidP="0071058D">
            <w:pPr>
              <w:widowControl/>
              <w:spacing w:line="280" w:lineRule="exact"/>
              <w:jc w:val="both"/>
              <w:rPr>
                <w:rFonts w:ascii="新細明體" w:hAnsi="新細明體" w:cs="新細明體"/>
                <w:kern w:val="0"/>
                <w:sz w:val="20"/>
                <w:szCs w:val="20"/>
              </w:rPr>
            </w:pPr>
            <w:r w:rsidRPr="0071058D">
              <w:rPr>
                <w:rFonts w:ascii="新細明體" w:hAnsi="新細明體" w:cs="新細明體" w:hint="eastAsia"/>
                <w:kern w:val="0"/>
                <w:sz w:val="20"/>
                <w:szCs w:val="20"/>
              </w:rPr>
              <w:t>無</w:t>
            </w:r>
          </w:p>
        </w:tc>
      </w:tr>
      <w:tr w:rsidR="0071058D" w:rsidRPr="0071058D" w:rsidTr="009728D4">
        <w:tc>
          <w:tcPr>
            <w:tcW w:w="425" w:type="dxa"/>
            <w:vMerge/>
            <w:shd w:val="clear" w:color="auto" w:fill="auto"/>
          </w:tcPr>
          <w:p w:rsidR="0071058D" w:rsidRPr="0071058D" w:rsidRDefault="0071058D" w:rsidP="0071058D">
            <w:pPr>
              <w:widowControl/>
              <w:jc w:val="center"/>
              <w:rPr>
                <w:rFonts w:ascii="Verdana" w:hAnsi="Verdana" w:cs="新細明體"/>
                <w:color w:val="525252"/>
                <w:kern w:val="0"/>
                <w:sz w:val="18"/>
                <w:szCs w:val="18"/>
              </w:rPr>
            </w:pPr>
          </w:p>
        </w:tc>
        <w:tc>
          <w:tcPr>
            <w:tcW w:w="1189" w:type="dxa"/>
            <w:vAlign w:val="center"/>
          </w:tcPr>
          <w:p w:rsidR="0071058D" w:rsidRPr="0071058D" w:rsidRDefault="0071058D" w:rsidP="0071058D">
            <w:pPr>
              <w:widowControl/>
              <w:spacing w:line="280" w:lineRule="exact"/>
              <w:jc w:val="center"/>
              <w:rPr>
                <w:rFonts w:ascii="新細明體" w:hAnsi="新細明體" w:cs="新細明體"/>
                <w:kern w:val="0"/>
                <w:sz w:val="20"/>
                <w:szCs w:val="20"/>
              </w:rPr>
            </w:pPr>
            <w:r w:rsidRPr="0071058D">
              <w:rPr>
                <w:rFonts w:ascii="新細明體" w:hAnsi="新細明體" w:cs="新細明體" w:hint="eastAsia"/>
                <w:kern w:val="0"/>
                <w:sz w:val="20"/>
                <w:szCs w:val="20"/>
              </w:rPr>
              <w:t>光復國小</w:t>
            </w:r>
          </w:p>
        </w:tc>
        <w:tc>
          <w:tcPr>
            <w:tcW w:w="690" w:type="dxa"/>
            <w:shd w:val="clear" w:color="auto" w:fill="auto"/>
            <w:vAlign w:val="center"/>
          </w:tcPr>
          <w:p w:rsidR="0071058D" w:rsidRPr="0071058D" w:rsidRDefault="0071058D" w:rsidP="0071058D">
            <w:pPr>
              <w:widowControl/>
              <w:spacing w:line="280" w:lineRule="exact"/>
              <w:jc w:val="center"/>
              <w:rPr>
                <w:rFonts w:ascii="Verdana" w:hAnsi="Verdana" w:cs="新細明體"/>
                <w:color w:val="525252"/>
                <w:kern w:val="0"/>
                <w:sz w:val="18"/>
                <w:szCs w:val="18"/>
              </w:rPr>
            </w:pPr>
            <w:r w:rsidRPr="0071058D">
              <w:rPr>
                <w:rFonts w:ascii="Verdana" w:hAnsi="Verdana" w:cs="新細明體" w:hint="eastAsia"/>
                <w:color w:val="525252"/>
                <w:kern w:val="0"/>
                <w:sz w:val="18"/>
                <w:szCs w:val="18"/>
              </w:rPr>
              <w:t>17</w:t>
            </w:r>
            <w:r w:rsidRPr="0071058D">
              <w:rPr>
                <w:rFonts w:ascii="Verdana" w:hAnsi="Verdana" w:cs="新細明體" w:hint="eastAsia"/>
                <w:color w:val="525252"/>
                <w:kern w:val="0"/>
                <w:sz w:val="18"/>
                <w:szCs w:val="18"/>
              </w:rPr>
              <w:t>人</w:t>
            </w:r>
          </w:p>
        </w:tc>
        <w:tc>
          <w:tcPr>
            <w:tcW w:w="3933" w:type="dxa"/>
            <w:vAlign w:val="center"/>
          </w:tcPr>
          <w:p w:rsidR="0071058D" w:rsidRPr="0071058D" w:rsidRDefault="0071058D" w:rsidP="0071058D">
            <w:pPr>
              <w:widowControl/>
              <w:spacing w:line="240" w:lineRule="exact"/>
              <w:jc w:val="both"/>
              <w:rPr>
                <w:rFonts w:ascii="標楷體" w:eastAsia="標楷體" w:hAnsi="標楷體" w:cs="新細明體"/>
                <w:kern w:val="0"/>
                <w:sz w:val="20"/>
                <w:szCs w:val="20"/>
              </w:rPr>
            </w:pPr>
            <w:r w:rsidRPr="0071058D">
              <w:rPr>
                <w:rFonts w:ascii="標楷體" w:eastAsia="標楷體" w:hAnsi="標楷體" w:cs="新細明體" w:hint="eastAsia"/>
                <w:kern w:val="0"/>
                <w:sz w:val="20"/>
                <w:szCs w:val="20"/>
              </w:rPr>
              <w:t>李斐雯、林姿君、強怡芬、郭倩如、黃淑琴、劉振倫、王柏蓉、王美娟、李宜臻、李玟靜、游芳萍、廖佳</w:t>
            </w:r>
            <w:proofErr w:type="gramStart"/>
            <w:r w:rsidRPr="0071058D">
              <w:rPr>
                <w:rFonts w:ascii="標楷體" w:eastAsia="標楷體" w:hAnsi="標楷體" w:cs="新細明體" w:hint="eastAsia"/>
                <w:kern w:val="0"/>
                <w:sz w:val="20"/>
                <w:szCs w:val="20"/>
              </w:rPr>
              <w:t>珮</w:t>
            </w:r>
            <w:proofErr w:type="gramEnd"/>
            <w:r w:rsidRPr="0071058D">
              <w:rPr>
                <w:rFonts w:ascii="標楷體" w:eastAsia="標楷體" w:hAnsi="標楷體" w:cs="新細明體" w:hint="eastAsia"/>
                <w:kern w:val="0"/>
                <w:sz w:val="20"/>
                <w:szCs w:val="20"/>
              </w:rPr>
              <w:t>、蕭蕙雯、謝依婷、</w:t>
            </w:r>
            <w:proofErr w:type="gramStart"/>
            <w:r w:rsidRPr="0071058D">
              <w:rPr>
                <w:rFonts w:ascii="標楷體" w:eastAsia="標楷體" w:hAnsi="標楷體" w:cs="新細明體" w:hint="eastAsia"/>
                <w:kern w:val="0"/>
                <w:sz w:val="20"/>
                <w:szCs w:val="20"/>
              </w:rPr>
              <w:t>鍾</w:t>
            </w:r>
            <w:proofErr w:type="gramEnd"/>
            <w:r w:rsidRPr="0071058D">
              <w:rPr>
                <w:rFonts w:ascii="標楷體" w:eastAsia="標楷體" w:hAnsi="標楷體" w:cs="新細明體" w:hint="eastAsia"/>
                <w:kern w:val="0"/>
                <w:sz w:val="20"/>
                <w:szCs w:val="20"/>
              </w:rPr>
              <w:t>念慈、陳美雲、何佩珊</w:t>
            </w:r>
          </w:p>
        </w:tc>
        <w:tc>
          <w:tcPr>
            <w:tcW w:w="3402" w:type="dxa"/>
            <w:vAlign w:val="center"/>
          </w:tcPr>
          <w:p w:rsidR="0071058D" w:rsidRPr="0071058D" w:rsidRDefault="0071058D" w:rsidP="0071058D">
            <w:pPr>
              <w:spacing w:line="280" w:lineRule="exact"/>
              <w:jc w:val="both"/>
              <w:rPr>
                <w:rFonts w:ascii="Times New Roman" w:hAnsi="Times New Roman"/>
                <w:szCs w:val="24"/>
              </w:rPr>
            </w:pPr>
            <w:r w:rsidRPr="0071058D">
              <w:rPr>
                <w:rFonts w:ascii="新細明體" w:hAnsi="新細明體" w:cs="新細明體" w:hint="eastAsia"/>
                <w:kern w:val="0"/>
                <w:sz w:val="20"/>
                <w:szCs w:val="20"/>
              </w:rPr>
              <w:t>無</w:t>
            </w:r>
          </w:p>
        </w:tc>
      </w:tr>
      <w:tr w:rsidR="0071058D" w:rsidRPr="0071058D" w:rsidTr="009728D4">
        <w:tc>
          <w:tcPr>
            <w:tcW w:w="425" w:type="dxa"/>
            <w:vMerge/>
            <w:shd w:val="clear" w:color="auto" w:fill="auto"/>
          </w:tcPr>
          <w:p w:rsidR="0071058D" w:rsidRPr="0071058D" w:rsidRDefault="0071058D" w:rsidP="0071058D">
            <w:pPr>
              <w:widowControl/>
              <w:jc w:val="center"/>
              <w:rPr>
                <w:rFonts w:ascii="Verdana" w:hAnsi="Verdana" w:cs="新細明體"/>
                <w:color w:val="525252"/>
                <w:kern w:val="0"/>
                <w:sz w:val="18"/>
                <w:szCs w:val="18"/>
              </w:rPr>
            </w:pPr>
          </w:p>
        </w:tc>
        <w:tc>
          <w:tcPr>
            <w:tcW w:w="1189" w:type="dxa"/>
            <w:vAlign w:val="center"/>
          </w:tcPr>
          <w:p w:rsidR="0071058D" w:rsidRPr="0071058D" w:rsidRDefault="0071058D" w:rsidP="0071058D">
            <w:pPr>
              <w:widowControl/>
              <w:spacing w:line="280" w:lineRule="exact"/>
              <w:jc w:val="center"/>
              <w:rPr>
                <w:rFonts w:ascii="新細明體" w:hAnsi="新細明體" w:cs="Arial"/>
                <w:color w:val="000000"/>
                <w:kern w:val="0"/>
                <w:sz w:val="20"/>
                <w:szCs w:val="20"/>
              </w:rPr>
            </w:pPr>
            <w:r w:rsidRPr="0071058D">
              <w:rPr>
                <w:rFonts w:ascii="新細明體" w:hAnsi="新細明體" w:cs="新細明體" w:hint="eastAsia"/>
                <w:kern w:val="0"/>
                <w:sz w:val="20"/>
                <w:szCs w:val="20"/>
              </w:rPr>
              <w:t>育才國小</w:t>
            </w:r>
          </w:p>
        </w:tc>
        <w:tc>
          <w:tcPr>
            <w:tcW w:w="690" w:type="dxa"/>
            <w:shd w:val="clear" w:color="auto" w:fill="auto"/>
            <w:vAlign w:val="center"/>
          </w:tcPr>
          <w:p w:rsidR="0071058D" w:rsidRPr="0071058D" w:rsidRDefault="0071058D" w:rsidP="0071058D">
            <w:pPr>
              <w:widowControl/>
              <w:spacing w:line="280" w:lineRule="exact"/>
              <w:jc w:val="center"/>
              <w:rPr>
                <w:rFonts w:ascii="Verdana" w:hAnsi="Verdana" w:cs="新細明體"/>
                <w:color w:val="525252"/>
                <w:kern w:val="0"/>
                <w:sz w:val="18"/>
                <w:szCs w:val="18"/>
              </w:rPr>
            </w:pPr>
            <w:r w:rsidRPr="0071058D">
              <w:rPr>
                <w:rFonts w:ascii="Verdana" w:hAnsi="Verdana" w:cs="新細明體" w:hint="eastAsia"/>
                <w:color w:val="525252"/>
                <w:kern w:val="0"/>
                <w:sz w:val="18"/>
                <w:szCs w:val="18"/>
              </w:rPr>
              <w:t>3</w:t>
            </w:r>
            <w:r w:rsidRPr="0071058D">
              <w:rPr>
                <w:rFonts w:ascii="Verdana" w:hAnsi="Verdana" w:cs="新細明體" w:hint="eastAsia"/>
                <w:color w:val="525252"/>
                <w:kern w:val="0"/>
                <w:sz w:val="18"/>
                <w:szCs w:val="18"/>
              </w:rPr>
              <w:t>人</w:t>
            </w:r>
          </w:p>
        </w:tc>
        <w:tc>
          <w:tcPr>
            <w:tcW w:w="3933" w:type="dxa"/>
            <w:vAlign w:val="center"/>
          </w:tcPr>
          <w:p w:rsidR="0071058D" w:rsidRPr="0071058D" w:rsidRDefault="0071058D" w:rsidP="0071058D">
            <w:pPr>
              <w:widowControl/>
              <w:spacing w:line="280" w:lineRule="exact"/>
              <w:jc w:val="both"/>
              <w:rPr>
                <w:rFonts w:ascii="標楷體" w:eastAsia="標楷體" w:hAnsi="標楷體" w:cs="新細明體"/>
                <w:kern w:val="0"/>
                <w:sz w:val="20"/>
                <w:szCs w:val="20"/>
              </w:rPr>
            </w:pPr>
            <w:r w:rsidRPr="0071058D">
              <w:rPr>
                <w:rFonts w:ascii="標楷體" w:eastAsia="標楷體" w:hAnsi="標楷體" w:cs="新細明體" w:hint="eastAsia"/>
                <w:kern w:val="0"/>
                <w:sz w:val="20"/>
                <w:szCs w:val="20"/>
              </w:rPr>
              <w:t>莊詩瑩、游曉君、鐘淑香</w:t>
            </w:r>
          </w:p>
        </w:tc>
        <w:tc>
          <w:tcPr>
            <w:tcW w:w="3402" w:type="dxa"/>
            <w:vAlign w:val="center"/>
          </w:tcPr>
          <w:p w:rsidR="0071058D" w:rsidRPr="0071058D" w:rsidRDefault="0071058D" w:rsidP="0071058D">
            <w:pPr>
              <w:spacing w:line="280" w:lineRule="exact"/>
              <w:jc w:val="both"/>
              <w:rPr>
                <w:rFonts w:ascii="Times New Roman" w:hAnsi="Times New Roman"/>
                <w:szCs w:val="24"/>
              </w:rPr>
            </w:pPr>
            <w:r w:rsidRPr="0071058D">
              <w:rPr>
                <w:rFonts w:ascii="新細明體" w:hAnsi="新細明體" w:cs="新細明體" w:hint="eastAsia"/>
                <w:kern w:val="0"/>
                <w:sz w:val="20"/>
                <w:szCs w:val="20"/>
              </w:rPr>
              <w:t>無</w:t>
            </w:r>
          </w:p>
        </w:tc>
      </w:tr>
      <w:tr w:rsidR="0071058D" w:rsidRPr="0071058D" w:rsidTr="009728D4">
        <w:tc>
          <w:tcPr>
            <w:tcW w:w="425" w:type="dxa"/>
            <w:vMerge/>
            <w:shd w:val="clear" w:color="auto" w:fill="auto"/>
          </w:tcPr>
          <w:p w:rsidR="0071058D" w:rsidRPr="0071058D" w:rsidRDefault="0071058D" w:rsidP="0071058D">
            <w:pPr>
              <w:widowControl/>
              <w:jc w:val="center"/>
              <w:rPr>
                <w:rFonts w:ascii="Verdana" w:hAnsi="Verdana" w:cs="新細明體"/>
                <w:color w:val="525252"/>
                <w:kern w:val="0"/>
                <w:sz w:val="18"/>
                <w:szCs w:val="18"/>
              </w:rPr>
            </w:pPr>
          </w:p>
        </w:tc>
        <w:tc>
          <w:tcPr>
            <w:tcW w:w="1189" w:type="dxa"/>
            <w:vAlign w:val="center"/>
          </w:tcPr>
          <w:p w:rsidR="0071058D" w:rsidRPr="0071058D" w:rsidRDefault="0071058D" w:rsidP="0071058D">
            <w:pPr>
              <w:widowControl/>
              <w:spacing w:line="280" w:lineRule="exact"/>
              <w:jc w:val="center"/>
              <w:rPr>
                <w:rFonts w:ascii="新細明體" w:hAnsi="新細明體" w:cs="新細明體"/>
                <w:kern w:val="0"/>
                <w:sz w:val="20"/>
                <w:szCs w:val="20"/>
              </w:rPr>
            </w:pPr>
            <w:r w:rsidRPr="0071058D">
              <w:rPr>
                <w:rFonts w:ascii="新細明體" w:hAnsi="新細明體" w:cs="新細明體" w:hint="eastAsia"/>
                <w:kern w:val="0"/>
                <w:sz w:val="20"/>
                <w:szCs w:val="20"/>
              </w:rPr>
              <w:t>力行國小</w:t>
            </w:r>
          </w:p>
        </w:tc>
        <w:tc>
          <w:tcPr>
            <w:tcW w:w="690" w:type="dxa"/>
            <w:shd w:val="clear" w:color="auto" w:fill="auto"/>
            <w:vAlign w:val="center"/>
          </w:tcPr>
          <w:p w:rsidR="0071058D" w:rsidRPr="0071058D" w:rsidRDefault="0071058D" w:rsidP="0071058D">
            <w:pPr>
              <w:widowControl/>
              <w:spacing w:line="280" w:lineRule="exact"/>
              <w:jc w:val="center"/>
              <w:rPr>
                <w:rFonts w:ascii="Verdana" w:hAnsi="Verdana" w:cs="新細明體"/>
                <w:color w:val="525252"/>
                <w:kern w:val="0"/>
                <w:sz w:val="18"/>
                <w:szCs w:val="18"/>
              </w:rPr>
            </w:pPr>
            <w:r w:rsidRPr="0071058D">
              <w:rPr>
                <w:rFonts w:ascii="Verdana" w:hAnsi="Verdana" w:cs="新細明體" w:hint="eastAsia"/>
                <w:color w:val="525252"/>
                <w:kern w:val="0"/>
                <w:sz w:val="18"/>
                <w:szCs w:val="18"/>
              </w:rPr>
              <w:t>0</w:t>
            </w:r>
            <w:r w:rsidRPr="0071058D">
              <w:rPr>
                <w:rFonts w:ascii="Verdana" w:hAnsi="Verdana" w:cs="新細明體" w:hint="eastAsia"/>
                <w:color w:val="525252"/>
                <w:kern w:val="0"/>
                <w:sz w:val="18"/>
                <w:szCs w:val="18"/>
              </w:rPr>
              <w:t>人</w:t>
            </w:r>
          </w:p>
        </w:tc>
        <w:tc>
          <w:tcPr>
            <w:tcW w:w="3933" w:type="dxa"/>
            <w:vAlign w:val="center"/>
          </w:tcPr>
          <w:p w:rsidR="0071058D" w:rsidRPr="0071058D" w:rsidRDefault="0071058D" w:rsidP="0071058D">
            <w:pPr>
              <w:widowControl/>
              <w:spacing w:line="280" w:lineRule="exact"/>
              <w:jc w:val="both"/>
              <w:rPr>
                <w:rFonts w:ascii="標楷體" w:eastAsia="標楷體" w:hAnsi="標楷體" w:cs="新細明體"/>
                <w:kern w:val="0"/>
                <w:sz w:val="20"/>
                <w:szCs w:val="20"/>
              </w:rPr>
            </w:pPr>
            <w:r w:rsidRPr="0071058D">
              <w:rPr>
                <w:rFonts w:ascii="新細明體" w:hAnsi="新細明體" w:cs="新細明體" w:hint="eastAsia"/>
                <w:kern w:val="0"/>
                <w:sz w:val="20"/>
                <w:szCs w:val="20"/>
              </w:rPr>
              <w:t>無</w:t>
            </w:r>
          </w:p>
        </w:tc>
        <w:tc>
          <w:tcPr>
            <w:tcW w:w="3402" w:type="dxa"/>
            <w:vAlign w:val="center"/>
          </w:tcPr>
          <w:p w:rsidR="0071058D" w:rsidRPr="0071058D" w:rsidRDefault="0071058D" w:rsidP="0071058D">
            <w:pPr>
              <w:spacing w:line="280" w:lineRule="exact"/>
              <w:jc w:val="both"/>
              <w:rPr>
                <w:rFonts w:ascii="新細明體" w:hAnsi="新細明體" w:cs="新細明體"/>
                <w:kern w:val="0"/>
                <w:sz w:val="20"/>
                <w:szCs w:val="20"/>
              </w:rPr>
            </w:pPr>
            <w:r w:rsidRPr="0071058D">
              <w:rPr>
                <w:rFonts w:ascii="新細明體" w:hAnsi="新細明體" w:cs="新細明體" w:hint="eastAsia"/>
                <w:kern w:val="0"/>
                <w:sz w:val="20"/>
                <w:szCs w:val="20"/>
              </w:rPr>
              <w:t>無</w:t>
            </w:r>
          </w:p>
        </w:tc>
      </w:tr>
      <w:tr w:rsidR="0071058D" w:rsidRPr="0071058D" w:rsidTr="009728D4">
        <w:tc>
          <w:tcPr>
            <w:tcW w:w="425" w:type="dxa"/>
            <w:vMerge/>
            <w:shd w:val="clear" w:color="auto" w:fill="auto"/>
          </w:tcPr>
          <w:p w:rsidR="0071058D" w:rsidRPr="0071058D" w:rsidRDefault="0071058D" w:rsidP="0071058D">
            <w:pPr>
              <w:widowControl/>
              <w:jc w:val="center"/>
              <w:rPr>
                <w:rFonts w:ascii="Verdana" w:hAnsi="Verdana" w:cs="新細明體"/>
                <w:color w:val="525252"/>
                <w:kern w:val="0"/>
                <w:sz w:val="18"/>
                <w:szCs w:val="18"/>
              </w:rPr>
            </w:pPr>
          </w:p>
        </w:tc>
        <w:tc>
          <w:tcPr>
            <w:tcW w:w="1189" w:type="dxa"/>
            <w:vAlign w:val="center"/>
          </w:tcPr>
          <w:p w:rsidR="0071058D" w:rsidRPr="0071058D" w:rsidRDefault="0071058D" w:rsidP="0071058D">
            <w:pPr>
              <w:widowControl/>
              <w:spacing w:line="280" w:lineRule="exact"/>
              <w:jc w:val="center"/>
              <w:rPr>
                <w:rFonts w:ascii="新細明體" w:hAnsi="新細明體" w:cs="Arial"/>
                <w:color w:val="000000"/>
                <w:kern w:val="0"/>
                <w:sz w:val="20"/>
                <w:szCs w:val="20"/>
              </w:rPr>
            </w:pPr>
            <w:r w:rsidRPr="0071058D">
              <w:rPr>
                <w:rFonts w:ascii="新細明體" w:hAnsi="新細明體" w:cs="新細明體" w:hint="eastAsia"/>
                <w:kern w:val="0"/>
                <w:sz w:val="20"/>
                <w:szCs w:val="20"/>
              </w:rPr>
              <w:t>凱旋國小</w:t>
            </w:r>
          </w:p>
        </w:tc>
        <w:tc>
          <w:tcPr>
            <w:tcW w:w="690" w:type="dxa"/>
            <w:shd w:val="clear" w:color="auto" w:fill="auto"/>
            <w:vAlign w:val="center"/>
          </w:tcPr>
          <w:p w:rsidR="0071058D" w:rsidRPr="0071058D" w:rsidRDefault="0071058D" w:rsidP="0071058D">
            <w:pPr>
              <w:widowControl/>
              <w:spacing w:line="280" w:lineRule="exact"/>
              <w:jc w:val="center"/>
              <w:rPr>
                <w:rFonts w:ascii="Verdana" w:hAnsi="Verdana" w:cs="新細明體"/>
                <w:color w:val="525252"/>
                <w:kern w:val="0"/>
                <w:sz w:val="18"/>
                <w:szCs w:val="18"/>
              </w:rPr>
            </w:pPr>
            <w:r w:rsidRPr="0071058D">
              <w:rPr>
                <w:rFonts w:ascii="Verdana" w:hAnsi="Verdana" w:cs="新細明體" w:hint="eastAsia"/>
                <w:color w:val="525252"/>
                <w:kern w:val="0"/>
                <w:sz w:val="18"/>
                <w:szCs w:val="18"/>
              </w:rPr>
              <w:t>2</w:t>
            </w:r>
            <w:r w:rsidRPr="0071058D">
              <w:rPr>
                <w:rFonts w:ascii="Verdana" w:hAnsi="Verdana" w:cs="新細明體" w:hint="eastAsia"/>
                <w:color w:val="525252"/>
                <w:kern w:val="0"/>
                <w:sz w:val="18"/>
                <w:szCs w:val="18"/>
              </w:rPr>
              <w:t>人</w:t>
            </w:r>
          </w:p>
        </w:tc>
        <w:tc>
          <w:tcPr>
            <w:tcW w:w="3933" w:type="dxa"/>
            <w:vAlign w:val="center"/>
          </w:tcPr>
          <w:p w:rsidR="0071058D" w:rsidRPr="0071058D" w:rsidRDefault="0071058D" w:rsidP="0071058D">
            <w:pPr>
              <w:widowControl/>
              <w:spacing w:line="280" w:lineRule="exact"/>
              <w:jc w:val="both"/>
              <w:rPr>
                <w:rFonts w:ascii="標楷體" w:eastAsia="標楷體" w:hAnsi="標楷體" w:cs="新細明體"/>
                <w:kern w:val="0"/>
                <w:sz w:val="20"/>
                <w:szCs w:val="20"/>
              </w:rPr>
            </w:pPr>
            <w:proofErr w:type="gramStart"/>
            <w:r w:rsidRPr="0071058D">
              <w:rPr>
                <w:rFonts w:ascii="標楷體" w:eastAsia="標楷體" w:hAnsi="標楷體" w:cs="新細明體" w:hint="eastAsia"/>
                <w:kern w:val="0"/>
                <w:sz w:val="20"/>
                <w:szCs w:val="20"/>
              </w:rPr>
              <w:t>李亭儀</w:t>
            </w:r>
            <w:proofErr w:type="gramEnd"/>
            <w:r w:rsidRPr="0071058D">
              <w:rPr>
                <w:rFonts w:ascii="標楷體" w:eastAsia="標楷體" w:hAnsi="標楷體" w:cs="新細明體" w:hint="eastAsia"/>
                <w:kern w:val="0"/>
                <w:sz w:val="20"/>
                <w:szCs w:val="20"/>
              </w:rPr>
              <w:t>、楊玉娟</w:t>
            </w:r>
          </w:p>
        </w:tc>
        <w:tc>
          <w:tcPr>
            <w:tcW w:w="3402" w:type="dxa"/>
            <w:vAlign w:val="center"/>
          </w:tcPr>
          <w:p w:rsidR="0071058D" w:rsidRPr="0071058D" w:rsidRDefault="0071058D" w:rsidP="0071058D">
            <w:pPr>
              <w:spacing w:line="280" w:lineRule="exact"/>
              <w:jc w:val="both"/>
              <w:rPr>
                <w:rFonts w:ascii="Times New Roman" w:hAnsi="Times New Roman"/>
                <w:szCs w:val="24"/>
              </w:rPr>
            </w:pPr>
            <w:r w:rsidRPr="0071058D">
              <w:rPr>
                <w:rFonts w:ascii="新細明體" w:hAnsi="新細明體" w:cs="新細明體" w:hint="eastAsia"/>
                <w:kern w:val="0"/>
                <w:sz w:val="20"/>
                <w:szCs w:val="20"/>
              </w:rPr>
              <w:t>無</w:t>
            </w:r>
          </w:p>
        </w:tc>
      </w:tr>
      <w:tr w:rsidR="0071058D" w:rsidRPr="0071058D" w:rsidTr="009728D4">
        <w:tc>
          <w:tcPr>
            <w:tcW w:w="425" w:type="dxa"/>
            <w:vMerge/>
            <w:shd w:val="clear" w:color="auto" w:fill="auto"/>
          </w:tcPr>
          <w:p w:rsidR="0071058D" w:rsidRPr="0071058D" w:rsidRDefault="0071058D" w:rsidP="0071058D">
            <w:pPr>
              <w:widowControl/>
              <w:jc w:val="center"/>
              <w:rPr>
                <w:rFonts w:ascii="新細明體" w:hAnsi="新細明體" w:cs="新細明體"/>
                <w:kern w:val="0"/>
                <w:sz w:val="20"/>
                <w:szCs w:val="20"/>
              </w:rPr>
            </w:pPr>
          </w:p>
        </w:tc>
        <w:tc>
          <w:tcPr>
            <w:tcW w:w="1189" w:type="dxa"/>
            <w:vAlign w:val="center"/>
          </w:tcPr>
          <w:p w:rsidR="0071058D" w:rsidRPr="0071058D" w:rsidRDefault="0071058D" w:rsidP="0071058D">
            <w:pPr>
              <w:widowControl/>
              <w:spacing w:line="280" w:lineRule="exact"/>
              <w:jc w:val="center"/>
              <w:rPr>
                <w:rFonts w:ascii="新細明體" w:hAnsi="新細明體" w:cs="新細明體"/>
                <w:kern w:val="0"/>
                <w:sz w:val="20"/>
                <w:szCs w:val="20"/>
              </w:rPr>
            </w:pPr>
            <w:r w:rsidRPr="0071058D">
              <w:rPr>
                <w:rFonts w:ascii="新細明體" w:hAnsi="新細明體" w:cs="新細明體" w:hint="eastAsia"/>
                <w:kern w:val="0"/>
                <w:sz w:val="20"/>
                <w:szCs w:val="20"/>
              </w:rPr>
              <w:t>黎明國小</w:t>
            </w:r>
          </w:p>
        </w:tc>
        <w:tc>
          <w:tcPr>
            <w:tcW w:w="690" w:type="dxa"/>
            <w:shd w:val="clear" w:color="auto" w:fill="auto"/>
            <w:vAlign w:val="center"/>
          </w:tcPr>
          <w:p w:rsidR="0071058D" w:rsidRPr="0071058D" w:rsidRDefault="0071058D" w:rsidP="0071058D">
            <w:pPr>
              <w:widowControl/>
              <w:spacing w:line="280" w:lineRule="exact"/>
              <w:jc w:val="center"/>
              <w:rPr>
                <w:rFonts w:ascii="Verdana" w:hAnsi="Verdana" w:cs="新細明體"/>
                <w:color w:val="525252"/>
                <w:kern w:val="0"/>
                <w:sz w:val="18"/>
                <w:szCs w:val="18"/>
              </w:rPr>
            </w:pPr>
            <w:r w:rsidRPr="0071058D">
              <w:rPr>
                <w:rFonts w:ascii="Verdana" w:hAnsi="Verdana" w:cs="新細明體" w:hint="eastAsia"/>
                <w:color w:val="525252"/>
                <w:kern w:val="0"/>
                <w:sz w:val="18"/>
                <w:szCs w:val="18"/>
              </w:rPr>
              <w:t>21</w:t>
            </w:r>
            <w:r w:rsidRPr="0071058D">
              <w:rPr>
                <w:rFonts w:ascii="Verdana" w:hAnsi="Verdana" w:cs="新細明體" w:hint="eastAsia"/>
                <w:color w:val="525252"/>
                <w:kern w:val="0"/>
                <w:sz w:val="18"/>
                <w:szCs w:val="18"/>
              </w:rPr>
              <w:t>人</w:t>
            </w:r>
          </w:p>
        </w:tc>
        <w:tc>
          <w:tcPr>
            <w:tcW w:w="3933" w:type="dxa"/>
            <w:vAlign w:val="center"/>
          </w:tcPr>
          <w:p w:rsidR="0071058D" w:rsidRPr="0071058D" w:rsidRDefault="0071058D" w:rsidP="0071058D">
            <w:pPr>
              <w:widowControl/>
              <w:spacing w:line="240" w:lineRule="exact"/>
              <w:jc w:val="both"/>
              <w:rPr>
                <w:rFonts w:ascii="標楷體" w:eastAsia="標楷體" w:hAnsi="標楷體" w:cs="新細明體"/>
                <w:kern w:val="0"/>
                <w:sz w:val="20"/>
                <w:szCs w:val="20"/>
              </w:rPr>
            </w:pPr>
            <w:r w:rsidRPr="0071058D">
              <w:rPr>
                <w:rFonts w:ascii="標楷體" w:eastAsia="標楷體" w:hAnsi="標楷體" w:cs="新細明體" w:hint="eastAsia"/>
                <w:kern w:val="0"/>
                <w:sz w:val="20"/>
                <w:szCs w:val="20"/>
              </w:rPr>
              <w:t>李瑞</w:t>
            </w:r>
            <w:proofErr w:type="gramStart"/>
            <w:r w:rsidRPr="0071058D">
              <w:rPr>
                <w:rFonts w:ascii="標楷體" w:eastAsia="標楷體" w:hAnsi="標楷體" w:cs="新細明體" w:hint="eastAsia"/>
                <w:kern w:val="0"/>
                <w:sz w:val="20"/>
                <w:szCs w:val="20"/>
              </w:rPr>
              <w:t>鏵</w:t>
            </w:r>
            <w:proofErr w:type="gramEnd"/>
            <w:r w:rsidRPr="0071058D">
              <w:rPr>
                <w:rFonts w:ascii="標楷體" w:eastAsia="標楷體" w:hAnsi="標楷體" w:cs="新細明體" w:hint="eastAsia"/>
                <w:kern w:val="0"/>
                <w:sz w:val="20"/>
                <w:szCs w:val="20"/>
              </w:rPr>
              <w:t>、林秀紋、林佩芬、林智情、林靜宜、游惠君、游雯秀、楊逸湘、楊曉璇、廖安貞、劉恬芳、劉雅瑜、鄭嘉芸、羅心屏、鐘晴如、黃小芬、周雴蓁、林宜萱、陳冠穎、張美滿、陳嘉虹</w:t>
            </w:r>
          </w:p>
        </w:tc>
        <w:tc>
          <w:tcPr>
            <w:tcW w:w="3402" w:type="dxa"/>
            <w:vAlign w:val="center"/>
          </w:tcPr>
          <w:p w:rsidR="0071058D" w:rsidRPr="0071058D" w:rsidRDefault="0071058D" w:rsidP="0071058D">
            <w:pPr>
              <w:spacing w:line="280" w:lineRule="exact"/>
              <w:jc w:val="both"/>
              <w:rPr>
                <w:rFonts w:ascii="Times New Roman" w:hAnsi="Times New Roman"/>
                <w:szCs w:val="24"/>
              </w:rPr>
            </w:pPr>
            <w:r w:rsidRPr="0071058D">
              <w:rPr>
                <w:rFonts w:ascii="新細明體" w:hAnsi="新細明體" w:cs="新細明體" w:hint="eastAsia"/>
                <w:kern w:val="0"/>
                <w:sz w:val="20"/>
                <w:szCs w:val="20"/>
              </w:rPr>
              <w:t>無</w:t>
            </w:r>
          </w:p>
        </w:tc>
      </w:tr>
      <w:tr w:rsidR="0071058D" w:rsidRPr="0071058D" w:rsidTr="009728D4">
        <w:tc>
          <w:tcPr>
            <w:tcW w:w="425" w:type="dxa"/>
            <w:vMerge w:val="restart"/>
            <w:shd w:val="clear" w:color="auto" w:fill="auto"/>
            <w:vAlign w:val="center"/>
          </w:tcPr>
          <w:p w:rsidR="0071058D" w:rsidRPr="0071058D" w:rsidRDefault="0071058D" w:rsidP="0071058D">
            <w:pPr>
              <w:widowControl/>
              <w:jc w:val="center"/>
              <w:rPr>
                <w:rFonts w:ascii="新細明體" w:hAnsi="新細明體" w:cs="新細明體"/>
                <w:kern w:val="0"/>
                <w:sz w:val="20"/>
                <w:szCs w:val="20"/>
              </w:rPr>
            </w:pPr>
            <w:r w:rsidRPr="0071058D">
              <w:rPr>
                <w:rFonts w:ascii="新細明體" w:hAnsi="新細明體" w:cs="新細明體" w:hint="eastAsia"/>
                <w:kern w:val="0"/>
                <w:sz w:val="20"/>
                <w:szCs w:val="20"/>
              </w:rPr>
              <w:t>頭城鎮</w:t>
            </w:r>
          </w:p>
        </w:tc>
        <w:tc>
          <w:tcPr>
            <w:tcW w:w="1189" w:type="dxa"/>
            <w:vAlign w:val="center"/>
          </w:tcPr>
          <w:p w:rsidR="0071058D" w:rsidRPr="0071058D" w:rsidRDefault="0071058D" w:rsidP="0071058D">
            <w:pPr>
              <w:widowControl/>
              <w:spacing w:line="280" w:lineRule="exact"/>
              <w:jc w:val="center"/>
              <w:rPr>
                <w:rFonts w:ascii="新細明體" w:hAnsi="新細明體" w:cs="新細明體"/>
                <w:kern w:val="0"/>
                <w:sz w:val="20"/>
                <w:szCs w:val="20"/>
              </w:rPr>
            </w:pPr>
            <w:r w:rsidRPr="0071058D">
              <w:rPr>
                <w:rFonts w:ascii="新細明體" w:hAnsi="新細明體" w:cs="新細明體" w:hint="eastAsia"/>
                <w:kern w:val="0"/>
                <w:sz w:val="20"/>
                <w:szCs w:val="20"/>
              </w:rPr>
              <w:t>頭城國小</w:t>
            </w:r>
          </w:p>
        </w:tc>
        <w:tc>
          <w:tcPr>
            <w:tcW w:w="690" w:type="dxa"/>
            <w:shd w:val="clear" w:color="auto" w:fill="auto"/>
            <w:vAlign w:val="center"/>
          </w:tcPr>
          <w:p w:rsidR="0071058D" w:rsidRPr="0071058D" w:rsidRDefault="0071058D" w:rsidP="0071058D">
            <w:pPr>
              <w:widowControl/>
              <w:spacing w:line="280" w:lineRule="exact"/>
              <w:jc w:val="center"/>
              <w:rPr>
                <w:rFonts w:ascii="Verdana" w:hAnsi="Verdana" w:cs="新細明體"/>
                <w:color w:val="525252"/>
                <w:kern w:val="0"/>
                <w:sz w:val="18"/>
                <w:szCs w:val="18"/>
              </w:rPr>
            </w:pPr>
            <w:r w:rsidRPr="0071058D">
              <w:rPr>
                <w:rFonts w:ascii="Verdana" w:hAnsi="Verdana" w:cs="新細明體" w:hint="eastAsia"/>
                <w:color w:val="525252"/>
                <w:kern w:val="0"/>
                <w:sz w:val="18"/>
                <w:szCs w:val="18"/>
              </w:rPr>
              <w:t>4</w:t>
            </w:r>
            <w:r w:rsidRPr="0071058D">
              <w:rPr>
                <w:rFonts w:ascii="Verdana" w:hAnsi="Verdana" w:cs="新細明體" w:hint="eastAsia"/>
                <w:color w:val="525252"/>
                <w:kern w:val="0"/>
                <w:sz w:val="18"/>
                <w:szCs w:val="18"/>
              </w:rPr>
              <w:t>人</w:t>
            </w:r>
          </w:p>
        </w:tc>
        <w:tc>
          <w:tcPr>
            <w:tcW w:w="3933" w:type="dxa"/>
            <w:vAlign w:val="center"/>
          </w:tcPr>
          <w:p w:rsidR="0071058D" w:rsidRPr="0071058D" w:rsidRDefault="0071058D" w:rsidP="0071058D">
            <w:pPr>
              <w:widowControl/>
              <w:spacing w:line="280" w:lineRule="exact"/>
              <w:jc w:val="both"/>
              <w:rPr>
                <w:rFonts w:ascii="標楷體" w:eastAsia="標楷體" w:hAnsi="標楷體" w:cs="新細明體"/>
                <w:kern w:val="0"/>
                <w:sz w:val="20"/>
                <w:szCs w:val="20"/>
              </w:rPr>
            </w:pPr>
            <w:r w:rsidRPr="0071058D">
              <w:rPr>
                <w:rFonts w:ascii="標楷體" w:eastAsia="標楷體" w:hAnsi="標楷體" w:cs="新細明體" w:hint="eastAsia"/>
                <w:kern w:val="0"/>
                <w:sz w:val="20"/>
                <w:szCs w:val="20"/>
              </w:rPr>
              <w:t>陳奕伶、沈心培、高蓁</w:t>
            </w:r>
            <w:proofErr w:type="gramStart"/>
            <w:r w:rsidRPr="0071058D">
              <w:rPr>
                <w:rFonts w:ascii="標楷體" w:eastAsia="標楷體" w:hAnsi="標楷體" w:cs="新細明體" w:hint="eastAsia"/>
                <w:kern w:val="0"/>
                <w:sz w:val="20"/>
                <w:szCs w:val="20"/>
              </w:rPr>
              <w:t>羚</w:t>
            </w:r>
            <w:proofErr w:type="gramEnd"/>
            <w:r w:rsidRPr="0071058D">
              <w:rPr>
                <w:rFonts w:ascii="標楷體" w:eastAsia="標楷體" w:hAnsi="標楷體" w:cs="新細明體" w:hint="eastAsia"/>
                <w:kern w:val="0"/>
                <w:sz w:val="20"/>
                <w:szCs w:val="20"/>
              </w:rPr>
              <w:t>、吳惠娟</w:t>
            </w:r>
          </w:p>
        </w:tc>
        <w:tc>
          <w:tcPr>
            <w:tcW w:w="3402" w:type="dxa"/>
            <w:vAlign w:val="center"/>
          </w:tcPr>
          <w:p w:rsidR="0071058D" w:rsidRPr="0071058D" w:rsidRDefault="0071058D" w:rsidP="0071058D">
            <w:pPr>
              <w:spacing w:line="280" w:lineRule="exact"/>
              <w:jc w:val="both"/>
              <w:rPr>
                <w:rFonts w:ascii="Times New Roman" w:hAnsi="Times New Roman"/>
                <w:szCs w:val="24"/>
              </w:rPr>
            </w:pPr>
            <w:r w:rsidRPr="0071058D">
              <w:rPr>
                <w:rFonts w:ascii="新細明體" w:hAnsi="新細明體" w:cs="新細明體" w:hint="eastAsia"/>
                <w:kern w:val="0"/>
                <w:sz w:val="20"/>
                <w:szCs w:val="20"/>
              </w:rPr>
              <w:t>無</w:t>
            </w:r>
          </w:p>
        </w:tc>
      </w:tr>
      <w:tr w:rsidR="0071058D" w:rsidRPr="0071058D" w:rsidTr="009728D4">
        <w:tc>
          <w:tcPr>
            <w:tcW w:w="425" w:type="dxa"/>
            <w:vMerge/>
            <w:shd w:val="clear" w:color="auto" w:fill="auto"/>
            <w:vAlign w:val="center"/>
          </w:tcPr>
          <w:p w:rsidR="0071058D" w:rsidRPr="0071058D" w:rsidRDefault="0071058D" w:rsidP="0071058D">
            <w:pPr>
              <w:widowControl/>
              <w:jc w:val="center"/>
              <w:rPr>
                <w:rFonts w:ascii="新細明體" w:hAnsi="新細明體" w:cs="新細明體"/>
                <w:kern w:val="0"/>
                <w:sz w:val="20"/>
                <w:szCs w:val="20"/>
              </w:rPr>
            </w:pPr>
          </w:p>
        </w:tc>
        <w:tc>
          <w:tcPr>
            <w:tcW w:w="1189" w:type="dxa"/>
            <w:vAlign w:val="center"/>
          </w:tcPr>
          <w:p w:rsidR="0071058D" w:rsidRPr="0071058D" w:rsidRDefault="0071058D" w:rsidP="0071058D">
            <w:pPr>
              <w:widowControl/>
              <w:spacing w:line="280" w:lineRule="exact"/>
              <w:jc w:val="center"/>
              <w:rPr>
                <w:rFonts w:ascii="新細明體" w:hAnsi="新細明體" w:cs="新細明體"/>
                <w:kern w:val="0"/>
                <w:sz w:val="20"/>
                <w:szCs w:val="20"/>
              </w:rPr>
            </w:pPr>
            <w:r w:rsidRPr="0071058D">
              <w:rPr>
                <w:rFonts w:ascii="新細明體" w:hAnsi="新細明體" w:cs="新細明體" w:hint="eastAsia"/>
                <w:kern w:val="0"/>
                <w:sz w:val="20"/>
                <w:szCs w:val="20"/>
              </w:rPr>
              <w:t>大溪國小</w:t>
            </w:r>
          </w:p>
        </w:tc>
        <w:tc>
          <w:tcPr>
            <w:tcW w:w="690" w:type="dxa"/>
            <w:shd w:val="clear" w:color="auto" w:fill="auto"/>
            <w:vAlign w:val="center"/>
          </w:tcPr>
          <w:p w:rsidR="0071058D" w:rsidRPr="0071058D" w:rsidRDefault="0071058D" w:rsidP="0071058D">
            <w:pPr>
              <w:widowControl/>
              <w:spacing w:line="280" w:lineRule="exact"/>
              <w:jc w:val="center"/>
              <w:rPr>
                <w:rFonts w:ascii="Verdana" w:hAnsi="Verdana" w:cs="新細明體"/>
                <w:color w:val="525252"/>
                <w:kern w:val="0"/>
                <w:sz w:val="18"/>
                <w:szCs w:val="18"/>
              </w:rPr>
            </w:pPr>
            <w:r w:rsidRPr="0071058D">
              <w:rPr>
                <w:rFonts w:ascii="Verdana" w:hAnsi="Verdana" w:cs="新細明體" w:hint="eastAsia"/>
                <w:color w:val="525252"/>
                <w:kern w:val="0"/>
                <w:sz w:val="18"/>
                <w:szCs w:val="18"/>
              </w:rPr>
              <w:t>3</w:t>
            </w:r>
            <w:r w:rsidRPr="0071058D">
              <w:rPr>
                <w:rFonts w:ascii="Verdana" w:hAnsi="Verdana" w:cs="新細明體" w:hint="eastAsia"/>
                <w:color w:val="525252"/>
                <w:kern w:val="0"/>
                <w:sz w:val="18"/>
                <w:szCs w:val="18"/>
              </w:rPr>
              <w:t>人</w:t>
            </w:r>
          </w:p>
        </w:tc>
        <w:tc>
          <w:tcPr>
            <w:tcW w:w="3933" w:type="dxa"/>
            <w:vAlign w:val="center"/>
          </w:tcPr>
          <w:p w:rsidR="0071058D" w:rsidRPr="0071058D" w:rsidRDefault="0071058D" w:rsidP="0071058D">
            <w:pPr>
              <w:widowControl/>
              <w:spacing w:line="280" w:lineRule="exact"/>
              <w:jc w:val="both"/>
              <w:rPr>
                <w:rFonts w:ascii="標楷體" w:eastAsia="標楷體" w:hAnsi="標楷體" w:cs="新細明體"/>
                <w:kern w:val="0"/>
                <w:sz w:val="20"/>
                <w:szCs w:val="20"/>
              </w:rPr>
            </w:pPr>
            <w:r w:rsidRPr="0071058D">
              <w:rPr>
                <w:rFonts w:ascii="標楷體" w:eastAsia="標楷體" w:hAnsi="標楷體" w:cs="新細明體" w:hint="eastAsia"/>
                <w:kern w:val="0"/>
                <w:sz w:val="20"/>
                <w:szCs w:val="20"/>
              </w:rPr>
              <w:t>葉文晶、蔡金鸞、蔡啟惠</w:t>
            </w:r>
          </w:p>
        </w:tc>
        <w:tc>
          <w:tcPr>
            <w:tcW w:w="3402" w:type="dxa"/>
            <w:vAlign w:val="center"/>
          </w:tcPr>
          <w:p w:rsidR="0071058D" w:rsidRPr="0071058D" w:rsidRDefault="0071058D" w:rsidP="0071058D">
            <w:pPr>
              <w:spacing w:line="280" w:lineRule="exact"/>
              <w:jc w:val="both"/>
              <w:rPr>
                <w:rFonts w:ascii="Times New Roman" w:hAnsi="Times New Roman"/>
                <w:szCs w:val="24"/>
              </w:rPr>
            </w:pPr>
            <w:r w:rsidRPr="0071058D">
              <w:rPr>
                <w:rFonts w:ascii="新細明體" w:hAnsi="新細明體" w:cs="新細明體" w:hint="eastAsia"/>
                <w:kern w:val="0"/>
                <w:sz w:val="20"/>
                <w:szCs w:val="20"/>
              </w:rPr>
              <w:t>無</w:t>
            </w:r>
          </w:p>
        </w:tc>
      </w:tr>
      <w:tr w:rsidR="0071058D" w:rsidRPr="0071058D" w:rsidTr="009728D4">
        <w:tc>
          <w:tcPr>
            <w:tcW w:w="425" w:type="dxa"/>
            <w:vMerge/>
            <w:shd w:val="clear" w:color="auto" w:fill="auto"/>
          </w:tcPr>
          <w:p w:rsidR="0071058D" w:rsidRPr="0071058D" w:rsidRDefault="0071058D" w:rsidP="0071058D">
            <w:pPr>
              <w:widowControl/>
              <w:jc w:val="center"/>
              <w:rPr>
                <w:rFonts w:ascii="新細明體" w:hAnsi="新細明體" w:cs="新細明體"/>
                <w:kern w:val="0"/>
                <w:sz w:val="20"/>
                <w:szCs w:val="20"/>
              </w:rPr>
            </w:pPr>
          </w:p>
        </w:tc>
        <w:tc>
          <w:tcPr>
            <w:tcW w:w="1189" w:type="dxa"/>
            <w:vAlign w:val="center"/>
          </w:tcPr>
          <w:p w:rsidR="0071058D" w:rsidRPr="0071058D" w:rsidRDefault="0071058D" w:rsidP="0071058D">
            <w:pPr>
              <w:widowControl/>
              <w:spacing w:line="280" w:lineRule="exact"/>
              <w:jc w:val="center"/>
              <w:rPr>
                <w:rFonts w:ascii="新細明體" w:hAnsi="新細明體" w:cs="新細明體"/>
                <w:kern w:val="0"/>
                <w:sz w:val="20"/>
                <w:szCs w:val="20"/>
              </w:rPr>
            </w:pPr>
            <w:r w:rsidRPr="0071058D">
              <w:rPr>
                <w:rFonts w:ascii="新細明體" w:hAnsi="新細明體" w:cs="新細明體" w:hint="eastAsia"/>
                <w:kern w:val="0"/>
                <w:sz w:val="20"/>
                <w:szCs w:val="20"/>
              </w:rPr>
              <w:t>二城國小</w:t>
            </w:r>
          </w:p>
        </w:tc>
        <w:tc>
          <w:tcPr>
            <w:tcW w:w="690" w:type="dxa"/>
            <w:shd w:val="clear" w:color="auto" w:fill="auto"/>
            <w:vAlign w:val="center"/>
          </w:tcPr>
          <w:p w:rsidR="0071058D" w:rsidRPr="0071058D" w:rsidRDefault="0071058D" w:rsidP="0071058D">
            <w:pPr>
              <w:widowControl/>
              <w:spacing w:line="280" w:lineRule="exact"/>
              <w:jc w:val="center"/>
              <w:rPr>
                <w:rFonts w:ascii="Verdana" w:hAnsi="Verdana" w:cs="新細明體"/>
                <w:color w:val="525252"/>
                <w:kern w:val="0"/>
                <w:sz w:val="18"/>
                <w:szCs w:val="18"/>
              </w:rPr>
            </w:pPr>
            <w:r w:rsidRPr="0071058D">
              <w:rPr>
                <w:rFonts w:ascii="Verdana" w:hAnsi="Verdana" w:cs="新細明體" w:hint="eastAsia"/>
                <w:color w:val="525252"/>
                <w:kern w:val="0"/>
                <w:sz w:val="18"/>
                <w:szCs w:val="18"/>
              </w:rPr>
              <w:t>0</w:t>
            </w:r>
            <w:r w:rsidRPr="0071058D">
              <w:rPr>
                <w:rFonts w:ascii="Verdana" w:hAnsi="Verdana" w:cs="新細明體" w:hint="eastAsia"/>
                <w:color w:val="525252"/>
                <w:kern w:val="0"/>
                <w:sz w:val="18"/>
                <w:szCs w:val="18"/>
              </w:rPr>
              <w:t>人</w:t>
            </w:r>
          </w:p>
        </w:tc>
        <w:tc>
          <w:tcPr>
            <w:tcW w:w="3933" w:type="dxa"/>
            <w:vAlign w:val="center"/>
          </w:tcPr>
          <w:p w:rsidR="0071058D" w:rsidRPr="0071058D" w:rsidRDefault="0071058D" w:rsidP="0071058D">
            <w:pPr>
              <w:widowControl/>
              <w:spacing w:line="280" w:lineRule="exact"/>
              <w:jc w:val="both"/>
              <w:rPr>
                <w:rFonts w:ascii="新細明體" w:hAnsi="新細明體" w:cs="新細明體"/>
                <w:kern w:val="0"/>
                <w:sz w:val="20"/>
                <w:szCs w:val="20"/>
              </w:rPr>
            </w:pPr>
            <w:r w:rsidRPr="0071058D">
              <w:rPr>
                <w:rFonts w:ascii="新細明體" w:hAnsi="新細明體" w:cs="新細明體" w:hint="eastAsia"/>
                <w:kern w:val="0"/>
                <w:sz w:val="20"/>
                <w:szCs w:val="20"/>
              </w:rPr>
              <w:t>無</w:t>
            </w:r>
          </w:p>
        </w:tc>
        <w:tc>
          <w:tcPr>
            <w:tcW w:w="3402" w:type="dxa"/>
            <w:vAlign w:val="center"/>
          </w:tcPr>
          <w:p w:rsidR="0071058D" w:rsidRPr="0071058D" w:rsidRDefault="0071058D" w:rsidP="0071058D">
            <w:pPr>
              <w:spacing w:line="280" w:lineRule="exact"/>
              <w:jc w:val="both"/>
              <w:rPr>
                <w:rFonts w:ascii="Times New Roman" w:hAnsi="Times New Roman"/>
                <w:szCs w:val="24"/>
              </w:rPr>
            </w:pPr>
            <w:r w:rsidRPr="0071058D">
              <w:rPr>
                <w:rFonts w:ascii="新細明體" w:hAnsi="新細明體" w:cs="新細明體" w:hint="eastAsia"/>
                <w:kern w:val="0"/>
                <w:sz w:val="20"/>
                <w:szCs w:val="20"/>
              </w:rPr>
              <w:t>無</w:t>
            </w:r>
          </w:p>
        </w:tc>
      </w:tr>
      <w:tr w:rsidR="0071058D" w:rsidRPr="0071058D" w:rsidTr="009728D4">
        <w:tc>
          <w:tcPr>
            <w:tcW w:w="425" w:type="dxa"/>
            <w:vMerge/>
            <w:shd w:val="clear" w:color="auto" w:fill="auto"/>
          </w:tcPr>
          <w:p w:rsidR="0071058D" w:rsidRPr="0071058D" w:rsidRDefault="0071058D" w:rsidP="0071058D">
            <w:pPr>
              <w:widowControl/>
              <w:jc w:val="center"/>
              <w:rPr>
                <w:rFonts w:ascii="新細明體" w:hAnsi="新細明體" w:cs="新細明體"/>
                <w:kern w:val="0"/>
                <w:sz w:val="20"/>
                <w:szCs w:val="20"/>
              </w:rPr>
            </w:pPr>
          </w:p>
        </w:tc>
        <w:tc>
          <w:tcPr>
            <w:tcW w:w="1189" w:type="dxa"/>
            <w:vAlign w:val="center"/>
          </w:tcPr>
          <w:p w:rsidR="0071058D" w:rsidRPr="0071058D" w:rsidRDefault="0071058D" w:rsidP="0071058D">
            <w:pPr>
              <w:widowControl/>
              <w:spacing w:line="280" w:lineRule="exact"/>
              <w:jc w:val="center"/>
              <w:rPr>
                <w:rFonts w:ascii="新細明體" w:hAnsi="新細明體" w:cs="新細明體"/>
                <w:kern w:val="0"/>
                <w:sz w:val="20"/>
                <w:szCs w:val="20"/>
              </w:rPr>
            </w:pPr>
            <w:r w:rsidRPr="0071058D">
              <w:rPr>
                <w:rFonts w:ascii="新細明體" w:hAnsi="新細明體" w:cs="新細明體" w:hint="eastAsia"/>
                <w:kern w:val="0"/>
                <w:sz w:val="20"/>
                <w:szCs w:val="20"/>
              </w:rPr>
              <w:t>大里國小</w:t>
            </w:r>
          </w:p>
        </w:tc>
        <w:tc>
          <w:tcPr>
            <w:tcW w:w="690" w:type="dxa"/>
            <w:shd w:val="clear" w:color="auto" w:fill="auto"/>
            <w:vAlign w:val="center"/>
          </w:tcPr>
          <w:p w:rsidR="0071058D" w:rsidRPr="0071058D" w:rsidRDefault="0071058D" w:rsidP="0071058D">
            <w:pPr>
              <w:widowControl/>
              <w:spacing w:line="280" w:lineRule="exact"/>
              <w:jc w:val="center"/>
              <w:rPr>
                <w:rFonts w:ascii="Verdana" w:hAnsi="Verdana" w:cs="新細明體"/>
                <w:color w:val="525252"/>
                <w:kern w:val="0"/>
                <w:sz w:val="18"/>
                <w:szCs w:val="18"/>
              </w:rPr>
            </w:pPr>
            <w:r w:rsidRPr="0071058D">
              <w:rPr>
                <w:rFonts w:ascii="Verdana" w:hAnsi="Verdana" w:cs="新細明體" w:hint="eastAsia"/>
                <w:color w:val="525252"/>
                <w:kern w:val="0"/>
                <w:sz w:val="18"/>
                <w:szCs w:val="18"/>
              </w:rPr>
              <w:t>2</w:t>
            </w:r>
            <w:r w:rsidRPr="0071058D">
              <w:rPr>
                <w:rFonts w:ascii="Verdana" w:hAnsi="Verdana" w:cs="新細明體" w:hint="eastAsia"/>
                <w:color w:val="525252"/>
                <w:kern w:val="0"/>
                <w:sz w:val="18"/>
                <w:szCs w:val="18"/>
              </w:rPr>
              <w:t>人</w:t>
            </w:r>
          </w:p>
        </w:tc>
        <w:tc>
          <w:tcPr>
            <w:tcW w:w="3933" w:type="dxa"/>
            <w:vAlign w:val="center"/>
          </w:tcPr>
          <w:p w:rsidR="0071058D" w:rsidRPr="0071058D" w:rsidRDefault="0071058D" w:rsidP="0071058D">
            <w:pPr>
              <w:widowControl/>
              <w:spacing w:line="280" w:lineRule="exact"/>
              <w:jc w:val="both"/>
              <w:rPr>
                <w:rFonts w:ascii="標楷體" w:eastAsia="標楷體" w:hAnsi="標楷體" w:cs="新細明體"/>
                <w:kern w:val="0"/>
                <w:sz w:val="20"/>
                <w:szCs w:val="20"/>
              </w:rPr>
            </w:pPr>
            <w:r w:rsidRPr="0071058D">
              <w:rPr>
                <w:rFonts w:ascii="標楷體" w:eastAsia="標楷體" w:hAnsi="標楷體" w:cs="新細明體" w:hint="eastAsia"/>
                <w:kern w:val="0"/>
                <w:sz w:val="20"/>
                <w:szCs w:val="20"/>
              </w:rPr>
              <w:t>張麗卿、蘇淑真</w:t>
            </w:r>
          </w:p>
        </w:tc>
        <w:tc>
          <w:tcPr>
            <w:tcW w:w="3402" w:type="dxa"/>
            <w:vAlign w:val="center"/>
          </w:tcPr>
          <w:p w:rsidR="0071058D" w:rsidRPr="0071058D" w:rsidRDefault="0071058D" w:rsidP="0071058D">
            <w:pPr>
              <w:widowControl/>
              <w:spacing w:line="280" w:lineRule="exact"/>
              <w:jc w:val="both"/>
              <w:rPr>
                <w:rFonts w:ascii="新細明體" w:hAnsi="新細明體" w:cs="新細明體"/>
                <w:kern w:val="0"/>
                <w:sz w:val="20"/>
                <w:szCs w:val="20"/>
              </w:rPr>
            </w:pPr>
            <w:r w:rsidRPr="0071058D">
              <w:rPr>
                <w:rFonts w:ascii="新細明體" w:hAnsi="新細明體" w:cs="新細明體" w:hint="eastAsia"/>
                <w:kern w:val="0"/>
                <w:sz w:val="20"/>
                <w:szCs w:val="20"/>
              </w:rPr>
              <w:t>無</w:t>
            </w:r>
          </w:p>
        </w:tc>
      </w:tr>
      <w:tr w:rsidR="0071058D" w:rsidRPr="0071058D" w:rsidTr="009728D4">
        <w:tc>
          <w:tcPr>
            <w:tcW w:w="425" w:type="dxa"/>
            <w:vMerge/>
            <w:shd w:val="clear" w:color="auto" w:fill="auto"/>
          </w:tcPr>
          <w:p w:rsidR="0071058D" w:rsidRPr="0071058D" w:rsidRDefault="0071058D" w:rsidP="0071058D">
            <w:pPr>
              <w:widowControl/>
              <w:jc w:val="center"/>
              <w:rPr>
                <w:rFonts w:ascii="新細明體" w:hAnsi="新細明體" w:cs="新細明體"/>
                <w:kern w:val="0"/>
                <w:sz w:val="20"/>
                <w:szCs w:val="20"/>
              </w:rPr>
            </w:pPr>
          </w:p>
        </w:tc>
        <w:tc>
          <w:tcPr>
            <w:tcW w:w="1189" w:type="dxa"/>
            <w:vAlign w:val="center"/>
          </w:tcPr>
          <w:p w:rsidR="0071058D" w:rsidRPr="0071058D" w:rsidRDefault="0071058D" w:rsidP="0071058D">
            <w:pPr>
              <w:widowControl/>
              <w:spacing w:line="280" w:lineRule="exact"/>
              <w:jc w:val="center"/>
              <w:rPr>
                <w:rFonts w:ascii="新細明體" w:hAnsi="新細明體" w:cs="新細明體"/>
                <w:kern w:val="0"/>
                <w:sz w:val="20"/>
                <w:szCs w:val="20"/>
              </w:rPr>
            </w:pPr>
            <w:r w:rsidRPr="0071058D">
              <w:rPr>
                <w:rFonts w:ascii="新細明體" w:hAnsi="新細明體" w:cs="新細明體" w:hint="eastAsia"/>
                <w:kern w:val="0"/>
                <w:sz w:val="20"/>
                <w:szCs w:val="20"/>
              </w:rPr>
              <w:t>竹安國小</w:t>
            </w:r>
          </w:p>
        </w:tc>
        <w:tc>
          <w:tcPr>
            <w:tcW w:w="690" w:type="dxa"/>
            <w:shd w:val="clear" w:color="auto" w:fill="auto"/>
            <w:vAlign w:val="center"/>
          </w:tcPr>
          <w:p w:rsidR="0071058D" w:rsidRPr="0071058D" w:rsidRDefault="0071058D" w:rsidP="0071058D">
            <w:pPr>
              <w:widowControl/>
              <w:spacing w:line="280" w:lineRule="exact"/>
              <w:jc w:val="center"/>
              <w:rPr>
                <w:rFonts w:ascii="Verdana" w:hAnsi="Verdana" w:cs="新細明體"/>
                <w:color w:val="525252"/>
                <w:kern w:val="0"/>
                <w:sz w:val="18"/>
                <w:szCs w:val="18"/>
              </w:rPr>
            </w:pPr>
            <w:r w:rsidRPr="0071058D">
              <w:rPr>
                <w:rFonts w:ascii="Verdana" w:hAnsi="Verdana" w:cs="新細明體" w:hint="eastAsia"/>
                <w:color w:val="525252"/>
                <w:kern w:val="0"/>
                <w:sz w:val="18"/>
                <w:szCs w:val="18"/>
              </w:rPr>
              <w:t>2</w:t>
            </w:r>
            <w:r w:rsidRPr="0071058D">
              <w:rPr>
                <w:rFonts w:ascii="Verdana" w:hAnsi="Verdana" w:cs="新細明體" w:hint="eastAsia"/>
                <w:color w:val="525252"/>
                <w:kern w:val="0"/>
                <w:sz w:val="18"/>
                <w:szCs w:val="18"/>
              </w:rPr>
              <w:t>人</w:t>
            </w:r>
          </w:p>
        </w:tc>
        <w:tc>
          <w:tcPr>
            <w:tcW w:w="3933" w:type="dxa"/>
            <w:vAlign w:val="center"/>
          </w:tcPr>
          <w:p w:rsidR="0071058D" w:rsidRPr="0071058D" w:rsidRDefault="0071058D" w:rsidP="0071058D">
            <w:pPr>
              <w:widowControl/>
              <w:spacing w:line="280" w:lineRule="exact"/>
              <w:jc w:val="both"/>
              <w:rPr>
                <w:rFonts w:ascii="標楷體" w:eastAsia="標楷體" w:hAnsi="標楷體" w:cs="新細明體"/>
                <w:kern w:val="0"/>
                <w:sz w:val="20"/>
                <w:szCs w:val="20"/>
              </w:rPr>
            </w:pPr>
            <w:r w:rsidRPr="0071058D">
              <w:rPr>
                <w:rFonts w:ascii="標楷體" w:eastAsia="標楷體" w:hAnsi="標楷體" w:cs="新細明體" w:hint="eastAsia"/>
                <w:kern w:val="0"/>
                <w:sz w:val="20"/>
                <w:szCs w:val="20"/>
              </w:rPr>
              <w:t>郭滿足、陳湘君</w:t>
            </w:r>
          </w:p>
        </w:tc>
        <w:tc>
          <w:tcPr>
            <w:tcW w:w="3402" w:type="dxa"/>
            <w:vAlign w:val="center"/>
          </w:tcPr>
          <w:p w:rsidR="0071058D" w:rsidRPr="0071058D" w:rsidRDefault="0071058D" w:rsidP="0071058D">
            <w:pPr>
              <w:widowControl/>
              <w:spacing w:line="280" w:lineRule="exact"/>
              <w:jc w:val="both"/>
              <w:rPr>
                <w:rFonts w:ascii="新細明體" w:hAnsi="新細明體" w:cs="新細明體"/>
                <w:kern w:val="0"/>
                <w:sz w:val="20"/>
                <w:szCs w:val="20"/>
              </w:rPr>
            </w:pPr>
            <w:r w:rsidRPr="0071058D">
              <w:rPr>
                <w:rFonts w:ascii="新細明體" w:hAnsi="新細明體" w:cs="新細明體" w:hint="eastAsia"/>
                <w:kern w:val="0"/>
                <w:sz w:val="20"/>
                <w:szCs w:val="20"/>
              </w:rPr>
              <w:t>無</w:t>
            </w:r>
          </w:p>
        </w:tc>
      </w:tr>
      <w:tr w:rsidR="0071058D" w:rsidRPr="0071058D" w:rsidTr="009728D4">
        <w:tc>
          <w:tcPr>
            <w:tcW w:w="425" w:type="dxa"/>
            <w:vMerge/>
            <w:shd w:val="clear" w:color="auto" w:fill="auto"/>
          </w:tcPr>
          <w:p w:rsidR="0071058D" w:rsidRPr="0071058D" w:rsidRDefault="0071058D" w:rsidP="0071058D">
            <w:pPr>
              <w:widowControl/>
              <w:jc w:val="center"/>
              <w:rPr>
                <w:rFonts w:ascii="新細明體" w:hAnsi="新細明體" w:cs="新細明體"/>
                <w:kern w:val="0"/>
                <w:sz w:val="20"/>
                <w:szCs w:val="20"/>
              </w:rPr>
            </w:pPr>
          </w:p>
        </w:tc>
        <w:tc>
          <w:tcPr>
            <w:tcW w:w="1189" w:type="dxa"/>
            <w:vAlign w:val="center"/>
          </w:tcPr>
          <w:p w:rsidR="0071058D" w:rsidRPr="0071058D" w:rsidRDefault="0071058D" w:rsidP="0071058D">
            <w:pPr>
              <w:widowControl/>
              <w:spacing w:line="280" w:lineRule="exact"/>
              <w:jc w:val="center"/>
              <w:rPr>
                <w:rFonts w:ascii="新細明體" w:hAnsi="新細明體" w:cs="新細明體"/>
                <w:kern w:val="0"/>
                <w:sz w:val="20"/>
                <w:szCs w:val="20"/>
              </w:rPr>
            </w:pPr>
            <w:r w:rsidRPr="0071058D">
              <w:rPr>
                <w:rFonts w:ascii="新細明體" w:hAnsi="新細明體" w:cs="新細明體" w:hint="eastAsia"/>
                <w:kern w:val="0"/>
                <w:sz w:val="20"/>
                <w:szCs w:val="20"/>
              </w:rPr>
              <w:t>梗</w:t>
            </w:r>
            <w:proofErr w:type="gramStart"/>
            <w:r w:rsidRPr="0071058D">
              <w:rPr>
                <w:rFonts w:ascii="新細明體" w:hAnsi="新細明體" w:cs="新細明體" w:hint="eastAsia"/>
                <w:kern w:val="0"/>
                <w:sz w:val="20"/>
                <w:szCs w:val="20"/>
              </w:rPr>
              <w:t>枋</w:t>
            </w:r>
            <w:proofErr w:type="gramEnd"/>
            <w:r w:rsidRPr="0071058D">
              <w:rPr>
                <w:rFonts w:ascii="新細明體" w:hAnsi="新細明體" w:cs="新細明體" w:hint="eastAsia"/>
                <w:kern w:val="0"/>
                <w:sz w:val="20"/>
                <w:szCs w:val="20"/>
              </w:rPr>
              <w:t>國小</w:t>
            </w:r>
          </w:p>
        </w:tc>
        <w:tc>
          <w:tcPr>
            <w:tcW w:w="690" w:type="dxa"/>
            <w:shd w:val="clear" w:color="auto" w:fill="auto"/>
            <w:vAlign w:val="center"/>
          </w:tcPr>
          <w:p w:rsidR="0071058D" w:rsidRPr="0071058D" w:rsidRDefault="0071058D" w:rsidP="0071058D">
            <w:pPr>
              <w:widowControl/>
              <w:spacing w:line="280" w:lineRule="exact"/>
              <w:jc w:val="center"/>
              <w:rPr>
                <w:rFonts w:ascii="Verdana" w:hAnsi="Verdana" w:cs="新細明體"/>
                <w:color w:val="525252"/>
                <w:kern w:val="0"/>
                <w:sz w:val="18"/>
                <w:szCs w:val="18"/>
              </w:rPr>
            </w:pPr>
            <w:r w:rsidRPr="0071058D">
              <w:rPr>
                <w:rFonts w:ascii="Verdana" w:hAnsi="Verdana" w:cs="新細明體" w:hint="eastAsia"/>
                <w:color w:val="525252"/>
                <w:kern w:val="0"/>
                <w:sz w:val="18"/>
                <w:szCs w:val="18"/>
              </w:rPr>
              <w:t>1</w:t>
            </w:r>
            <w:r w:rsidRPr="0071058D">
              <w:rPr>
                <w:rFonts w:ascii="Verdana" w:hAnsi="Verdana" w:cs="新細明體" w:hint="eastAsia"/>
                <w:color w:val="525252"/>
                <w:kern w:val="0"/>
                <w:sz w:val="18"/>
                <w:szCs w:val="18"/>
              </w:rPr>
              <w:t>人</w:t>
            </w:r>
          </w:p>
        </w:tc>
        <w:tc>
          <w:tcPr>
            <w:tcW w:w="3933" w:type="dxa"/>
            <w:vAlign w:val="center"/>
          </w:tcPr>
          <w:p w:rsidR="0071058D" w:rsidRPr="0071058D" w:rsidRDefault="0071058D" w:rsidP="0071058D">
            <w:pPr>
              <w:widowControl/>
              <w:spacing w:line="280" w:lineRule="exact"/>
              <w:jc w:val="both"/>
              <w:rPr>
                <w:rFonts w:ascii="標楷體" w:eastAsia="標楷體" w:hAnsi="標楷體" w:cs="新細明體"/>
                <w:kern w:val="0"/>
                <w:sz w:val="20"/>
                <w:szCs w:val="20"/>
              </w:rPr>
            </w:pPr>
            <w:r w:rsidRPr="0071058D">
              <w:rPr>
                <w:rFonts w:ascii="標楷體" w:eastAsia="標楷體" w:hAnsi="標楷體" w:cs="新細明體" w:hint="eastAsia"/>
                <w:kern w:val="0"/>
                <w:sz w:val="20"/>
                <w:szCs w:val="20"/>
              </w:rPr>
              <w:t>鄭菊元</w:t>
            </w:r>
          </w:p>
        </w:tc>
        <w:tc>
          <w:tcPr>
            <w:tcW w:w="3402" w:type="dxa"/>
            <w:vAlign w:val="center"/>
          </w:tcPr>
          <w:p w:rsidR="0071058D" w:rsidRPr="0071058D" w:rsidRDefault="0071058D" w:rsidP="0071058D">
            <w:pPr>
              <w:widowControl/>
              <w:spacing w:line="280" w:lineRule="exact"/>
              <w:jc w:val="both"/>
              <w:rPr>
                <w:rFonts w:ascii="新細明體" w:hAnsi="新細明體" w:cs="新細明體"/>
                <w:kern w:val="0"/>
                <w:sz w:val="20"/>
                <w:szCs w:val="20"/>
              </w:rPr>
            </w:pPr>
            <w:r w:rsidRPr="0071058D">
              <w:rPr>
                <w:rFonts w:ascii="新細明體" w:hAnsi="新細明體" w:cs="新細明體" w:hint="eastAsia"/>
                <w:kern w:val="0"/>
                <w:sz w:val="20"/>
                <w:szCs w:val="20"/>
              </w:rPr>
              <w:t>無</w:t>
            </w:r>
          </w:p>
        </w:tc>
      </w:tr>
      <w:tr w:rsidR="0071058D" w:rsidRPr="0071058D" w:rsidTr="009728D4">
        <w:tc>
          <w:tcPr>
            <w:tcW w:w="425" w:type="dxa"/>
            <w:vMerge/>
            <w:shd w:val="clear" w:color="auto" w:fill="auto"/>
          </w:tcPr>
          <w:p w:rsidR="0071058D" w:rsidRPr="0071058D" w:rsidRDefault="0071058D" w:rsidP="0071058D">
            <w:pPr>
              <w:widowControl/>
              <w:jc w:val="center"/>
              <w:rPr>
                <w:rFonts w:ascii="新細明體" w:hAnsi="新細明體" w:cs="新細明體"/>
                <w:kern w:val="0"/>
                <w:sz w:val="20"/>
                <w:szCs w:val="20"/>
              </w:rPr>
            </w:pPr>
          </w:p>
        </w:tc>
        <w:tc>
          <w:tcPr>
            <w:tcW w:w="1189" w:type="dxa"/>
            <w:vAlign w:val="center"/>
          </w:tcPr>
          <w:p w:rsidR="0071058D" w:rsidRPr="0071058D" w:rsidRDefault="0071058D" w:rsidP="0071058D">
            <w:pPr>
              <w:widowControl/>
              <w:spacing w:line="280" w:lineRule="exact"/>
              <w:jc w:val="center"/>
              <w:rPr>
                <w:rFonts w:ascii="新細明體" w:hAnsi="新細明體" w:cs="新細明體"/>
                <w:kern w:val="0"/>
                <w:sz w:val="18"/>
                <w:szCs w:val="18"/>
              </w:rPr>
            </w:pPr>
            <w:r w:rsidRPr="0071058D">
              <w:rPr>
                <w:rFonts w:ascii="新細明體" w:hAnsi="新細明體" w:cs="新細明體" w:hint="eastAsia"/>
                <w:kern w:val="0"/>
                <w:sz w:val="18"/>
                <w:szCs w:val="18"/>
              </w:rPr>
              <w:t>人文國中小</w:t>
            </w:r>
          </w:p>
        </w:tc>
        <w:tc>
          <w:tcPr>
            <w:tcW w:w="690" w:type="dxa"/>
            <w:shd w:val="clear" w:color="auto" w:fill="auto"/>
            <w:vAlign w:val="center"/>
          </w:tcPr>
          <w:p w:rsidR="0071058D" w:rsidRPr="0071058D" w:rsidRDefault="0071058D" w:rsidP="0071058D">
            <w:pPr>
              <w:widowControl/>
              <w:spacing w:line="280" w:lineRule="exact"/>
              <w:jc w:val="center"/>
              <w:rPr>
                <w:rFonts w:ascii="Verdana" w:hAnsi="Verdana" w:cs="新細明體"/>
                <w:color w:val="525252"/>
                <w:kern w:val="0"/>
                <w:sz w:val="18"/>
                <w:szCs w:val="18"/>
              </w:rPr>
            </w:pPr>
            <w:r w:rsidRPr="0071058D">
              <w:rPr>
                <w:rFonts w:ascii="Verdana" w:hAnsi="Verdana" w:cs="新細明體" w:hint="eastAsia"/>
                <w:color w:val="525252"/>
                <w:kern w:val="0"/>
                <w:sz w:val="18"/>
                <w:szCs w:val="18"/>
              </w:rPr>
              <w:t>0</w:t>
            </w:r>
            <w:r w:rsidRPr="0071058D">
              <w:rPr>
                <w:rFonts w:ascii="Verdana" w:hAnsi="Verdana" w:cs="新細明體" w:hint="eastAsia"/>
                <w:color w:val="525252"/>
                <w:kern w:val="0"/>
                <w:sz w:val="18"/>
                <w:szCs w:val="18"/>
              </w:rPr>
              <w:t>人</w:t>
            </w:r>
          </w:p>
        </w:tc>
        <w:tc>
          <w:tcPr>
            <w:tcW w:w="3933" w:type="dxa"/>
            <w:vAlign w:val="center"/>
          </w:tcPr>
          <w:p w:rsidR="0071058D" w:rsidRPr="0071058D" w:rsidRDefault="0071058D" w:rsidP="0071058D">
            <w:pPr>
              <w:widowControl/>
              <w:spacing w:line="280" w:lineRule="exact"/>
              <w:jc w:val="both"/>
              <w:rPr>
                <w:rFonts w:ascii="新細明體" w:hAnsi="新細明體" w:cs="新細明體"/>
                <w:kern w:val="0"/>
                <w:sz w:val="20"/>
                <w:szCs w:val="20"/>
              </w:rPr>
            </w:pPr>
            <w:r w:rsidRPr="0071058D">
              <w:rPr>
                <w:rFonts w:ascii="新細明體" w:hAnsi="新細明體" w:cs="新細明體" w:hint="eastAsia"/>
                <w:kern w:val="0"/>
                <w:sz w:val="20"/>
                <w:szCs w:val="20"/>
              </w:rPr>
              <w:t>無</w:t>
            </w:r>
          </w:p>
        </w:tc>
        <w:tc>
          <w:tcPr>
            <w:tcW w:w="3402" w:type="dxa"/>
            <w:vAlign w:val="center"/>
          </w:tcPr>
          <w:p w:rsidR="0071058D" w:rsidRPr="0071058D" w:rsidRDefault="0071058D" w:rsidP="0071058D">
            <w:pPr>
              <w:widowControl/>
              <w:spacing w:line="280" w:lineRule="exact"/>
              <w:jc w:val="both"/>
              <w:rPr>
                <w:rFonts w:ascii="新細明體" w:hAnsi="新細明體" w:cs="新細明體"/>
                <w:kern w:val="0"/>
                <w:sz w:val="20"/>
                <w:szCs w:val="20"/>
              </w:rPr>
            </w:pPr>
            <w:r w:rsidRPr="0071058D">
              <w:rPr>
                <w:rFonts w:ascii="新細明體" w:hAnsi="新細明體" w:cs="新細明體" w:hint="eastAsia"/>
                <w:kern w:val="0"/>
                <w:sz w:val="20"/>
                <w:szCs w:val="20"/>
              </w:rPr>
              <w:t>無</w:t>
            </w:r>
          </w:p>
        </w:tc>
      </w:tr>
      <w:tr w:rsidR="0071058D" w:rsidRPr="0071058D" w:rsidTr="009728D4">
        <w:tc>
          <w:tcPr>
            <w:tcW w:w="425" w:type="dxa"/>
            <w:vMerge w:val="restart"/>
            <w:shd w:val="clear" w:color="auto" w:fill="auto"/>
            <w:vAlign w:val="center"/>
          </w:tcPr>
          <w:p w:rsidR="0071058D" w:rsidRPr="0071058D" w:rsidRDefault="0071058D" w:rsidP="0071058D">
            <w:pPr>
              <w:widowControl/>
              <w:jc w:val="center"/>
              <w:rPr>
                <w:rFonts w:ascii="新細明體" w:hAnsi="新細明體" w:cs="新細明體"/>
                <w:kern w:val="0"/>
                <w:sz w:val="20"/>
                <w:szCs w:val="20"/>
              </w:rPr>
            </w:pPr>
            <w:r w:rsidRPr="0071058D">
              <w:rPr>
                <w:rFonts w:ascii="新細明體" w:hAnsi="新細明體" w:cs="新細明體" w:hint="eastAsia"/>
                <w:kern w:val="0"/>
                <w:sz w:val="20"/>
                <w:szCs w:val="20"/>
              </w:rPr>
              <w:t>礁溪鄉</w:t>
            </w:r>
          </w:p>
        </w:tc>
        <w:tc>
          <w:tcPr>
            <w:tcW w:w="1189" w:type="dxa"/>
            <w:vAlign w:val="center"/>
          </w:tcPr>
          <w:p w:rsidR="0071058D" w:rsidRPr="0071058D" w:rsidRDefault="0071058D" w:rsidP="0071058D">
            <w:pPr>
              <w:widowControl/>
              <w:spacing w:line="280" w:lineRule="exact"/>
              <w:jc w:val="center"/>
              <w:rPr>
                <w:rFonts w:ascii="新細明體" w:hAnsi="新細明體" w:cs="新細明體"/>
                <w:kern w:val="0"/>
                <w:sz w:val="20"/>
                <w:szCs w:val="20"/>
              </w:rPr>
            </w:pPr>
            <w:r w:rsidRPr="0071058D">
              <w:rPr>
                <w:rFonts w:ascii="新細明體" w:hAnsi="新細明體" w:cs="新細明體" w:hint="eastAsia"/>
                <w:kern w:val="0"/>
                <w:sz w:val="20"/>
                <w:szCs w:val="20"/>
              </w:rPr>
              <w:t>龍潭國小</w:t>
            </w:r>
          </w:p>
        </w:tc>
        <w:tc>
          <w:tcPr>
            <w:tcW w:w="690" w:type="dxa"/>
            <w:shd w:val="clear" w:color="auto" w:fill="auto"/>
            <w:vAlign w:val="center"/>
          </w:tcPr>
          <w:p w:rsidR="0071058D" w:rsidRPr="0071058D" w:rsidRDefault="0071058D" w:rsidP="0071058D">
            <w:pPr>
              <w:widowControl/>
              <w:spacing w:line="280" w:lineRule="exact"/>
              <w:jc w:val="center"/>
              <w:rPr>
                <w:rFonts w:ascii="Verdana" w:hAnsi="Verdana" w:cs="新細明體"/>
                <w:b/>
                <w:color w:val="525252"/>
                <w:kern w:val="0"/>
                <w:sz w:val="18"/>
                <w:szCs w:val="18"/>
              </w:rPr>
            </w:pPr>
            <w:r w:rsidRPr="0071058D">
              <w:rPr>
                <w:rFonts w:ascii="Verdana" w:hAnsi="Verdana" w:cs="新細明體" w:hint="eastAsia"/>
                <w:color w:val="525252"/>
                <w:kern w:val="0"/>
                <w:sz w:val="18"/>
                <w:szCs w:val="18"/>
              </w:rPr>
              <w:t>4</w:t>
            </w:r>
            <w:r w:rsidRPr="0071058D">
              <w:rPr>
                <w:rFonts w:ascii="Verdana" w:hAnsi="Verdana" w:cs="新細明體" w:hint="eastAsia"/>
                <w:color w:val="525252"/>
                <w:kern w:val="0"/>
                <w:sz w:val="18"/>
                <w:szCs w:val="18"/>
              </w:rPr>
              <w:t>人</w:t>
            </w:r>
          </w:p>
        </w:tc>
        <w:tc>
          <w:tcPr>
            <w:tcW w:w="3933" w:type="dxa"/>
            <w:vAlign w:val="center"/>
          </w:tcPr>
          <w:p w:rsidR="0071058D" w:rsidRPr="0071058D" w:rsidRDefault="0071058D" w:rsidP="0071058D">
            <w:pPr>
              <w:widowControl/>
              <w:spacing w:line="280" w:lineRule="exact"/>
              <w:jc w:val="both"/>
              <w:rPr>
                <w:rFonts w:ascii="標楷體" w:eastAsia="標楷體" w:hAnsi="標楷體" w:cs="新細明體"/>
                <w:kern w:val="0"/>
                <w:sz w:val="20"/>
                <w:szCs w:val="20"/>
              </w:rPr>
            </w:pPr>
            <w:proofErr w:type="gramStart"/>
            <w:r w:rsidRPr="0071058D">
              <w:rPr>
                <w:rFonts w:ascii="標楷體" w:eastAsia="標楷體" w:hAnsi="標楷體" w:cs="新細明體" w:hint="eastAsia"/>
                <w:kern w:val="0"/>
                <w:sz w:val="20"/>
                <w:szCs w:val="20"/>
              </w:rPr>
              <w:t>塗文賢</w:t>
            </w:r>
            <w:proofErr w:type="gramEnd"/>
            <w:r w:rsidRPr="0071058D">
              <w:rPr>
                <w:rFonts w:ascii="標楷體" w:eastAsia="標楷體" w:hAnsi="標楷體" w:cs="新細明體" w:hint="eastAsia"/>
                <w:kern w:val="0"/>
                <w:sz w:val="20"/>
                <w:szCs w:val="20"/>
              </w:rPr>
              <w:t>、李瓊瑤、莊惠雯、游青芬</w:t>
            </w:r>
          </w:p>
        </w:tc>
        <w:tc>
          <w:tcPr>
            <w:tcW w:w="3402" w:type="dxa"/>
            <w:vAlign w:val="center"/>
          </w:tcPr>
          <w:p w:rsidR="0071058D" w:rsidRPr="0071058D" w:rsidRDefault="0071058D" w:rsidP="0071058D">
            <w:pPr>
              <w:widowControl/>
              <w:spacing w:line="280" w:lineRule="exact"/>
              <w:jc w:val="both"/>
              <w:rPr>
                <w:rFonts w:ascii="新細明體" w:hAnsi="新細明體" w:cs="新細明體"/>
                <w:kern w:val="0"/>
                <w:sz w:val="20"/>
                <w:szCs w:val="20"/>
              </w:rPr>
            </w:pPr>
            <w:r w:rsidRPr="0071058D">
              <w:rPr>
                <w:rFonts w:ascii="新細明體" w:hAnsi="新細明體" w:cs="新細明體" w:hint="eastAsia"/>
                <w:kern w:val="0"/>
                <w:sz w:val="20"/>
                <w:szCs w:val="20"/>
              </w:rPr>
              <w:t>無</w:t>
            </w:r>
          </w:p>
        </w:tc>
      </w:tr>
      <w:tr w:rsidR="0071058D" w:rsidRPr="0071058D" w:rsidTr="009728D4">
        <w:tc>
          <w:tcPr>
            <w:tcW w:w="425" w:type="dxa"/>
            <w:vMerge/>
            <w:shd w:val="clear" w:color="auto" w:fill="auto"/>
            <w:vAlign w:val="center"/>
          </w:tcPr>
          <w:p w:rsidR="0071058D" w:rsidRPr="0071058D" w:rsidRDefault="0071058D" w:rsidP="0071058D">
            <w:pPr>
              <w:widowControl/>
              <w:jc w:val="center"/>
              <w:rPr>
                <w:rFonts w:ascii="新細明體" w:hAnsi="新細明體" w:cs="新細明體"/>
                <w:kern w:val="0"/>
                <w:sz w:val="20"/>
                <w:szCs w:val="20"/>
              </w:rPr>
            </w:pPr>
          </w:p>
        </w:tc>
        <w:tc>
          <w:tcPr>
            <w:tcW w:w="1189" w:type="dxa"/>
            <w:vAlign w:val="center"/>
          </w:tcPr>
          <w:p w:rsidR="0071058D" w:rsidRPr="0071058D" w:rsidRDefault="0071058D" w:rsidP="0071058D">
            <w:pPr>
              <w:widowControl/>
              <w:spacing w:line="280" w:lineRule="exact"/>
              <w:jc w:val="center"/>
              <w:rPr>
                <w:rFonts w:ascii="新細明體" w:hAnsi="新細明體" w:cs="新細明體"/>
                <w:kern w:val="0"/>
                <w:sz w:val="20"/>
                <w:szCs w:val="20"/>
              </w:rPr>
            </w:pPr>
            <w:r w:rsidRPr="0071058D">
              <w:rPr>
                <w:rFonts w:ascii="新細明體" w:hAnsi="新細明體" w:cs="新細明體" w:hint="eastAsia"/>
                <w:kern w:val="0"/>
                <w:sz w:val="20"/>
                <w:szCs w:val="20"/>
              </w:rPr>
              <w:t>三民國小</w:t>
            </w:r>
          </w:p>
        </w:tc>
        <w:tc>
          <w:tcPr>
            <w:tcW w:w="690" w:type="dxa"/>
            <w:shd w:val="clear" w:color="auto" w:fill="auto"/>
            <w:vAlign w:val="center"/>
          </w:tcPr>
          <w:p w:rsidR="0071058D" w:rsidRPr="0071058D" w:rsidRDefault="0071058D" w:rsidP="0071058D">
            <w:pPr>
              <w:widowControl/>
              <w:spacing w:line="280" w:lineRule="exact"/>
              <w:jc w:val="center"/>
              <w:rPr>
                <w:rFonts w:ascii="Verdana" w:hAnsi="Verdana" w:cs="新細明體"/>
                <w:color w:val="525252"/>
                <w:kern w:val="0"/>
                <w:sz w:val="18"/>
                <w:szCs w:val="18"/>
              </w:rPr>
            </w:pPr>
            <w:r w:rsidRPr="0071058D">
              <w:rPr>
                <w:rFonts w:ascii="Verdana" w:hAnsi="Verdana" w:cs="新細明體" w:hint="eastAsia"/>
                <w:color w:val="525252"/>
                <w:kern w:val="0"/>
                <w:sz w:val="18"/>
                <w:szCs w:val="18"/>
              </w:rPr>
              <w:t>1</w:t>
            </w:r>
            <w:r w:rsidRPr="0071058D">
              <w:rPr>
                <w:rFonts w:ascii="Verdana" w:hAnsi="Verdana" w:cs="新細明體" w:hint="eastAsia"/>
                <w:color w:val="525252"/>
                <w:kern w:val="0"/>
                <w:sz w:val="18"/>
                <w:szCs w:val="18"/>
              </w:rPr>
              <w:t>人</w:t>
            </w:r>
          </w:p>
        </w:tc>
        <w:tc>
          <w:tcPr>
            <w:tcW w:w="3933" w:type="dxa"/>
            <w:vAlign w:val="center"/>
          </w:tcPr>
          <w:p w:rsidR="0071058D" w:rsidRPr="0071058D" w:rsidRDefault="0071058D" w:rsidP="0071058D">
            <w:pPr>
              <w:widowControl/>
              <w:spacing w:line="280" w:lineRule="exact"/>
              <w:jc w:val="both"/>
              <w:rPr>
                <w:rFonts w:ascii="標楷體" w:eastAsia="標楷體" w:hAnsi="標楷體" w:cs="新細明體"/>
                <w:kern w:val="0"/>
                <w:sz w:val="20"/>
                <w:szCs w:val="20"/>
              </w:rPr>
            </w:pPr>
            <w:r w:rsidRPr="0071058D">
              <w:rPr>
                <w:rFonts w:ascii="標楷體" w:eastAsia="標楷體" w:hAnsi="標楷體" w:cs="新細明體" w:hint="eastAsia"/>
                <w:kern w:val="0"/>
                <w:sz w:val="20"/>
                <w:szCs w:val="20"/>
              </w:rPr>
              <w:t>李素月</w:t>
            </w:r>
          </w:p>
        </w:tc>
        <w:tc>
          <w:tcPr>
            <w:tcW w:w="3402" w:type="dxa"/>
            <w:vAlign w:val="center"/>
          </w:tcPr>
          <w:p w:rsidR="0071058D" w:rsidRPr="0071058D" w:rsidRDefault="0071058D" w:rsidP="0071058D">
            <w:pPr>
              <w:widowControl/>
              <w:spacing w:line="280" w:lineRule="exact"/>
              <w:jc w:val="both"/>
              <w:rPr>
                <w:rFonts w:ascii="新細明體" w:hAnsi="新細明體" w:cs="新細明體"/>
                <w:kern w:val="0"/>
                <w:sz w:val="20"/>
                <w:szCs w:val="20"/>
              </w:rPr>
            </w:pPr>
            <w:r w:rsidRPr="0071058D">
              <w:rPr>
                <w:rFonts w:ascii="新細明體" w:hAnsi="新細明體" w:cs="新細明體" w:hint="eastAsia"/>
                <w:kern w:val="0"/>
                <w:sz w:val="20"/>
                <w:szCs w:val="20"/>
              </w:rPr>
              <w:t>無</w:t>
            </w:r>
          </w:p>
        </w:tc>
      </w:tr>
      <w:tr w:rsidR="0071058D" w:rsidRPr="0071058D" w:rsidTr="009728D4">
        <w:tc>
          <w:tcPr>
            <w:tcW w:w="425" w:type="dxa"/>
            <w:vMerge/>
            <w:shd w:val="clear" w:color="auto" w:fill="auto"/>
            <w:vAlign w:val="center"/>
          </w:tcPr>
          <w:p w:rsidR="0071058D" w:rsidRPr="0071058D" w:rsidRDefault="0071058D" w:rsidP="0071058D">
            <w:pPr>
              <w:widowControl/>
              <w:jc w:val="center"/>
              <w:rPr>
                <w:rFonts w:ascii="新細明體" w:hAnsi="新細明體" w:cs="新細明體"/>
                <w:kern w:val="0"/>
                <w:sz w:val="20"/>
                <w:szCs w:val="20"/>
              </w:rPr>
            </w:pPr>
          </w:p>
        </w:tc>
        <w:tc>
          <w:tcPr>
            <w:tcW w:w="1189" w:type="dxa"/>
            <w:vAlign w:val="center"/>
          </w:tcPr>
          <w:p w:rsidR="0071058D" w:rsidRPr="0071058D" w:rsidRDefault="0071058D" w:rsidP="0071058D">
            <w:pPr>
              <w:widowControl/>
              <w:spacing w:line="280" w:lineRule="exact"/>
              <w:jc w:val="center"/>
              <w:rPr>
                <w:rFonts w:ascii="新細明體" w:hAnsi="新細明體" w:cs="新細明體"/>
                <w:kern w:val="0"/>
                <w:sz w:val="20"/>
                <w:szCs w:val="20"/>
              </w:rPr>
            </w:pPr>
            <w:r w:rsidRPr="0071058D">
              <w:rPr>
                <w:rFonts w:ascii="新細明體" w:hAnsi="新細明體" w:cs="新細明體" w:hint="eastAsia"/>
                <w:kern w:val="0"/>
                <w:sz w:val="20"/>
                <w:szCs w:val="20"/>
              </w:rPr>
              <w:t>礁溪國小</w:t>
            </w:r>
          </w:p>
        </w:tc>
        <w:tc>
          <w:tcPr>
            <w:tcW w:w="690" w:type="dxa"/>
            <w:shd w:val="clear" w:color="auto" w:fill="auto"/>
            <w:vAlign w:val="center"/>
          </w:tcPr>
          <w:p w:rsidR="0071058D" w:rsidRPr="0071058D" w:rsidRDefault="0071058D" w:rsidP="0071058D">
            <w:pPr>
              <w:widowControl/>
              <w:spacing w:line="280" w:lineRule="exact"/>
              <w:jc w:val="center"/>
              <w:rPr>
                <w:rFonts w:ascii="Verdana" w:hAnsi="Verdana" w:cs="新細明體"/>
                <w:color w:val="525252"/>
                <w:kern w:val="0"/>
                <w:sz w:val="18"/>
                <w:szCs w:val="18"/>
              </w:rPr>
            </w:pPr>
            <w:r w:rsidRPr="0071058D">
              <w:rPr>
                <w:rFonts w:ascii="Verdana" w:hAnsi="Verdana" w:cs="新細明體" w:hint="eastAsia"/>
                <w:color w:val="525252"/>
                <w:kern w:val="0"/>
                <w:sz w:val="18"/>
                <w:szCs w:val="18"/>
              </w:rPr>
              <w:t>4</w:t>
            </w:r>
            <w:r w:rsidRPr="0071058D">
              <w:rPr>
                <w:rFonts w:ascii="Verdana" w:hAnsi="Verdana" w:cs="新細明體" w:hint="eastAsia"/>
                <w:color w:val="525252"/>
                <w:kern w:val="0"/>
                <w:sz w:val="18"/>
                <w:szCs w:val="18"/>
              </w:rPr>
              <w:t>人</w:t>
            </w:r>
          </w:p>
        </w:tc>
        <w:tc>
          <w:tcPr>
            <w:tcW w:w="3933" w:type="dxa"/>
            <w:vAlign w:val="center"/>
          </w:tcPr>
          <w:p w:rsidR="0071058D" w:rsidRPr="0071058D" w:rsidRDefault="0071058D" w:rsidP="0071058D">
            <w:pPr>
              <w:widowControl/>
              <w:spacing w:line="280" w:lineRule="exact"/>
              <w:jc w:val="both"/>
              <w:rPr>
                <w:rFonts w:ascii="標楷體" w:eastAsia="標楷體" w:hAnsi="標楷體" w:cs="新細明體"/>
                <w:kern w:val="0"/>
                <w:sz w:val="20"/>
                <w:szCs w:val="20"/>
              </w:rPr>
            </w:pPr>
            <w:r w:rsidRPr="0071058D">
              <w:rPr>
                <w:rFonts w:ascii="標楷體" w:eastAsia="標楷體" w:hAnsi="標楷體" w:cs="新細明體" w:hint="eastAsia"/>
                <w:kern w:val="0"/>
                <w:sz w:val="20"/>
                <w:szCs w:val="20"/>
              </w:rPr>
              <w:t>陳碧卿、林怡彣、王莉霞、游麗芬</w:t>
            </w:r>
          </w:p>
        </w:tc>
        <w:tc>
          <w:tcPr>
            <w:tcW w:w="3402" w:type="dxa"/>
            <w:vAlign w:val="center"/>
          </w:tcPr>
          <w:p w:rsidR="0071058D" w:rsidRPr="0071058D" w:rsidRDefault="0071058D" w:rsidP="0071058D">
            <w:pPr>
              <w:widowControl/>
              <w:spacing w:line="280" w:lineRule="exact"/>
              <w:jc w:val="both"/>
              <w:rPr>
                <w:rFonts w:ascii="新細明體" w:hAnsi="新細明體" w:cs="新細明體"/>
                <w:kern w:val="0"/>
                <w:sz w:val="20"/>
                <w:szCs w:val="20"/>
              </w:rPr>
            </w:pPr>
            <w:r w:rsidRPr="0071058D">
              <w:rPr>
                <w:rFonts w:ascii="新細明體" w:hAnsi="新細明體" w:cs="新細明體" w:hint="eastAsia"/>
                <w:kern w:val="0"/>
                <w:sz w:val="20"/>
                <w:szCs w:val="20"/>
              </w:rPr>
              <w:t>無</w:t>
            </w:r>
          </w:p>
        </w:tc>
      </w:tr>
      <w:tr w:rsidR="0071058D" w:rsidRPr="0071058D" w:rsidTr="009728D4">
        <w:tc>
          <w:tcPr>
            <w:tcW w:w="425" w:type="dxa"/>
            <w:vMerge/>
            <w:shd w:val="clear" w:color="auto" w:fill="auto"/>
            <w:vAlign w:val="center"/>
          </w:tcPr>
          <w:p w:rsidR="0071058D" w:rsidRPr="0071058D" w:rsidRDefault="0071058D" w:rsidP="0071058D">
            <w:pPr>
              <w:widowControl/>
              <w:jc w:val="center"/>
              <w:rPr>
                <w:rFonts w:ascii="新細明體" w:hAnsi="新細明體" w:cs="新細明體"/>
                <w:kern w:val="0"/>
                <w:sz w:val="20"/>
                <w:szCs w:val="20"/>
              </w:rPr>
            </w:pPr>
          </w:p>
        </w:tc>
        <w:tc>
          <w:tcPr>
            <w:tcW w:w="1189" w:type="dxa"/>
            <w:vAlign w:val="center"/>
          </w:tcPr>
          <w:p w:rsidR="0071058D" w:rsidRPr="0071058D" w:rsidRDefault="0071058D" w:rsidP="0071058D">
            <w:pPr>
              <w:widowControl/>
              <w:spacing w:line="280" w:lineRule="exact"/>
              <w:jc w:val="center"/>
              <w:rPr>
                <w:rFonts w:ascii="新細明體" w:hAnsi="新細明體" w:cs="新細明體"/>
                <w:kern w:val="0"/>
                <w:sz w:val="20"/>
                <w:szCs w:val="20"/>
              </w:rPr>
            </w:pPr>
            <w:r w:rsidRPr="0071058D">
              <w:rPr>
                <w:rFonts w:ascii="新細明體" w:hAnsi="新細明體" w:cs="新細明體" w:hint="eastAsia"/>
                <w:kern w:val="0"/>
                <w:sz w:val="20"/>
                <w:szCs w:val="20"/>
              </w:rPr>
              <w:t>四結國小</w:t>
            </w:r>
          </w:p>
        </w:tc>
        <w:tc>
          <w:tcPr>
            <w:tcW w:w="690" w:type="dxa"/>
            <w:shd w:val="clear" w:color="auto" w:fill="auto"/>
            <w:vAlign w:val="center"/>
          </w:tcPr>
          <w:p w:rsidR="0071058D" w:rsidRPr="0071058D" w:rsidRDefault="0071058D" w:rsidP="0071058D">
            <w:pPr>
              <w:widowControl/>
              <w:spacing w:line="280" w:lineRule="exact"/>
              <w:jc w:val="center"/>
              <w:rPr>
                <w:rFonts w:ascii="Verdana" w:hAnsi="Verdana" w:cs="新細明體"/>
                <w:color w:val="525252"/>
                <w:kern w:val="0"/>
                <w:sz w:val="18"/>
                <w:szCs w:val="18"/>
              </w:rPr>
            </w:pPr>
            <w:r w:rsidRPr="0071058D">
              <w:rPr>
                <w:rFonts w:ascii="Verdana" w:hAnsi="Verdana" w:cs="新細明體" w:hint="eastAsia"/>
                <w:color w:val="525252"/>
                <w:kern w:val="0"/>
                <w:sz w:val="18"/>
                <w:szCs w:val="18"/>
              </w:rPr>
              <w:t>1</w:t>
            </w:r>
            <w:r w:rsidRPr="0071058D">
              <w:rPr>
                <w:rFonts w:ascii="Verdana" w:hAnsi="Verdana" w:cs="新細明體" w:hint="eastAsia"/>
                <w:color w:val="525252"/>
                <w:kern w:val="0"/>
                <w:sz w:val="18"/>
                <w:szCs w:val="18"/>
              </w:rPr>
              <w:t>人</w:t>
            </w:r>
          </w:p>
        </w:tc>
        <w:tc>
          <w:tcPr>
            <w:tcW w:w="3933" w:type="dxa"/>
            <w:vAlign w:val="center"/>
          </w:tcPr>
          <w:p w:rsidR="0071058D" w:rsidRPr="0071058D" w:rsidRDefault="0071058D" w:rsidP="0071058D">
            <w:pPr>
              <w:widowControl/>
              <w:spacing w:line="280" w:lineRule="exact"/>
              <w:jc w:val="both"/>
              <w:rPr>
                <w:rFonts w:ascii="新細明體" w:hAnsi="新細明體" w:cs="新細明體"/>
                <w:kern w:val="0"/>
                <w:sz w:val="20"/>
                <w:szCs w:val="20"/>
              </w:rPr>
            </w:pPr>
            <w:r w:rsidRPr="0071058D">
              <w:rPr>
                <w:rFonts w:ascii="新細明體" w:hAnsi="新細明體" w:cs="新細明體" w:hint="eastAsia"/>
                <w:kern w:val="0"/>
                <w:sz w:val="20"/>
                <w:szCs w:val="20"/>
              </w:rPr>
              <w:t>無</w:t>
            </w:r>
          </w:p>
        </w:tc>
        <w:tc>
          <w:tcPr>
            <w:tcW w:w="3402" w:type="dxa"/>
            <w:vAlign w:val="center"/>
          </w:tcPr>
          <w:p w:rsidR="0071058D" w:rsidRPr="0071058D" w:rsidRDefault="0071058D" w:rsidP="0071058D">
            <w:pPr>
              <w:widowControl/>
              <w:spacing w:line="280" w:lineRule="exact"/>
              <w:jc w:val="both"/>
              <w:rPr>
                <w:rFonts w:ascii="新細明體" w:hAnsi="新細明體" w:cs="新細明體"/>
                <w:kern w:val="0"/>
                <w:sz w:val="20"/>
                <w:szCs w:val="20"/>
              </w:rPr>
            </w:pPr>
            <w:r w:rsidRPr="0071058D">
              <w:rPr>
                <w:rFonts w:ascii="標楷體" w:eastAsia="標楷體" w:hAnsi="標楷體" w:cs="新細明體" w:hint="eastAsia"/>
                <w:kern w:val="0"/>
                <w:sz w:val="20"/>
                <w:szCs w:val="20"/>
              </w:rPr>
              <w:t>林淑霞</w:t>
            </w:r>
          </w:p>
        </w:tc>
      </w:tr>
      <w:tr w:rsidR="0071058D" w:rsidRPr="0071058D" w:rsidTr="009728D4">
        <w:tc>
          <w:tcPr>
            <w:tcW w:w="425" w:type="dxa"/>
            <w:vMerge/>
            <w:shd w:val="clear" w:color="auto" w:fill="auto"/>
          </w:tcPr>
          <w:p w:rsidR="0071058D" w:rsidRPr="0071058D" w:rsidRDefault="0071058D" w:rsidP="0071058D">
            <w:pPr>
              <w:widowControl/>
              <w:jc w:val="center"/>
              <w:rPr>
                <w:rFonts w:ascii="新細明體" w:hAnsi="新細明體" w:cs="新細明體"/>
                <w:kern w:val="0"/>
                <w:sz w:val="20"/>
                <w:szCs w:val="20"/>
              </w:rPr>
            </w:pPr>
          </w:p>
        </w:tc>
        <w:tc>
          <w:tcPr>
            <w:tcW w:w="1189" w:type="dxa"/>
            <w:vAlign w:val="center"/>
          </w:tcPr>
          <w:p w:rsidR="0071058D" w:rsidRPr="0071058D" w:rsidRDefault="0071058D" w:rsidP="0071058D">
            <w:pPr>
              <w:widowControl/>
              <w:spacing w:line="280" w:lineRule="exact"/>
              <w:jc w:val="center"/>
              <w:rPr>
                <w:rFonts w:ascii="新細明體" w:hAnsi="新細明體" w:cs="新細明體"/>
                <w:kern w:val="0"/>
                <w:sz w:val="20"/>
                <w:szCs w:val="20"/>
              </w:rPr>
            </w:pPr>
            <w:r w:rsidRPr="0071058D">
              <w:rPr>
                <w:rFonts w:ascii="新細明體" w:hAnsi="新細明體" w:cs="新細明體" w:hint="eastAsia"/>
                <w:kern w:val="0"/>
                <w:sz w:val="20"/>
                <w:szCs w:val="20"/>
              </w:rPr>
              <w:t>玉田國小</w:t>
            </w:r>
          </w:p>
        </w:tc>
        <w:tc>
          <w:tcPr>
            <w:tcW w:w="690" w:type="dxa"/>
            <w:shd w:val="clear" w:color="auto" w:fill="auto"/>
            <w:vAlign w:val="center"/>
          </w:tcPr>
          <w:p w:rsidR="0071058D" w:rsidRPr="0071058D" w:rsidRDefault="0071058D" w:rsidP="0071058D">
            <w:pPr>
              <w:widowControl/>
              <w:spacing w:line="280" w:lineRule="exact"/>
              <w:jc w:val="center"/>
              <w:rPr>
                <w:rFonts w:ascii="Verdana" w:hAnsi="Verdana" w:cs="新細明體"/>
                <w:color w:val="525252"/>
                <w:kern w:val="0"/>
                <w:sz w:val="18"/>
                <w:szCs w:val="18"/>
              </w:rPr>
            </w:pPr>
            <w:r w:rsidRPr="0071058D">
              <w:rPr>
                <w:rFonts w:ascii="Verdana" w:hAnsi="Verdana" w:cs="新細明體" w:hint="eastAsia"/>
                <w:color w:val="525252"/>
                <w:kern w:val="0"/>
                <w:sz w:val="18"/>
                <w:szCs w:val="18"/>
              </w:rPr>
              <w:t>2</w:t>
            </w:r>
            <w:r w:rsidRPr="0071058D">
              <w:rPr>
                <w:rFonts w:ascii="Verdana" w:hAnsi="Verdana" w:cs="新細明體" w:hint="eastAsia"/>
                <w:color w:val="525252"/>
                <w:kern w:val="0"/>
                <w:sz w:val="18"/>
                <w:szCs w:val="18"/>
              </w:rPr>
              <w:t>人</w:t>
            </w:r>
          </w:p>
        </w:tc>
        <w:tc>
          <w:tcPr>
            <w:tcW w:w="3933" w:type="dxa"/>
            <w:vAlign w:val="center"/>
          </w:tcPr>
          <w:p w:rsidR="0071058D" w:rsidRPr="0071058D" w:rsidRDefault="0071058D" w:rsidP="0071058D">
            <w:pPr>
              <w:widowControl/>
              <w:spacing w:line="280" w:lineRule="exact"/>
              <w:jc w:val="both"/>
              <w:rPr>
                <w:rFonts w:ascii="標楷體" w:eastAsia="標楷體" w:hAnsi="標楷體" w:cs="新細明體"/>
                <w:kern w:val="0"/>
                <w:sz w:val="20"/>
                <w:szCs w:val="20"/>
              </w:rPr>
            </w:pPr>
            <w:r w:rsidRPr="0071058D">
              <w:rPr>
                <w:rFonts w:ascii="標楷體" w:eastAsia="標楷體" w:hAnsi="標楷體" w:cs="新細明體" w:hint="eastAsia"/>
                <w:kern w:val="0"/>
                <w:sz w:val="20"/>
                <w:szCs w:val="20"/>
              </w:rPr>
              <w:t>吳婉瑜、陳月華</w:t>
            </w:r>
          </w:p>
        </w:tc>
        <w:tc>
          <w:tcPr>
            <w:tcW w:w="3402" w:type="dxa"/>
            <w:vAlign w:val="center"/>
          </w:tcPr>
          <w:p w:rsidR="0071058D" w:rsidRPr="0071058D" w:rsidRDefault="0071058D" w:rsidP="0071058D">
            <w:pPr>
              <w:spacing w:line="280" w:lineRule="exact"/>
              <w:jc w:val="both"/>
              <w:rPr>
                <w:rFonts w:ascii="Times New Roman" w:hAnsi="Times New Roman"/>
                <w:szCs w:val="24"/>
              </w:rPr>
            </w:pPr>
            <w:r w:rsidRPr="0071058D">
              <w:rPr>
                <w:rFonts w:ascii="新細明體" w:hAnsi="新細明體" w:cs="新細明體" w:hint="eastAsia"/>
                <w:kern w:val="0"/>
                <w:sz w:val="20"/>
                <w:szCs w:val="20"/>
              </w:rPr>
              <w:t>無</w:t>
            </w:r>
          </w:p>
        </w:tc>
      </w:tr>
      <w:tr w:rsidR="0071058D" w:rsidRPr="0071058D" w:rsidTr="009728D4">
        <w:tc>
          <w:tcPr>
            <w:tcW w:w="425" w:type="dxa"/>
            <w:vMerge w:val="restart"/>
            <w:shd w:val="clear" w:color="auto" w:fill="auto"/>
            <w:vAlign w:val="center"/>
          </w:tcPr>
          <w:p w:rsidR="0071058D" w:rsidRPr="0071058D" w:rsidRDefault="0071058D" w:rsidP="0071058D">
            <w:pPr>
              <w:widowControl/>
              <w:jc w:val="center"/>
              <w:rPr>
                <w:rFonts w:ascii="新細明體" w:hAnsi="新細明體" w:cs="新細明體"/>
                <w:kern w:val="0"/>
                <w:sz w:val="20"/>
                <w:szCs w:val="20"/>
              </w:rPr>
            </w:pPr>
            <w:r w:rsidRPr="0071058D">
              <w:rPr>
                <w:rFonts w:ascii="新細明體" w:hAnsi="新細明體" w:cs="新細明體" w:hint="eastAsia"/>
                <w:kern w:val="0"/>
                <w:sz w:val="20"/>
                <w:szCs w:val="20"/>
              </w:rPr>
              <w:t>壯圍鄉</w:t>
            </w:r>
          </w:p>
        </w:tc>
        <w:tc>
          <w:tcPr>
            <w:tcW w:w="1189" w:type="dxa"/>
            <w:vAlign w:val="center"/>
          </w:tcPr>
          <w:p w:rsidR="0071058D" w:rsidRPr="0071058D" w:rsidRDefault="0071058D" w:rsidP="0071058D">
            <w:pPr>
              <w:widowControl/>
              <w:spacing w:line="280" w:lineRule="exact"/>
              <w:jc w:val="center"/>
              <w:rPr>
                <w:rFonts w:ascii="新細明體" w:hAnsi="新細明體" w:cs="新細明體"/>
                <w:kern w:val="0"/>
                <w:sz w:val="20"/>
                <w:szCs w:val="20"/>
              </w:rPr>
            </w:pPr>
            <w:r w:rsidRPr="0071058D">
              <w:rPr>
                <w:rFonts w:ascii="新細明體" w:hAnsi="新細明體" w:cs="新細明體" w:hint="eastAsia"/>
                <w:kern w:val="0"/>
                <w:sz w:val="20"/>
                <w:szCs w:val="20"/>
              </w:rPr>
              <w:t>古亭國小</w:t>
            </w:r>
          </w:p>
        </w:tc>
        <w:tc>
          <w:tcPr>
            <w:tcW w:w="690" w:type="dxa"/>
            <w:shd w:val="clear" w:color="auto" w:fill="auto"/>
            <w:vAlign w:val="center"/>
          </w:tcPr>
          <w:p w:rsidR="0071058D" w:rsidRPr="0071058D" w:rsidRDefault="0071058D" w:rsidP="0071058D">
            <w:pPr>
              <w:widowControl/>
              <w:spacing w:line="280" w:lineRule="exact"/>
              <w:jc w:val="center"/>
              <w:rPr>
                <w:rFonts w:ascii="Verdana" w:hAnsi="Verdana" w:cs="新細明體"/>
                <w:color w:val="525252"/>
                <w:kern w:val="0"/>
                <w:sz w:val="18"/>
                <w:szCs w:val="18"/>
              </w:rPr>
            </w:pPr>
            <w:r w:rsidRPr="0071058D">
              <w:rPr>
                <w:rFonts w:ascii="Verdana" w:hAnsi="Verdana" w:cs="新細明體" w:hint="eastAsia"/>
                <w:color w:val="525252"/>
                <w:kern w:val="0"/>
                <w:sz w:val="18"/>
                <w:szCs w:val="18"/>
              </w:rPr>
              <w:t>1</w:t>
            </w:r>
            <w:r w:rsidRPr="0071058D">
              <w:rPr>
                <w:rFonts w:ascii="Verdana" w:hAnsi="Verdana" w:cs="新細明體" w:hint="eastAsia"/>
                <w:color w:val="525252"/>
                <w:kern w:val="0"/>
                <w:sz w:val="18"/>
                <w:szCs w:val="18"/>
              </w:rPr>
              <w:t>人</w:t>
            </w:r>
          </w:p>
        </w:tc>
        <w:tc>
          <w:tcPr>
            <w:tcW w:w="3933" w:type="dxa"/>
            <w:vAlign w:val="center"/>
          </w:tcPr>
          <w:p w:rsidR="0071058D" w:rsidRPr="0071058D" w:rsidRDefault="0071058D" w:rsidP="0071058D">
            <w:pPr>
              <w:widowControl/>
              <w:spacing w:line="280" w:lineRule="exact"/>
              <w:jc w:val="both"/>
              <w:rPr>
                <w:rFonts w:ascii="標楷體" w:eastAsia="標楷體" w:hAnsi="標楷體" w:cs="新細明體"/>
                <w:kern w:val="0"/>
                <w:sz w:val="20"/>
                <w:szCs w:val="20"/>
              </w:rPr>
            </w:pPr>
            <w:r w:rsidRPr="0071058D">
              <w:rPr>
                <w:rFonts w:ascii="標楷體" w:eastAsia="標楷體" w:hAnsi="標楷體" w:cs="新細明體" w:hint="eastAsia"/>
                <w:kern w:val="0"/>
                <w:sz w:val="20"/>
                <w:szCs w:val="20"/>
              </w:rPr>
              <w:t>張雅惠</w:t>
            </w:r>
          </w:p>
        </w:tc>
        <w:tc>
          <w:tcPr>
            <w:tcW w:w="3402" w:type="dxa"/>
            <w:vAlign w:val="center"/>
          </w:tcPr>
          <w:p w:rsidR="0071058D" w:rsidRPr="0071058D" w:rsidRDefault="0071058D" w:rsidP="0071058D">
            <w:pPr>
              <w:spacing w:line="280" w:lineRule="exact"/>
              <w:jc w:val="both"/>
              <w:rPr>
                <w:rFonts w:ascii="Times New Roman" w:hAnsi="Times New Roman"/>
                <w:szCs w:val="24"/>
              </w:rPr>
            </w:pPr>
            <w:r w:rsidRPr="0071058D">
              <w:rPr>
                <w:rFonts w:ascii="新細明體" w:hAnsi="新細明體" w:cs="新細明體" w:hint="eastAsia"/>
                <w:kern w:val="0"/>
                <w:sz w:val="20"/>
                <w:szCs w:val="20"/>
              </w:rPr>
              <w:t>無</w:t>
            </w:r>
          </w:p>
        </w:tc>
      </w:tr>
      <w:tr w:rsidR="0071058D" w:rsidRPr="0071058D" w:rsidTr="009728D4">
        <w:tc>
          <w:tcPr>
            <w:tcW w:w="425" w:type="dxa"/>
            <w:vMerge/>
            <w:shd w:val="clear" w:color="auto" w:fill="auto"/>
          </w:tcPr>
          <w:p w:rsidR="0071058D" w:rsidRPr="0071058D" w:rsidRDefault="0071058D" w:rsidP="0071058D">
            <w:pPr>
              <w:widowControl/>
              <w:jc w:val="center"/>
              <w:rPr>
                <w:rFonts w:ascii="新細明體" w:hAnsi="新細明體" w:cs="新細明體"/>
                <w:kern w:val="0"/>
                <w:sz w:val="20"/>
                <w:szCs w:val="20"/>
              </w:rPr>
            </w:pPr>
          </w:p>
        </w:tc>
        <w:tc>
          <w:tcPr>
            <w:tcW w:w="1189" w:type="dxa"/>
            <w:vAlign w:val="center"/>
          </w:tcPr>
          <w:p w:rsidR="0071058D" w:rsidRPr="0071058D" w:rsidRDefault="0071058D" w:rsidP="0071058D">
            <w:pPr>
              <w:widowControl/>
              <w:spacing w:line="280" w:lineRule="exact"/>
              <w:jc w:val="center"/>
              <w:rPr>
                <w:rFonts w:ascii="新細明體" w:hAnsi="新細明體" w:cs="新細明體"/>
                <w:kern w:val="0"/>
                <w:sz w:val="20"/>
                <w:szCs w:val="20"/>
              </w:rPr>
            </w:pPr>
            <w:r w:rsidRPr="0071058D">
              <w:rPr>
                <w:rFonts w:ascii="新細明體" w:hAnsi="新細明體" w:cs="新細明體" w:hint="eastAsia"/>
                <w:kern w:val="0"/>
                <w:sz w:val="20"/>
                <w:szCs w:val="20"/>
              </w:rPr>
              <w:t>過嶺國小</w:t>
            </w:r>
          </w:p>
        </w:tc>
        <w:tc>
          <w:tcPr>
            <w:tcW w:w="690" w:type="dxa"/>
            <w:shd w:val="clear" w:color="auto" w:fill="auto"/>
            <w:vAlign w:val="center"/>
          </w:tcPr>
          <w:p w:rsidR="0071058D" w:rsidRPr="0071058D" w:rsidRDefault="0071058D" w:rsidP="0071058D">
            <w:pPr>
              <w:widowControl/>
              <w:spacing w:line="280" w:lineRule="exact"/>
              <w:jc w:val="center"/>
              <w:rPr>
                <w:rFonts w:ascii="Verdana" w:hAnsi="Verdana" w:cs="新細明體"/>
                <w:color w:val="525252"/>
                <w:kern w:val="0"/>
                <w:sz w:val="18"/>
                <w:szCs w:val="18"/>
              </w:rPr>
            </w:pPr>
            <w:r w:rsidRPr="0071058D">
              <w:rPr>
                <w:rFonts w:ascii="Verdana" w:hAnsi="Verdana" w:cs="新細明體" w:hint="eastAsia"/>
                <w:color w:val="525252"/>
                <w:kern w:val="0"/>
                <w:sz w:val="18"/>
                <w:szCs w:val="18"/>
              </w:rPr>
              <w:t>2</w:t>
            </w:r>
            <w:r w:rsidRPr="0071058D">
              <w:rPr>
                <w:rFonts w:ascii="Verdana" w:hAnsi="Verdana" w:cs="新細明體" w:hint="eastAsia"/>
                <w:color w:val="525252"/>
                <w:kern w:val="0"/>
                <w:sz w:val="18"/>
                <w:szCs w:val="18"/>
              </w:rPr>
              <w:t>人</w:t>
            </w:r>
          </w:p>
        </w:tc>
        <w:tc>
          <w:tcPr>
            <w:tcW w:w="3933" w:type="dxa"/>
            <w:vAlign w:val="center"/>
          </w:tcPr>
          <w:p w:rsidR="0071058D" w:rsidRPr="0071058D" w:rsidRDefault="0071058D" w:rsidP="0071058D">
            <w:pPr>
              <w:widowControl/>
              <w:spacing w:line="280" w:lineRule="exact"/>
              <w:jc w:val="both"/>
              <w:rPr>
                <w:rFonts w:ascii="標楷體" w:eastAsia="標楷體" w:hAnsi="標楷體" w:cs="新細明體"/>
                <w:kern w:val="0"/>
                <w:sz w:val="20"/>
                <w:szCs w:val="20"/>
              </w:rPr>
            </w:pPr>
            <w:r w:rsidRPr="0071058D">
              <w:rPr>
                <w:rFonts w:ascii="標楷體" w:eastAsia="標楷體" w:hAnsi="標楷體" w:cs="新細明體" w:hint="eastAsia"/>
                <w:kern w:val="0"/>
                <w:sz w:val="20"/>
                <w:szCs w:val="20"/>
              </w:rPr>
              <w:t>簡</w:t>
            </w:r>
            <w:proofErr w:type="gramStart"/>
            <w:r w:rsidRPr="0071058D">
              <w:rPr>
                <w:rFonts w:ascii="標楷體" w:eastAsia="標楷體" w:hAnsi="標楷體" w:cs="新細明體" w:hint="eastAsia"/>
                <w:kern w:val="0"/>
                <w:sz w:val="20"/>
                <w:szCs w:val="20"/>
              </w:rPr>
              <w:t>珮媜</w:t>
            </w:r>
            <w:proofErr w:type="gramEnd"/>
            <w:r w:rsidRPr="0071058D">
              <w:rPr>
                <w:rFonts w:ascii="標楷體" w:eastAsia="標楷體" w:hAnsi="標楷體" w:cs="新細明體" w:hint="eastAsia"/>
                <w:kern w:val="0"/>
                <w:sz w:val="20"/>
                <w:szCs w:val="20"/>
              </w:rPr>
              <w:t>、李適蓮</w:t>
            </w:r>
          </w:p>
        </w:tc>
        <w:tc>
          <w:tcPr>
            <w:tcW w:w="3402" w:type="dxa"/>
            <w:vAlign w:val="center"/>
          </w:tcPr>
          <w:p w:rsidR="0071058D" w:rsidRPr="0071058D" w:rsidRDefault="0071058D" w:rsidP="0071058D">
            <w:pPr>
              <w:spacing w:line="280" w:lineRule="exact"/>
              <w:jc w:val="both"/>
              <w:rPr>
                <w:rFonts w:ascii="Times New Roman" w:hAnsi="Times New Roman"/>
                <w:szCs w:val="24"/>
              </w:rPr>
            </w:pPr>
            <w:r w:rsidRPr="0071058D">
              <w:rPr>
                <w:rFonts w:ascii="新細明體" w:hAnsi="新細明體" w:cs="新細明體" w:hint="eastAsia"/>
                <w:kern w:val="0"/>
                <w:sz w:val="20"/>
                <w:szCs w:val="20"/>
              </w:rPr>
              <w:t>無</w:t>
            </w:r>
          </w:p>
        </w:tc>
      </w:tr>
      <w:tr w:rsidR="0071058D" w:rsidRPr="0071058D" w:rsidTr="009728D4">
        <w:tc>
          <w:tcPr>
            <w:tcW w:w="425" w:type="dxa"/>
            <w:vMerge/>
            <w:shd w:val="clear" w:color="auto" w:fill="auto"/>
          </w:tcPr>
          <w:p w:rsidR="0071058D" w:rsidRPr="0071058D" w:rsidRDefault="0071058D" w:rsidP="0071058D">
            <w:pPr>
              <w:widowControl/>
              <w:jc w:val="center"/>
              <w:rPr>
                <w:rFonts w:ascii="新細明體" w:hAnsi="新細明體" w:cs="新細明體"/>
                <w:kern w:val="0"/>
                <w:sz w:val="20"/>
                <w:szCs w:val="20"/>
              </w:rPr>
            </w:pPr>
          </w:p>
        </w:tc>
        <w:tc>
          <w:tcPr>
            <w:tcW w:w="1189" w:type="dxa"/>
            <w:vAlign w:val="center"/>
          </w:tcPr>
          <w:p w:rsidR="0071058D" w:rsidRPr="0071058D" w:rsidRDefault="0071058D" w:rsidP="0071058D">
            <w:pPr>
              <w:widowControl/>
              <w:spacing w:line="280" w:lineRule="exact"/>
              <w:jc w:val="center"/>
              <w:rPr>
                <w:rFonts w:ascii="新細明體" w:hAnsi="新細明體" w:cs="新細明體"/>
                <w:kern w:val="0"/>
                <w:sz w:val="20"/>
                <w:szCs w:val="20"/>
              </w:rPr>
            </w:pPr>
            <w:r w:rsidRPr="0071058D">
              <w:rPr>
                <w:rFonts w:ascii="新細明體" w:hAnsi="新細明體" w:cs="新細明體" w:hint="eastAsia"/>
                <w:kern w:val="0"/>
                <w:sz w:val="20"/>
                <w:szCs w:val="20"/>
              </w:rPr>
              <w:t>壯圍國小</w:t>
            </w:r>
          </w:p>
        </w:tc>
        <w:tc>
          <w:tcPr>
            <w:tcW w:w="690" w:type="dxa"/>
            <w:shd w:val="clear" w:color="auto" w:fill="auto"/>
            <w:vAlign w:val="center"/>
          </w:tcPr>
          <w:p w:rsidR="0071058D" w:rsidRPr="0071058D" w:rsidRDefault="0071058D" w:rsidP="0071058D">
            <w:pPr>
              <w:widowControl/>
              <w:spacing w:line="280" w:lineRule="exact"/>
              <w:jc w:val="center"/>
              <w:rPr>
                <w:rFonts w:ascii="Verdana" w:hAnsi="Verdana" w:cs="新細明體"/>
                <w:color w:val="525252"/>
                <w:kern w:val="0"/>
                <w:sz w:val="18"/>
                <w:szCs w:val="18"/>
              </w:rPr>
            </w:pPr>
            <w:r w:rsidRPr="0071058D">
              <w:rPr>
                <w:rFonts w:ascii="Verdana" w:hAnsi="Verdana" w:cs="新細明體" w:hint="eastAsia"/>
                <w:color w:val="525252"/>
                <w:kern w:val="0"/>
                <w:sz w:val="18"/>
                <w:szCs w:val="18"/>
              </w:rPr>
              <w:t>4</w:t>
            </w:r>
            <w:r w:rsidRPr="0071058D">
              <w:rPr>
                <w:rFonts w:ascii="Verdana" w:hAnsi="Verdana" w:cs="新細明體" w:hint="eastAsia"/>
                <w:color w:val="525252"/>
                <w:kern w:val="0"/>
                <w:sz w:val="18"/>
                <w:szCs w:val="18"/>
              </w:rPr>
              <w:t>人</w:t>
            </w:r>
          </w:p>
        </w:tc>
        <w:tc>
          <w:tcPr>
            <w:tcW w:w="3933" w:type="dxa"/>
            <w:vAlign w:val="center"/>
          </w:tcPr>
          <w:p w:rsidR="0071058D" w:rsidRPr="0071058D" w:rsidRDefault="0071058D" w:rsidP="0071058D">
            <w:pPr>
              <w:widowControl/>
              <w:spacing w:line="280" w:lineRule="exact"/>
              <w:jc w:val="both"/>
              <w:rPr>
                <w:rFonts w:ascii="標楷體" w:eastAsia="標楷體" w:hAnsi="標楷體" w:cs="新細明體"/>
                <w:kern w:val="0"/>
                <w:sz w:val="20"/>
                <w:szCs w:val="20"/>
              </w:rPr>
            </w:pPr>
            <w:r w:rsidRPr="0071058D">
              <w:rPr>
                <w:rFonts w:ascii="標楷體" w:eastAsia="標楷體" w:hAnsi="標楷體" w:cs="新細明體" w:hint="eastAsia"/>
                <w:kern w:val="0"/>
                <w:sz w:val="20"/>
                <w:szCs w:val="20"/>
              </w:rPr>
              <w:t>羅幸宜、林宜平、張淳貞、闕惠娟</w:t>
            </w:r>
          </w:p>
        </w:tc>
        <w:tc>
          <w:tcPr>
            <w:tcW w:w="3402" w:type="dxa"/>
            <w:vAlign w:val="center"/>
          </w:tcPr>
          <w:p w:rsidR="0071058D" w:rsidRPr="0071058D" w:rsidRDefault="0071058D" w:rsidP="0071058D">
            <w:pPr>
              <w:spacing w:line="280" w:lineRule="exact"/>
              <w:jc w:val="both"/>
              <w:rPr>
                <w:rFonts w:ascii="Times New Roman" w:hAnsi="Times New Roman"/>
                <w:szCs w:val="24"/>
              </w:rPr>
            </w:pPr>
            <w:r w:rsidRPr="0071058D">
              <w:rPr>
                <w:rFonts w:ascii="新細明體" w:hAnsi="新細明體" w:cs="新細明體" w:hint="eastAsia"/>
                <w:kern w:val="0"/>
                <w:sz w:val="20"/>
                <w:szCs w:val="20"/>
              </w:rPr>
              <w:t>無</w:t>
            </w:r>
          </w:p>
        </w:tc>
      </w:tr>
      <w:tr w:rsidR="0071058D" w:rsidRPr="0071058D" w:rsidTr="009728D4">
        <w:tc>
          <w:tcPr>
            <w:tcW w:w="425" w:type="dxa"/>
            <w:vMerge/>
            <w:shd w:val="clear" w:color="auto" w:fill="auto"/>
          </w:tcPr>
          <w:p w:rsidR="0071058D" w:rsidRPr="0071058D" w:rsidRDefault="0071058D" w:rsidP="0071058D">
            <w:pPr>
              <w:widowControl/>
              <w:jc w:val="center"/>
              <w:rPr>
                <w:rFonts w:ascii="新細明體" w:hAnsi="新細明體" w:cs="新細明體"/>
                <w:kern w:val="0"/>
                <w:sz w:val="20"/>
                <w:szCs w:val="20"/>
              </w:rPr>
            </w:pPr>
          </w:p>
        </w:tc>
        <w:tc>
          <w:tcPr>
            <w:tcW w:w="1189" w:type="dxa"/>
            <w:vAlign w:val="center"/>
          </w:tcPr>
          <w:p w:rsidR="0071058D" w:rsidRPr="0071058D" w:rsidRDefault="0071058D" w:rsidP="0071058D">
            <w:pPr>
              <w:widowControl/>
              <w:spacing w:line="280" w:lineRule="exact"/>
              <w:jc w:val="center"/>
              <w:rPr>
                <w:rFonts w:ascii="新細明體" w:hAnsi="新細明體" w:cs="新細明體"/>
                <w:kern w:val="0"/>
                <w:sz w:val="20"/>
                <w:szCs w:val="20"/>
              </w:rPr>
            </w:pPr>
            <w:r w:rsidRPr="0071058D">
              <w:rPr>
                <w:rFonts w:ascii="新細明體" w:hAnsi="新細明體" w:cs="新細明體" w:hint="eastAsia"/>
                <w:kern w:val="0"/>
                <w:sz w:val="20"/>
                <w:szCs w:val="20"/>
              </w:rPr>
              <w:t>新南國小</w:t>
            </w:r>
          </w:p>
        </w:tc>
        <w:tc>
          <w:tcPr>
            <w:tcW w:w="690" w:type="dxa"/>
            <w:shd w:val="clear" w:color="auto" w:fill="auto"/>
            <w:vAlign w:val="center"/>
          </w:tcPr>
          <w:p w:rsidR="0071058D" w:rsidRPr="0071058D" w:rsidRDefault="0071058D" w:rsidP="0071058D">
            <w:pPr>
              <w:widowControl/>
              <w:spacing w:line="280" w:lineRule="exact"/>
              <w:jc w:val="center"/>
              <w:rPr>
                <w:rFonts w:ascii="Verdana" w:hAnsi="Verdana" w:cs="新細明體"/>
                <w:color w:val="525252"/>
                <w:kern w:val="0"/>
                <w:sz w:val="18"/>
                <w:szCs w:val="18"/>
              </w:rPr>
            </w:pPr>
            <w:r w:rsidRPr="0071058D">
              <w:rPr>
                <w:rFonts w:ascii="Verdana" w:hAnsi="Verdana" w:cs="新細明體" w:hint="eastAsia"/>
                <w:color w:val="525252"/>
                <w:kern w:val="0"/>
                <w:sz w:val="18"/>
                <w:szCs w:val="18"/>
              </w:rPr>
              <w:t>4</w:t>
            </w:r>
            <w:r w:rsidRPr="0071058D">
              <w:rPr>
                <w:rFonts w:ascii="Verdana" w:hAnsi="Verdana" w:cs="新細明體" w:hint="eastAsia"/>
                <w:color w:val="525252"/>
                <w:kern w:val="0"/>
                <w:sz w:val="18"/>
                <w:szCs w:val="18"/>
              </w:rPr>
              <w:t>人</w:t>
            </w:r>
          </w:p>
        </w:tc>
        <w:tc>
          <w:tcPr>
            <w:tcW w:w="3933" w:type="dxa"/>
            <w:vAlign w:val="center"/>
          </w:tcPr>
          <w:p w:rsidR="0071058D" w:rsidRPr="0071058D" w:rsidRDefault="0071058D" w:rsidP="0071058D">
            <w:pPr>
              <w:widowControl/>
              <w:spacing w:line="280" w:lineRule="exact"/>
              <w:jc w:val="both"/>
              <w:rPr>
                <w:rFonts w:ascii="標楷體" w:eastAsia="標楷體" w:hAnsi="標楷體" w:cs="新細明體"/>
                <w:kern w:val="0"/>
                <w:sz w:val="20"/>
                <w:szCs w:val="20"/>
              </w:rPr>
            </w:pPr>
            <w:r w:rsidRPr="0071058D">
              <w:rPr>
                <w:rFonts w:ascii="標楷體" w:eastAsia="標楷體" w:hAnsi="標楷體" w:cs="新細明體" w:hint="eastAsia"/>
                <w:kern w:val="0"/>
                <w:sz w:val="20"/>
                <w:szCs w:val="20"/>
              </w:rPr>
              <w:t>洪慧娟、黃麗惠、蘇</w:t>
            </w:r>
            <w:proofErr w:type="gramStart"/>
            <w:r w:rsidRPr="0071058D">
              <w:rPr>
                <w:rFonts w:ascii="標楷體" w:eastAsia="標楷體" w:hAnsi="標楷體" w:cs="新細明體" w:hint="eastAsia"/>
                <w:kern w:val="0"/>
                <w:sz w:val="20"/>
                <w:szCs w:val="20"/>
              </w:rPr>
              <w:t>畇</w:t>
            </w:r>
            <w:proofErr w:type="gramEnd"/>
            <w:r w:rsidRPr="0071058D">
              <w:rPr>
                <w:rFonts w:ascii="標楷體" w:eastAsia="標楷體" w:hAnsi="標楷體" w:cs="新細明體" w:hint="eastAsia"/>
                <w:kern w:val="0"/>
                <w:sz w:val="20"/>
                <w:szCs w:val="20"/>
              </w:rPr>
              <w:t>之、邱若婷</w:t>
            </w:r>
          </w:p>
        </w:tc>
        <w:tc>
          <w:tcPr>
            <w:tcW w:w="3402" w:type="dxa"/>
            <w:vAlign w:val="center"/>
          </w:tcPr>
          <w:p w:rsidR="0071058D" w:rsidRPr="0071058D" w:rsidRDefault="0071058D" w:rsidP="0071058D">
            <w:pPr>
              <w:spacing w:line="280" w:lineRule="exact"/>
              <w:jc w:val="both"/>
              <w:rPr>
                <w:rFonts w:ascii="Times New Roman" w:hAnsi="Times New Roman"/>
                <w:szCs w:val="24"/>
              </w:rPr>
            </w:pPr>
            <w:r w:rsidRPr="0071058D">
              <w:rPr>
                <w:rFonts w:ascii="新細明體" w:hAnsi="新細明體" w:cs="新細明體" w:hint="eastAsia"/>
                <w:kern w:val="0"/>
                <w:sz w:val="20"/>
                <w:szCs w:val="20"/>
              </w:rPr>
              <w:t>無</w:t>
            </w:r>
          </w:p>
        </w:tc>
      </w:tr>
      <w:tr w:rsidR="0071058D" w:rsidRPr="0071058D" w:rsidTr="009728D4">
        <w:tc>
          <w:tcPr>
            <w:tcW w:w="425" w:type="dxa"/>
            <w:vMerge/>
            <w:shd w:val="clear" w:color="auto" w:fill="auto"/>
          </w:tcPr>
          <w:p w:rsidR="0071058D" w:rsidRPr="0071058D" w:rsidRDefault="0071058D" w:rsidP="0071058D">
            <w:pPr>
              <w:widowControl/>
              <w:jc w:val="center"/>
              <w:rPr>
                <w:rFonts w:ascii="新細明體" w:hAnsi="新細明體" w:cs="新細明體"/>
                <w:kern w:val="0"/>
                <w:sz w:val="20"/>
                <w:szCs w:val="20"/>
              </w:rPr>
            </w:pPr>
          </w:p>
        </w:tc>
        <w:tc>
          <w:tcPr>
            <w:tcW w:w="1189" w:type="dxa"/>
            <w:vAlign w:val="center"/>
          </w:tcPr>
          <w:p w:rsidR="0071058D" w:rsidRPr="0071058D" w:rsidRDefault="0071058D" w:rsidP="0071058D">
            <w:pPr>
              <w:widowControl/>
              <w:spacing w:line="280" w:lineRule="exact"/>
              <w:jc w:val="center"/>
              <w:rPr>
                <w:rFonts w:ascii="新細明體" w:hAnsi="新細明體" w:cs="新細明體"/>
                <w:kern w:val="0"/>
                <w:sz w:val="20"/>
                <w:szCs w:val="20"/>
              </w:rPr>
            </w:pPr>
            <w:r w:rsidRPr="0071058D">
              <w:rPr>
                <w:rFonts w:ascii="新細明體" w:hAnsi="新細明體" w:cs="新細明體" w:hint="eastAsia"/>
                <w:kern w:val="0"/>
                <w:sz w:val="20"/>
                <w:szCs w:val="20"/>
              </w:rPr>
              <w:t>公館國小</w:t>
            </w:r>
          </w:p>
        </w:tc>
        <w:tc>
          <w:tcPr>
            <w:tcW w:w="690" w:type="dxa"/>
            <w:shd w:val="clear" w:color="auto" w:fill="auto"/>
            <w:vAlign w:val="center"/>
          </w:tcPr>
          <w:p w:rsidR="0071058D" w:rsidRPr="0071058D" w:rsidRDefault="0071058D" w:rsidP="0071058D">
            <w:pPr>
              <w:widowControl/>
              <w:spacing w:line="280" w:lineRule="exact"/>
              <w:jc w:val="center"/>
              <w:rPr>
                <w:rFonts w:ascii="Verdana" w:hAnsi="Verdana" w:cs="新細明體"/>
                <w:color w:val="525252"/>
                <w:kern w:val="0"/>
                <w:sz w:val="18"/>
                <w:szCs w:val="18"/>
              </w:rPr>
            </w:pPr>
            <w:r w:rsidRPr="0071058D">
              <w:rPr>
                <w:rFonts w:ascii="Verdana" w:hAnsi="Verdana" w:cs="新細明體" w:hint="eastAsia"/>
                <w:color w:val="525252"/>
                <w:kern w:val="0"/>
                <w:sz w:val="18"/>
                <w:szCs w:val="18"/>
              </w:rPr>
              <w:t>1</w:t>
            </w:r>
            <w:r w:rsidRPr="0071058D">
              <w:rPr>
                <w:rFonts w:ascii="Verdana" w:hAnsi="Verdana" w:cs="新細明體" w:hint="eastAsia"/>
                <w:color w:val="525252"/>
                <w:kern w:val="0"/>
                <w:sz w:val="18"/>
                <w:szCs w:val="18"/>
              </w:rPr>
              <w:t>人</w:t>
            </w:r>
          </w:p>
        </w:tc>
        <w:tc>
          <w:tcPr>
            <w:tcW w:w="3933" w:type="dxa"/>
            <w:vAlign w:val="center"/>
          </w:tcPr>
          <w:p w:rsidR="0071058D" w:rsidRPr="0071058D" w:rsidRDefault="0071058D" w:rsidP="0071058D">
            <w:pPr>
              <w:widowControl/>
              <w:spacing w:line="280" w:lineRule="exact"/>
              <w:jc w:val="both"/>
              <w:rPr>
                <w:rFonts w:ascii="標楷體" w:eastAsia="標楷體" w:hAnsi="標楷體" w:cs="新細明體"/>
                <w:kern w:val="0"/>
                <w:sz w:val="20"/>
                <w:szCs w:val="20"/>
              </w:rPr>
            </w:pPr>
            <w:r w:rsidRPr="0071058D">
              <w:rPr>
                <w:rFonts w:ascii="標楷體" w:eastAsia="標楷體" w:hAnsi="標楷體" w:cs="新細明體" w:hint="eastAsia"/>
                <w:kern w:val="0"/>
                <w:sz w:val="20"/>
                <w:szCs w:val="20"/>
              </w:rPr>
              <w:t>林慧如、</w:t>
            </w:r>
            <w:proofErr w:type="gramStart"/>
            <w:r w:rsidRPr="0071058D">
              <w:rPr>
                <w:rFonts w:ascii="標楷體" w:eastAsia="標楷體" w:hAnsi="標楷體" w:cs="新細明體" w:hint="eastAsia"/>
                <w:kern w:val="0"/>
                <w:sz w:val="20"/>
                <w:szCs w:val="20"/>
              </w:rPr>
              <w:t>余</w:t>
            </w:r>
            <w:proofErr w:type="gramEnd"/>
            <w:r w:rsidRPr="0071058D">
              <w:rPr>
                <w:rFonts w:ascii="標楷體" w:eastAsia="標楷體" w:hAnsi="標楷體" w:cs="新細明體" w:hint="eastAsia"/>
                <w:kern w:val="0"/>
                <w:sz w:val="20"/>
                <w:szCs w:val="20"/>
              </w:rPr>
              <w:t>芝</w:t>
            </w:r>
            <w:proofErr w:type="gramStart"/>
            <w:r w:rsidRPr="0071058D">
              <w:rPr>
                <w:rFonts w:ascii="標楷體" w:eastAsia="標楷體" w:hAnsi="標楷體" w:cs="新細明體" w:hint="eastAsia"/>
                <w:kern w:val="0"/>
                <w:sz w:val="20"/>
                <w:szCs w:val="20"/>
              </w:rPr>
              <w:t>蘋</w:t>
            </w:r>
            <w:proofErr w:type="gramEnd"/>
          </w:p>
        </w:tc>
        <w:tc>
          <w:tcPr>
            <w:tcW w:w="3402" w:type="dxa"/>
            <w:vAlign w:val="center"/>
          </w:tcPr>
          <w:p w:rsidR="0071058D" w:rsidRPr="0071058D" w:rsidRDefault="0071058D" w:rsidP="0071058D">
            <w:pPr>
              <w:widowControl/>
              <w:spacing w:line="280" w:lineRule="exact"/>
              <w:jc w:val="both"/>
              <w:rPr>
                <w:rFonts w:ascii="新細明體" w:hAnsi="新細明體" w:cs="新細明體"/>
                <w:kern w:val="0"/>
                <w:sz w:val="20"/>
                <w:szCs w:val="20"/>
              </w:rPr>
            </w:pPr>
            <w:proofErr w:type="gramStart"/>
            <w:r w:rsidRPr="0071058D">
              <w:rPr>
                <w:rFonts w:ascii="標楷體" w:eastAsia="標楷體" w:hAnsi="標楷體" w:cs="新細明體" w:hint="eastAsia"/>
                <w:kern w:val="0"/>
                <w:sz w:val="20"/>
                <w:szCs w:val="20"/>
              </w:rPr>
              <w:t>莊沛潔</w:t>
            </w:r>
            <w:proofErr w:type="gramEnd"/>
          </w:p>
        </w:tc>
      </w:tr>
      <w:tr w:rsidR="0071058D" w:rsidRPr="0071058D" w:rsidTr="009728D4">
        <w:tc>
          <w:tcPr>
            <w:tcW w:w="425" w:type="dxa"/>
            <w:vMerge/>
            <w:shd w:val="clear" w:color="auto" w:fill="auto"/>
          </w:tcPr>
          <w:p w:rsidR="0071058D" w:rsidRPr="0071058D" w:rsidRDefault="0071058D" w:rsidP="0071058D">
            <w:pPr>
              <w:widowControl/>
              <w:jc w:val="center"/>
              <w:rPr>
                <w:rFonts w:ascii="新細明體" w:hAnsi="新細明體" w:cs="新細明體"/>
                <w:kern w:val="0"/>
                <w:sz w:val="20"/>
                <w:szCs w:val="20"/>
              </w:rPr>
            </w:pPr>
          </w:p>
        </w:tc>
        <w:tc>
          <w:tcPr>
            <w:tcW w:w="1189" w:type="dxa"/>
            <w:vAlign w:val="center"/>
          </w:tcPr>
          <w:p w:rsidR="0071058D" w:rsidRPr="0071058D" w:rsidRDefault="0071058D" w:rsidP="0071058D">
            <w:pPr>
              <w:widowControl/>
              <w:spacing w:line="280" w:lineRule="exact"/>
              <w:jc w:val="center"/>
              <w:rPr>
                <w:rFonts w:ascii="新細明體" w:hAnsi="新細明體" w:cs="新細明體"/>
                <w:kern w:val="0"/>
                <w:sz w:val="20"/>
                <w:szCs w:val="20"/>
              </w:rPr>
            </w:pPr>
            <w:r w:rsidRPr="0071058D">
              <w:rPr>
                <w:rFonts w:ascii="新細明體" w:hAnsi="新細明體" w:cs="新細明體" w:hint="eastAsia"/>
                <w:kern w:val="0"/>
                <w:sz w:val="20"/>
                <w:szCs w:val="20"/>
              </w:rPr>
              <w:t>大福國小</w:t>
            </w:r>
          </w:p>
        </w:tc>
        <w:tc>
          <w:tcPr>
            <w:tcW w:w="690" w:type="dxa"/>
            <w:shd w:val="clear" w:color="auto" w:fill="auto"/>
            <w:vAlign w:val="center"/>
          </w:tcPr>
          <w:p w:rsidR="0071058D" w:rsidRPr="0071058D" w:rsidRDefault="0071058D" w:rsidP="0071058D">
            <w:pPr>
              <w:widowControl/>
              <w:spacing w:line="280" w:lineRule="exact"/>
              <w:jc w:val="center"/>
              <w:rPr>
                <w:rFonts w:ascii="Verdana" w:hAnsi="Verdana" w:cs="新細明體"/>
                <w:color w:val="525252"/>
                <w:kern w:val="0"/>
                <w:sz w:val="18"/>
                <w:szCs w:val="18"/>
              </w:rPr>
            </w:pPr>
            <w:r w:rsidRPr="0071058D">
              <w:rPr>
                <w:rFonts w:ascii="Verdana" w:hAnsi="Verdana" w:cs="新細明體" w:hint="eastAsia"/>
                <w:color w:val="525252"/>
                <w:kern w:val="0"/>
                <w:sz w:val="18"/>
                <w:szCs w:val="18"/>
              </w:rPr>
              <w:t>4</w:t>
            </w:r>
            <w:r w:rsidRPr="0071058D">
              <w:rPr>
                <w:rFonts w:ascii="Verdana" w:hAnsi="Verdana" w:cs="新細明體" w:hint="eastAsia"/>
                <w:color w:val="525252"/>
                <w:kern w:val="0"/>
                <w:sz w:val="18"/>
                <w:szCs w:val="18"/>
              </w:rPr>
              <w:t>人</w:t>
            </w:r>
          </w:p>
        </w:tc>
        <w:tc>
          <w:tcPr>
            <w:tcW w:w="3933" w:type="dxa"/>
            <w:vAlign w:val="center"/>
          </w:tcPr>
          <w:p w:rsidR="0071058D" w:rsidRPr="0071058D" w:rsidRDefault="0071058D" w:rsidP="0071058D">
            <w:pPr>
              <w:widowControl/>
              <w:spacing w:line="280" w:lineRule="exact"/>
              <w:jc w:val="both"/>
              <w:rPr>
                <w:rFonts w:ascii="標楷體" w:eastAsia="標楷體" w:hAnsi="標楷體" w:cs="新細明體"/>
                <w:kern w:val="0"/>
                <w:sz w:val="20"/>
                <w:szCs w:val="20"/>
              </w:rPr>
            </w:pPr>
            <w:r w:rsidRPr="0071058D">
              <w:rPr>
                <w:rFonts w:ascii="標楷體" w:eastAsia="標楷體" w:hAnsi="標楷體" w:cs="新細明體" w:hint="eastAsia"/>
                <w:kern w:val="0"/>
                <w:sz w:val="20"/>
                <w:szCs w:val="20"/>
              </w:rPr>
              <w:t>吳惠卿、吳麗花、朱麗惠、陳君昭</w:t>
            </w:r>
          </w:p>
        </w:tc>
        <w:tc>
          <w:tcPr>
            <w:tcW w:w="3402" w:type="dxa"/>
            <w:vAlign w:val="center"/>
          </w:tcPr>
          <w:p w:rsidR="0071058D" w:rsidRPr="0071058D" w:rsidRDefault="0071058D" w:rsidP="0071058D">
            <w:pPr>
              <w:widowControl/>
              <w:spacing w:line="280" w:lineRule="exact"/>
              <w:jc w:val="both"/>
              <w:rPr>
                <w:rFonts w:ascii="新細明體" w:hAnsi="新細明體" w:cs="新細明體"/>
                <w:kern w:val="0"/>
                <w:sz w:val="20"/>
                <w:szCs w:val="20"/>
              </w:rPr>
            </w:pPr>
            <w:r w:rsidRPr="0071058D">
              <w:rPr>
                <w:rFonts w:ascii="新細明體" w:hAnsi="新細明體" w:cs="新細明體" w:hint="eastAsia"/>
                <w:kern w:val="0"/>
                <w:sz w:val="20"/>
                <w:szCs w:val="20"/>
              </w:rPr>
              <w:t>無</w:t>
            </w:r>
          </w:p>
        </w:tc>
      </w:tr>
      <w:tr w:rsidR="0071058D" w:rsidRPr="0071058D" w:rsidTr="009728D4">
        <w:tc>
          <w:tcPr>
            <w:tcW w:w="425" w:type="dxa"/>
            <w:vMerge/>
            <w:shd w:val="clear" w:color="auto" w:fill="auto"/>
          </w:tcPr>
          <w:p w:rsidR="0071058D" w:rsidRPr="0071058D" w:rsidRDefault="0071058D" w:rsidP="0071058D">
            <w:pPr>
              <w:widowControl/>
              <w:jc w:val="center"/>
              <w:rPr>
                <w:rFonts w:ascii="新細明體" w:hAnsi="新細明體" w:cs="新細明體"/>
                <w:kern w:val="0"/>
                <w:sz w:val="20"/>
                <w:szCs w:val="20"/>
              </w:rPr>
            </w:pPr>
          </w:p>
        </w:tc>
        <w:tc>
          <w:tcPr>
            <w:tcW w:w="1189" w:type="dxa"/>
            <w:vAlign w:val="center"/>
          </w:tcPr>
          <w:p w:rsidR="0071058D" w:rsidRPr="0071058D" w:rsidRDefault="0071058D" w:rsidP="0071058D">
            <w:pPr>
              <w:widowControl/>
              <w:spacing w:line="280" w:lineRule="exact"/>
              <w:jc w:val="center"/>
              <w:rPr>
                <w:rFonts w:ascii="新細明體" w:hAnsi="新細明體" w:cs="新細明體"/>
                <w:kern w:val="0"/>
                <w:sz w:val="16"/>
                <w:szCs w:val="16"/>
              </w:rPr>
            </w:pPr>
            <w:r w:rsidRPr="0071058D">
              <w:rPr>
                <w:rFonts w:ascii="新細明體" w:hAnsi="新細明體" w:cs="新細明體" w:hint="eastAsia"/>
                <w:kern w:val="0"/>
                <w:sz w:val="16"/>
                <w:szCs w:val="16"/>
              </w:rPr>
              <w:t>中道中小學</w:t>
            </w:r>
          </w:p>
        </w:tc>
        <w:tc>
          <w:tcPr>
            <w:tcW w:w="690" w:type="dxa"/>
            <w:shd w:val="clear" w:color="auto" w:fill="auto"/>
            <w:vAlign w:val="center"/>
          </w:tcPr>
          <w:p w:rsidR="0071058D" w:rsidRPr="0071058D" w:rsidRDefault="0071058D" w:rsidP="0071058D">
            <w:pPr>
              <w:widowControl/>
              <w:spacing w:line="280" w:lineRule="exact"/>
              <w:jc w:val="center"/>
              <w:rPr>
                <w:rFonts w:ascii="Verdana" w:hAnsi="Verdana" w:cs="新細明體"/>
                <w:color w:val="525252"/>
                <w:kern w:val="0"/>
                <w:sz w:val="18"/>
                <w:szCs w:val="18"/>
              </w:rPr>
            </w:pPr>
            <w:r w:rsidRPr="0071058D">
              <w:rPr>
                <w:rFonts w:ascii="Verdana" w:hAnsi="Verdana" w:cs="新細明體" w:hint="eastAsia"/>
                <w:color w:val="525252"/>
                <w:kern w:val="0"/>
                <w:sz w:val="18"/>
                <w:szCs w:val="18"/>
              </w:rPr>
              <w:t>0</w:t>
            </w:r>
            <w:r w:rsidRPr="0071058D">
              <w:rPr>
                <w:rFonts w:ascii="Verdana" w:hAnsi="Verdana" w:cs="新細明體" w:hint="eastAsia"/>
                <w:color w:val="525252"/>
                <w:kern w:val="0"/>
                <w:sz w:val="18"/>
                <w:szCs w:val="18"/>
              </w:rPr>
              <w:t>人</w:t>
            </w:r>
          </w:p>
        </w:tc>
        <w:tc>
          <w:tcPr>
            <w:tcW w:w="3933" w:type="dxa"/>
            <w:vAlign w:val="center"/>
          </w:tcPr>
          <w:p w:rsidR="0071058D" w:rsidRPr="0071058D" w:rsidRDefault="0071058D" w:rsidP="0071058D">
            <w:pPr>
              <w:widowControl/>
              <w:spacing w:line="280" w:lineRule="exact"/>
              <w:jc w:val="both"/>
              <w:rPr>
                <w:rFonts w:ascii="標楷體" w:eastAsia="標楷體" w:hAnsi="標楷體" w:cs="新細明體"/>
                <w:kern w:val="0"/>
                <w:sz w:val="20"/>
                <w:szCs w:val="20"/>
              </w:rPr>
            </w:pPr>
            <w:r w:rsidRPr="0071058D">
              <w:rPr>
                <w:rFonts w:ascii="新細明體" w:hAnsi="新細明體" w:cs="新細明體" w:hint="eastAsia"/>
                <w:kern w:val="0"/>
                <w:sz w:val="20"/>
                <w:szCs w:val="20"/>
              </w:rPr>
              <w:t>無</w:t>
            </w:r>
          </w:p>
        </w:tc>
        <w:tc>
          <w:tcPr>
            <w:tcW w:w="3402" w:type="dxa"/>
            <w:vAlign w:val="center"/>
          </w:tcPr>
          <w:p w:rsidR="0071058D" w:rsidRPr="0071058D" w:rsidRDefault="0071058D" w:rsidP="0071058D">
            <w:pPr>
              <w:widowControl/>
              <w:spacing w:line="280" w:lineRule="exact"/>
              <w:jc w:val="both"/>
              <w:rPr>
                <w:rFonts w:ascii="新細明體" w:hAnsi="新細明體" w:cs="新細明體"/>
                <w:kern w:val="0"/>
                <w:sz w:val="20"/>
                <w:szCs w:val="20"/>
              </w:rPr>
            </w:pPr>
            <w:r w:rsidRPr="0071058D">
              <w:rPr>
                <w:rFonts w:ascii="新細明體" w:hAnsi="新細明體" w:cs="新細明體" w:hint="eastAsia"/>
                <w:kern w:val="0"/>
                <w:sz w:val="20"/>
                <w:szCs w:val="20"/>
              </w:rPr>
              <w:t>無</w:t>
            </w:r>
          </w:p>
        </w:tc>
      </w:tr>
      <w:tr w:rsidR="0071058D" w:rsidRPr="0071058D" w:rsidTr="009728D4">
        <w:tc>
          <w:tcPr>
            <w:tcW w:w="425" w:type="dxa"/>
            <w:vMerge w:val="restart"/>
            <w:shd w:val="clear" w:color="auto" w:fill="auto"/>
            <w:vAlign w:val="center"/>
          </w:tcPr>
          <w:p w:rsidR="0071058D" w:rsidRPr="0071058D" w:rsidRDefault="0071058D" w:rsidP="0071058D">
            <w:pPr>
              <w:widowControl/>
              <w:jc w:val="center"/>
              <w:rPr>
                <w:rFonts w:ascii="新細明體" w:hAnsi="新細明體" w:cs="新細明體"/>
                <w:kern w:val="0"/>
                <w:sz w:val="20"/>
                <w:szCs w:val="20"/>
              </w:rPr>
            </w:pPr>
            <w:r w:rsidRPr="0071058D">
              <w:rPr>
                <w:rFonts w:ascii="新細明體" w:hAnsi="新細明體" w:cs="新細明體" w:hint="eastAsia"/>
                <w:kern w:val="0"/>
                <w:sz w:val="20"/>
                <w:szCs w:val="20"/>
              </w:rPr>
              <w:t>員山鄉</w:t>
            </w:r>
          </w:p>
        </w:tc>
        <w:tc>
          <w:tcPr>
            <w:tcW w:w="1189" w:type="dxa"/>
            <w:vAlign w:val="center"/>
          </w:tcPr>
          <w:p w:rsidR="0071058D" w:rsidRPr="0071058D" w:rsidRDefault="0071058D" w:rsidP="0071058D">
            <w:pPr>
              <w:widowControl/>
              <w:spacing w:line="280" w:lineRule="exact"/>
              <w:jc w:val="center"/>
              <w:rPr>
                <w:rFonts w:ascii="新細明體" w:hAnsi="新細明體" w:cs="新細明體"/>
                <w:kern w:val="0"/>
                <w:sz w:val="20"/>
                <w:szCs w:val="20"/>
              </w:rPr>
            </w:pPr>
            <w:r w:rsidRPr="0071058D">
              <w:rPr>
                <w:rFonts w:ascii="新細明體" w:hAnsi="新細明體" w:cs="新細明體" w:hint="eastAsia"/>
                <w:kern w:val="0"/>
                <w:sz w:val="20"/>
                <w:szCs w:val="20"/>
              </w:rPr>
              <w:t>員山國小</w:t>
            </w:r>
          </w:p>
        </w:tc>
        <w:tc>
          <w:tcPr>
            <w:tcW w:w="690" w:type="dxa"/>
            <w:shd w:val="clear" w:color="auto" w:fill="auto"/>
            <w:vAlign w:val="center"/>
          </w:tcPr>
          <w:p w:rsidR="0071058D" w:rsidRPr="0071058D" w:rsidRDefault="0071058D" w:rsidP="0071058D">
            <w:pPr>
              <w:widowControl/>
              <w:spacing w:line="280" w:lineRule="exact"/>
              <w:jc w:val="center"/>
              <w:rPr>
                <w:rFonts w:ascii="Verdana" w:hAnsi="Verdana" w:cs="新細明體"/>
                <w:color w:val="525252"/>
                <w:kern w:val="0"/>
                <w:sz w:val="18"/>
                <w:szCs w:val="18"/>
              </w:rPr>
            </w:pPr>
            <w:r w:rsidRPr="0071058D">
              <w:rPr>
                <w:rFonts w:ascii="Verdana" w:hAnsi="Verdana" w:cs="新細明體" w:hint="eastAsia"/>
                <w:color w:val="525252"/>
                <w:kern w:val="0"/>
                <w:sz w:val="18"/>
                <w:szCs w:val="18"/>
              </w:rPr>
              <w:t>7</w:t>
            </w:r>
            <w:r w:rsidRPr="0071058D">
              <w:rPr>
                <w:rFonts w:ascii="Verdana" w:hAnsi="Verdana" w:cs="新細明體" w:hint="eastAsia"/>
                <w:color w:val="525252"/>
                <w:kern w:val="0"/>
                <w:sz w:val="18"/>
                <w:szCs w:val="18"/>
              </w:rPr>
              <w:t>人</w:t>
            </w:r>
          </w:p>
        </w:tc>
        <w:tc>
          <w:tcPr>
            <w:tcW w:w="3933" w:type="dxa"/>
            <w:vAlign w:val="center"/>
          </w:tcPr>
          <w:p w:rsidR="0071058D" w:rsidRPr="0071058D" w:rsidRDefault="0071058D" w:rsidP="0071058D">
            <w:pPr>
              <w:widowControl/>
              <w:spacing w:line="280" w:lineRule="exact"/>
              <w:jc w:val="both"/>
              <w:rPr>
                <w:rFonts w:ascii="標楷體" w:eastAsia="標楷體" w:hAnsi="標楷體" w:cs="新細明體"/>
                <w:kern w:val="0"/>
                <w:sz w:val="20"/>
                <w:szCs w:val="20"/>
              </w:rPr>
            </w:pPr>
            <w:r w:rsidRPr="0071058D">
              <w:rPr>
                <w:rFonts w:ascii="標楷體" w:eastAsia="標楷體" w:hAnsi="標楷體" w:cs="新細明體" w:hint="eastAsia"/>
                <w:kern w:val="0"/>
                <w:sz w:val="20"/>
                <w:szCs w:val="20"/>
              </w:rPr>
              <w:t>李昱瑩、方淑芬、李佩玲</w:t>
            </w:r>
          </w:p>
        </w:tc>
        <w:tc>
          <w:tcPr>
            <w:tcW w:w="3402" w:type="dxa"/>
            <w:vAlign w:val="center"/>
          </w:tcPr>
          <w:p w:rsidR="0071058D" w:rsidRPr="0071058D" w:rsidRDefault="0071058D" w:rsidP="0071058D">
            <w:pPr>
              <w:widowControl/>
              <w:spacing w:line="280" w:lineRule="exact"/>
              <w:jc w:val="both"/>
              <w:rPr>
                <w:rFonts w:ascii="標楷體" w:eastAsia="標楷體" w:hAnsi="標楷體" w:cs="新細明體"/>
                <w:kern w:val="0"/>
                <w:sz w:val="20"/>
                <w:szCs w:val="20"/>
              </w:rPr>
            </w:pPr>
            <w:r w:rsidRPr="0071058D">
              <w:rPr>
                <w:rFonts w:ascii="標楷體" w:eastAsia="標楷體" w:hAnsi="標楷體" w:cs="新細明體" w:hint="eastAsia"/>
                <w:kern w:val="0"/>
                <w:sz w:val="20"/>
                <w:szCs w:val="20"/>
              </w:rPr>
              <w:t>林小菁、林雪卿、游素如、</w:t>
            </w:r>
            <w:proofErr w:type="gramStart"/>
            <w:r w:rsidRPr="0071058D">
              <w:rPr>
                <w:rFonts w:ascii="標楷體" w:eastAsia="標楷體" w:hAnsi="標楷體" w:cs="新細明體" w:hint="eastAsia"/>
                <w:kern w:val="0"/>
                <w:sz w:val="20"/>
                <w:szCs w:val="20"/>
              </w:rPr>
              <w:t>諶</w:t>
            </w:r>
            <w:proofErr w:type="gramEnd"/>
            <w:r w:rsidRPr="0071058D">
              <w:rPr>
                <w:rFonts w:ascii="標楷體" w:eastAsia="標楷體" w:hAnsi="標楷體" w:cs="新細明體" w:hint="eastAsia"/>
                <w:kern w:val="0"/>
                <w:sz w:val="20"/>
                <w:szCs w:val="20"/>
              </w:rPr>
              <w:t>美玲</w:t>
            </w:r>
          </w:p>
        </w:tc>
      </w:tr>
      <w:tr w:rsidR="0071058D" w:rsidRPr="0071058D" w:rsidTr="009728D4">
        <w:tc>
          <w:tcPr>
            <w:tcW w:w="425" w:type="dxa"/>
            <w:vMerge/>
            <w:shd w:val="clear" w:color="auto" w:fill="auto"/>
          </w:tcPr>
          <w:p w:rsidR="0071058D" w:rsidRPr="0071058D" w:rsidRDefault="0071058D" w:rsidP="0071058D">
            <w:pPr>
              <w:widowControl/>
              <w:jc w:val="center"/>
              <w:rPr>
                <w:rFonts w:ascii="新細明體" w:hAnsi="新細明體" w:cs="新細明體"/>
                <w:kern w:val="0"/>
                <w:sz w:val="20"/>
                <w:szCs w:val="20"/>
              </w:rPr>
            </w:pPr>
          </w:p>
        </w:tc>
        <w:tc>
          <w:tcPr>
            <w:tcW w:w="1189" w:type="dxa"/>
            <w:vAlign w:val="center"/>
          </w:tcPr>
          <w:p w:rsidR="0071058D" w:rsidRPr="0071058D" w:rsidRDefault="0071058D" w:rsidP="0071058D">
            <w:pPr>
              <w:widowControl/>
              <w:spacing w:line="280" w:lineRule="exact"/>
              <w:jc w:val="center"/>
              <w:rPr>
                <w:rFonts w:ascii="新細明體" w:hAnsi="新細明體" w:cs="新細明體"/>
                <w:kern w:val="0"/>
                <w:sz w:val="20"/>
                <w:szCs w:val="20"/>
              </w:rPr>
            </w:pPr>
            <w:r w:rsidRPr="0071058D">
              <w:rPr>
                <w:rFonts w:ascii="新細明體" w:hAnsi="新細明體" w:cs="新細明體" w:hint="eastAsia"/>
                <w:kern w:val="0"/>
                <w:sz w:val="20"/>
                <w:szCs w:val="20"/>
              </w:rPr>
              <w:t>七賢國小</w:t>
            </w:r>
          </w:p>
        </w:tc>
        <w:tc>
          <w:tcPr>
            <w:tcW w:w="690" w:type="dxa"/>
            <w:shd w:val="clear" w:color="auto" w:fill="auto"/>
            <w:vAlign w:val="center"/>
          </w:tcPr>
          <w:p w:rsidR="0071058D" w:rsidRPr="0071058D" w:rsidRDefault="0071058D" w:rsidP="0071058D">
            <w:pPr>
              <w:widowControl/>
              <w:spacing w:line="280" w:lineRule="exact"/>
              <w:jc w:val="center"/>
              <w:rPr>
                <w:rFonts w:ascii="Verdana" w:hAnsi="Verdana" w:cs="新細明體"/>
                <w:color w:val="525252"/>
                <w:kern w:val="0"/>
                <w:sz w:val="18"/>
                <w:szCs w:val="18"/>
              </w:rPr>
            </w:pPr>
            <w:r w:rsidRPr="0071058D">
              <w:rPr>
                <w:rFonts w:ascii="Verdana" w:hAnsi="Verdana" w:cs="新細明體" w:hint="eastAsia"/>
                <w:color w:val="525252"/>
                <w:kern w:val="0"/>
                <w:sz w:val="18"/>
                <w:szCs w:val="18"/>
              </w:rPr>
              <w:t>2</w:t>
            </w:r>
            <w:r w:rsidRPr="0071058D">
              <w:rPr>
                <w:rFonts w:ascii="Verdana" w:hAnsi="Verdana" w:cs="新細明體" w:hint="eastAsia"/>
                <w:color w:val="525252"/>
                <w:kern w:val="0"/>
                <w:sz w:val="18"/>
                <w:szCs w:val="18"/>
              </w:rPr>
              <w:t>人</w:t>
            </w:r>
          </w:p>
        </w:tc>
        <w:tc>
          <w:tcPr>
            <w:tcW w:w="3933" w:type="dxa"/>
            <w:vAlign w:val="center"/>
          </w:tcPr>
          <w:p w:rsidR="0071058D" w:rsidRPr="0071058D" w:rsidRDefault="0071058D" w:rsidP="0071058D">
            <w:pPr>
              <w:widowControl/>
              <w:spacing w:line="280" w:lineRule="exact"/>
              <w:jc w:val="both"/>
              <w:rPr>
                <w:rFonts w:ascii="標楷體" w:eastAsia="標楷體" w:hAnsi="標楷體" w:cs="新細明體"/>
                <w:kern w:val="0"/>
                <w:sz w:val="20"/>
                <w:szCs w:val="20"/>
              </w:rPr>
            </w:pPr>
            <w:r w:rsidRPr="0071058D">
              <w:rPr>
                <w:rFonts w:ascii="標楷體" w:eastAsia="標楷體" w:hAnsi="標楷體" w:cs="新細明體" w:hint="eastAsia"/>
                <w:kern w:val="0"/>
                <w:sz w:val="20"/>
                <w:szCs w:val="20"/>
              </w:rPr>
              <w:t>洪慧玲、吳淳</w:t>
            </w:r>
            <w:proofErr w:type="gramStart"/>
            <w:r w:rsidRPr="0071058D">
              <w:rPr>
                <w:rFonts w:ascii="標楷體" w:eastAsia="標楷體" w:hAnsi="標楷體" w:cs="新細明體" w:hint="eastAsia"/>
                <w:kern w:val="0"/>
                <w:sz w:val="20"/>
                <w:szCs w:val="20"/>
              </w:rPr>
              <w:t>薏</w:t>
            </w:r>
            <w:proofErr w:type="gramEnd"/>
          </w:p>
        </w:tc>
        <w:tc>
          <w:tcPr>
            <w:tcW w:w="3402" w:type="dxa"/>
            <w:vAlign w:val="center"/>
          </w:tcPr>
          <w:p w:rsidR="0071058D" w:rsidRPr="0071058D" w:rsidRDefault="0071058D" w:rsidP="0071058D">
            <w:pPr>
              <w:spacing w:line="280" w:lineRule="exact"/>
              <w:jc w:val="both"/>
              <w:rPr>
                <w:rFonts w:ascii="Times New Roman" w:hAnsi="Times New Roman"/>
                <w:szCs w:val="24"/>
              </w:rPr>
            </w:pPr>
            <w:r w:rsidRPr="0071058D">
              <w:rPr>
                <w:rFonts w:ascii="新細明體" w:hAnsi="新細明體" w:cs="新細明體" w:hint="eastAsia"/>
                <w:kern w:val="0"/>
                <w:sz w:val="20"/>
                <w:szCs w:val="20"/>
              </w:rPr>
              <w:t>無</w:t>
            </w:r>
          </w:p>
        </w:tc>
      </w:tr>
      <w:tr w:rsidR="0071058D" w:rsidRPr="0071058D" w:rsidTr="009728D4">
        <w:tc>
          <w:tcPr>
            <w:tcW w:w="425" w:type="dxa"/>
            <w:vMerge/>
            <w:shd w:val="clear" w:color="auto" w:fill="auto"/>
          </w:tcPr>
          <w:p w:rsidR="0071058D" w:rsidRPr="0071058D" w:rsidRDefault="0071058D" w:rsidP="0071058D">
            <w:pPr>
              <w:widowControl/>
              <w:jc w:val="center"/>
              <w:rPr>
                <w:rFonts w:ascii="新細明體" w:hAnsi="新細明體" w:cs="新細明體"/>
                <w:kern w:val="0"/>
                <w:sz w:val="20"/>
                <w:szCs w:val="20"/>
              </w:rPr>
            </w:pPr>
          </w:p>
        </w:tc>
        <w:tc>
          <w:tcPr>
            <w:tcW w:w="1189" w:type="dxa"/>
            <w:vAlign w:val="center"/>
          </w:tcPr>
          <w:p w:rsidR="0071058D" w:rsidRPr="0071058D" w:rsidRDefault="0071058D" w:rsidP="0071058D">
            <w:pPr>
              <w:widowControl/>
              <w:spacing w:line="280" w:lineRule="exact"/>
              <w:jc w:val="center"/>
              <w:rPr>
                <w:rFonts w:ascii="新細明體" w:hAnsi="新細明體" w:cs="新細明體"/>
                <w:kern w:val="0"/>
                <w:sz w:val="20"/>
                <w:szCs w:val="20"/>
              </w:rPr>
            </w:pPr>
            <w:r w:rsidRPr="0071058D">
              <w:rPr>
                <w:rFonts w:ascii="新細明體" w:hAnsi="新細明體" w:cs="新細明體" w:hint="eastAsia"/>
                <w:kern w:val="0"/>
                <w:sz w:val="20"/>
                <w:szCs w:val="20"/>
              </w:rPr>
              <w:t>同樂國小</w:t>
            </w:r>
          </w:p>
        </w:tc>
        <w:tc>
          <w:tcPr>
            <w:tcW w:w="690" w:type="dxa"/>
            <w:shd w:val="clear" w:color="auto" w:fill="auto"/>
            <w:vAlign w:val="center"/>
          </w:tcPr>
          <w:p w:rsidR="0071058D" w:rsidRPr="0071058D" w:rsidRDefault="0071058D" w:rsidP="0071058D">
            <w:pPr>
              <w:widowControl/>
              <w:spacing w:line="280" w:lineRule="exact"/>
              <w:jc w:val="center"/>
              <w:rPr>
                <w:rFonts w:ascii="Verdana" w:hAnsi="Verdana" w:cs="新細明體"/>
                <w:color w:val="525252"/>
                <w:kern w:val="0"/>
                <w:sz w:val="18"/>
                <w:szCs w:val="18"/>
              </w:rPr>
            </w:pPr>
            <w:r w:rsidRPr="0071058D">
              <w:rPr>
                <w:rFonts w:ascii="Verdana" w:hAnsi="Verdana" w:cs="新細明體" w:hint="eastAsia"/>
                <w:color w:val="525252"/>
                <w:kern w:val="0"/>
                <w:sz w:val="18"/>
                <w:szCs w:val="18"/>
              </w:rPr>
              <w:t>1</w:t>
            </w:r>
            <w:r w:rsidRPr="0071058D">
              <w:rPr>
                <w:rFonts w:ascii="Verdana" w:hAnsi="Verdana" w:cs="新細明體" w:hint="eastAsia"/>
                <w:color w:val="525252"/>
                <w:kern w:val="0"/>
                <w:sz w:val="18"/>
                <w:szCs w:val="18"/>
              </w:rPr>
              <w:t>人</w:t>
            </w:r>
          </w:p>
        </w:tc>
        <w:tc>
          <w:tcPr>
            <w:tcW w:w="3933" w:type="dxa"/>
            <w:vAlign w:val="center"/>
          </w:tcPr>
          <w:p w:rsidR="0071058D" w:rsidRPr="0071058D" w:rsidRDefault="0071058D" w:rsidP="0071058D">
            <w:pPr>
              <w:widowControl/>
              <w:spacing w:line="280" w:lineRule="exact"/>
              <w:jc w:val="both"/>
              <w:rPr>
                <w:rFonts w:ascii="標楷體" w:eastAsia="標楷體" w:hAnsi="標楷體" w:cs="新細明體"/>
                <w:kern w:val="0"/>
                <w:sz w:val="20"/>
                <w:szCs w:val="20"/>
              </w:rPr>
            </w:pPr>
            <w:r w:rsidRPr="0071058D">
              <w:rPr>
                <w:rFonts w:ascii="標楷體" w:eastAsia="標楷體" w:hAnsi="標楷體" w:cs="新細明體" w:hint="eastAsia"/>
                <w:kern w:val="0"/>
                <w:sz w:val="20"/>
                <w:szCs w:val="20"/>
              </w:rPr>
              <w:t>林敏淑</w:t>
            </w:r>
          </w:p>
        </w:tc>
        <w:tc>
          <w:tcPr>
            <w:tcW w:w="3402" w:type="dxa"/>
            <w:vAlign w:val="center"/>
          </w:tcPr>
          <w:p w:rsidR="0071058D" w:rsidRPr="0071058D" w:rsidRDefault="0071058D" w:rsidP="0071058D">
            <w:pPr>
              <w:spacing w:line="280" w:lineRule="exact"/>
              <w:jc w:val="both"/>
              <w:rPr>
                <w:rFonts w:ascii="Times New Roman" w:hAnsi="Times New Roman"/>
                <w:szCs w:val="24"/>
              </w:rPr>
            </w:pPr>
            <w:r w:rsidRPr="0071058D">
              <w:rPr>
                <w:rFonts w:ascii="新細明體" w:hAnsi="新細明體" w:cs="新細明體" w:hint="eastAsia"/>
                <w:kern w:val="0"/>
                <w:sz w:val="20"/>
                <w:szCs w:val="20"/>
              </w:rPr>
              <w:t>無</w:t>
            </w:r>
          </w:p>
        </w:tc>
      </w:tr>
      <w:tr w:rsidR="0071058D" w:rsidRPr="0071058D" w:rsidTr="009728D4">
        <w:tc>
          <w:tcPr>
            <w:tcW w:w="425" w:type="dxa"/>
            <w:vMerge/>
            <w:shd w:val="clear" w:color="auto" w:fill="auto"/>
          </w:tcPr>
          <w:p w:rsidR="0071058D" w:rsidRPr="0071058D" w:rsidRDefault="0071058D" w:rsidP="0071058D">
            <w:pPr>
              <w:widowControl/>
              <w:jc w:val="center"/>
              <w:rPr>
                <w:rFonts w:ascii="新細明體" w:hAnsi="新細明體" w:cs="新細明體"/>
                <w:kern w:val="0"/>
                <w:sz w:val="20"/>
                <w:szCs w:val="20"/>
              </w:rPr>
            </w:pPr>
          </w:p>
        </w:tc>
        <w:tc>
          <w:tcPr>
            <w:tcW w:w="1189" w:type="dxa"/>
            <w:vAlign w:val="center"/>
          </w:tcPr>
          <w:p w:rsidR="0071058D" w:rsidRPr="0071058D" w:rsidRDefault="0071058D" w:rsidP="0071058D">
            <w:pPr>
              <w:widowControl/>
              <w:spacing w:line="280" w:lineRule="exact"/>
              <w:jc w:val="center"/>
              <w:rPr>
                <w:rFonts w:ascii="新細明體" w:hAnsi="新細明體" w:cs="新細明體"/>
                <w:kern w:val="0"/>
                <w:sz w:val="20"/>
                <w:szCs w:val="20"/>
              </w:rPr>
            </w:pPr>
            <w:r w:rsidRPr="0071058D">
              <w:rPr>
                <w:rFonts w:ascii="新細明體" w:hAnsi="新細明體" w:cs="新細明體" w:hint="eastAsia"/>
                <w:kern w:val="0"/>
                <w:sz w:val="20"/>
                <w:szCs w:val="20"/>
              </w:rPr>
              <w:t>大湖國小</w:t>
            </w:r>
          </w:p>
        </w:tc>
        <w:tc>
          <w:tcPr>
            <w:tcW w:w="690" w:type="dxa"/>
            <w:shd w:val="clear" w:color="auto" w:fill="auto"/>
            <w:vAlign w:val="center"/>
          </w:tcPr>
          <w:p w:rsidR="0071058D" w:rsidRPr="0071058D" w:rsidRDefault="0071058D" w:rsidP="0071058D">
            <w:pPr>
              <w:widowControl/>
              <w:spacing w:line="280" w:lineRule="exact"/>
              <w:jc w:val="center"/>
              <w:rPr>
                <w:rFonts w:ascii="Verdana" w:hAnsi="Verdana" w:cs="新細明體"/>
                <w:color w:val="525252"/>
                <w:kern w:val="0"/>
                <w:sz w:val="18"/>
                <w:szCs w:val="18"/>
              </w:rPr>
            </w:pPr>
            <w:r w:rsidRPr="0071058D">
              <w:rPr>
                <w:rFonts w:ascii="Verdana" w:hAnsi="Verdana" w:cs="新細明體" w:hint="eastAsia"/>
                <w:color w:val="525252"/>
                <w:kern w:val="0"/>
                <w:sz w:val="18"/>
                <w:szCs w:val="18"/>
              </w:rPr>
              <w:t>2</w:t>
            </w:r>
            <w:r w:rsidRPr="0071058D">
              <w:rPr>
                <w:rFonts w:ascii="Verdana" w:hAnsi="Verdana" w:cs="新細明體" w:hint="eastAsia"/>
                <w:color w:val="525252"/>
                <w:kern w:val="0"/>
                <w:sz w:val="18"/>
                <w:szCs w:val="18"/>
              </w:rPr>
              <w:t>人</w:t>
            </w:r>
          </w:p>
        </w:tc>
        <w:tc>
          <w:tcPr>
            <w:tcW w:w="3933" w:type="dxa"/>
            <w:vAlign w:val="center"/>
          </w:tcPr>
          <w:p w:rsidR="0071058D" w:rsidRPr="0071058D" w:rsidRDefault="0071058D" w:rsidP="0071058D">
            <w:pPr>
              <w:widowControl/>
              <w:spacing w:line="280" w:lineRule="exact"/>
              <w:jc w:val="both"/>
              <w:rPr>
                <w:rFonts w:ascii="標楷體" w:eastAsia="標楷體" w:hAnsi="標楷體" w:cs="新細明體"/>
                <w:kern w:val="0"/>
                <w:sz w:val="20"/>
                <w:szCs w:val="20"/>
              </w:rPr>
            </w:pPr>
            <w:r w:rsidRPr="0071058D">
              <w:rPr>
                <w:rFonts w:ascii="標楷體" w:eastAsia="標楷體" w:hAnsi="標楷體" w:cs="新細明體" w:hint="eastAsia"/>
                <w:kern w:val="0"/>
                <w:sz w:val="20"/>
                <w:szCs w:val="20"/>
              </w:rPr>
              <w:t>詹慧齡、林雪如</w:t>
            </w:r>
          </w:p>
        </w:tc>
        <w:tc>
          <w:tcPr>
            <w:tcW w:w="3402" w:type="dxa"/>
            <w:vAlign w:val="center"/>
          </w:tcPr>
          <w:p w:rsidR="0071058D" w:rsidRPr="0071058D" w:rsidRDefault="0071058D" w:rsidP="0071058D">
            <w:pPr>
              <w:spacing w:line="280" w:lineRule="exact"/>
              <w:jc w:val="both"/>
              <w:rPr>
                <w:rFonts w:ascii="Times New Roman" w:hAnsi="Times New Roman"/>
                <w:szCs w:val="24"/>
              </w:rPr>
            </w:pPr>
            <w:r w:rsidRPr="0071058D">
              <w:rPr>
                <w:rFonts w:ascii="新細明體" w:hAnsi="新細明體" w:cs="新細明體" w:hint="eastAsia"/>
                <w:kern w:val="0"/>
                <w:sz w:val="20"/>
                <w:szCs w:val="20"/>
              </w:rPr>
              <w:t>無</w:t>
            </w:r>
          </w:p>
        </w:tc>
      </w:tr>
      <w:tr w:rsidR="0071058D" w:rsidRPr="0071058D" w:rsidTr="009728D4">
        <w:tc>
          <w:tcPr>
            <w:tcW w:w="425" w:type="dxa"/>
            <w:vMerge/>
            <w:shd w:val="clear" w:color="auto" w:fill="auto"/>
          </w:tcPr>
          <w:p w:rsidR="0071058D" w:rsidRPr="0071058D" w:rsidRDefault="0071058D" w:rsidP="0071058D">
            <w:pPr>
              <w:widowControl/>
              <w:jc w:val="center"/>
              <w:rPr>
                <w:rFonts w:ascii="新細明體" w:hAnsi="新細明體" w:cs="新細明體"/>
                <w:kern w:val="0"/>
                <w:sz w:val="20"/>
                <w:szCs w:val="20"/>
              </w:rPr>
            </w:pPr>
          </w:p>
        </w:tc>
        <w:tc>
          <w:tcPr>
            <w:tcW w:w="1189" w:type="dxa"/>
            <w:vAlign w:val="center"/>
          </w:tcPr>
          <w:p w:rsidR="0071058D" w:rsidRPr="0071058D" w:rsidRDefault="0071058D" w:rsidP="0071058D">
            <w:pPr>
              <w:widowControl/>
              <w:spacing w:line="280" w:lineRule="exact"/>
              <w:jc w:val="center"/>
              <w:rPr>
                <w:rFonts w:ascii="新細明體" w:hAnsi="新細明體" w:cs="新細明體"/>
                <w:kern w:val="0"/>
                <w:sz w:val="18"/>
                <w:szCs w:val="18"/>
              </w:rPr>
            </w:pPr>
            <w:r w:rsidRPr="0071058D">
              <w:rPr>
                <w:rFonts w:ascii="新細明體" w:hAnsi="新細明體" w:cs="新細明體" w:hint="eastAsia"/>
                <w:kern w:val="0"/>
                <w:sz w:val="18"/>
                <w:szCs w:val="18"/>
              </w:rPr>
              <w:t>內城國中小</w:t>
            </w:r>
          </w:p>
        </w:tc>
        <w:tc>
          <w:tcPr>
            <w:tcW w:w="690" w:type="dxa"/>
            <w:shd w:val="clear" w:color="auto" w:fill="auto"/>
            <w:vAlign w:val="center"/>
          </w:tcPr>
          <w:p w:rsidR="0071058D" w:rsidRPr="0071058D" w:rsidRDefault="0071058D" w:rsidP="0071058D">
            <w:pPr>
              <w:widowControl/>
              <w:spacing w:line="280" w:lineRule="exact"/>
              <w:jc w:val="center"/>
              <w:rPr>
                <w:rFonts w:ascii="Verdana" w:hAnsi="Verdana" w:cs="新細明體"/>
                <w:color w:val="525252"/>
                <w:kern w:val="0"/>
                <w:sz w:val="18"/>
                <w:szCs w:val="18"/>
              </w:rPr>
            </w:pPr>
            <w:r w:rsidRPr="0071058D">
              <w:rPr>
                <w:rFonts w:ascii="Verdana" w:hAnsi="Verdana" w:cs="新細明體" w:hint="eastAsia"/>
                <w:color w:val="525252"/>
                <w:kern w:val="0"/>
                <w:sz w:val="18"/>
                <w:szCs w:val="18"/>
              </w:rPr>
              <w:t>3</w:t>
            </w:r>
            <w:r w:rsidRPr="0071058D">
              <w:rPr>
                <w:rFonts w:ascii="Verdana" w:hAnsi="Verdana" w:cs="新細明體" w:hint="eastAsia"/>
                <w:color w:val="525252"/>
                <w:kern w:val="0"/>
                <w:sz w:val="18"/>
                <w:szCs w:val="18"/>
              </w:rPr>
              <w:t>人</w:t>
            </w:r>
          </w:p>
        </w:tc>
        <w:tc>
          <w:tcPr>
            <w:tcW w:w="3933" w:type="dxa"/>
            <w:vAlign w:val="center"/>
          </w:tcPr>
          <w:p w:rsidR="0071058D" w:rsidRPr="0071058D" w:rsidRDefault="0071058D" w:rsidP="0071058D">
            <w:pPr>
              <w:widowControl/>
              <w:spacing w:line="280" w:lineRule="exact"/>
              <w:jc w:val="both"/>
              <w:rPr>
                <w:rFonts w:ascii="標楷體" w:eastAsia="標楷體" w:hAnsi="標楷體" w:cs="新細明體"/>
                <w:kern w:val="0"/>
                <w:sz w:val="20"/>
                <w:szCs w:val="20"/>
              </w:rPr>
            </w:pPr>
            <w:r w:rsidRPr="0071058D">
              <w:rPr>
                <w:rFonts w:ascii="標楷體" w:eastAsia="標楷體" w:hAnsi="標楷體" w:cs="新細明體" w:hint="eastAsia"/>
                <w:kern w:val="0"/>
                <w:sz w:val="20"/>
                <w:szCs w:val="20"/>
              </w:rPr>
              <w:t>何寶貴、吳美秀、鄭靜茹</w:t>
            </w:r>
          </w:p>
        </w:tc>
        <w:tc>
          <w:tcPr>
            <w:tcW w:w="3402" w:type="dxa"/>
            <w:vAlign w:val="center"/>
          </w:tcPr>
          <w:p w:rsidR="0071058D" w:rsidRPr="0071058D" w:rsidRDefault="0071058D" w:rsidP="0071058D">
            <w:pPr>
              <w:spacing w:line="280" w:lineRule="exact"/>
              <w:jc w:val="both"/>
              <w:rPr>
                <w:rFonts w:ascii="Times New Roman" w:hAnsi="Times New Roman"/>
                <w:szCs w:val="24"/>
              </w:rPr>
            </w:pPr>
            <w:r w:rsidRPr="0071058D">
              <w:rPr>
                <w:rFonts w:ascii="新細明體" w:hAnsi="新細明體" w:cs="新細明體" w:hint="eastAsia"/>
                <w:kern w:val="0"/>
                <w:sz w:val="20"/>
                <w:szCs w:val="20"/>
              </w:rPr>
              <w:t>無</w:t>
            </w:r>
          </w:p>
        </w:tc>
      </w:tr>
      <w:tr w:rsidR="0071058D" w:rsidRPr="0071058D" w:rsidTr="009728D4">
        <w:tc>
          <w:tcPr>
            <w:tcW w:w="425" w:type="dxa"/>
            <w:vMerge/>
            <w:shd w:val="clear" w:color="auto" w:fill="auto"/>
          </w:tcPr>
          <w:p w:rsidR="0071058D" w:rsidRPr="0071058D" w:rsidRDefault="0071058D" w:rsidP="0071058D">
            <w:pPr>
              <w:widowControl/>
              <w:jc w:val="center"/>
              <w:rPr>
                <w:rFonts w:ascii="新細明體" w:hAnsi="新細明體" w:cs="新細明體"/>
                <w:kern w:val="0"/>
                <w:sz w:val="20"/>
                <w:szCs w:val="20"/>
              </w:rPr>
            </w:pPr>
          </w:p>
        </w:tc>
        <w:tc>
          <w:tcPr>
            <w:tcW w:w="1189" w:type="dxa"/>
            <w:vAlign w:val="center"/>
          </w:tcPr>
          <w:p w:rsidR="0071058D" w:rsidRPr="0071058D" w:rsidRDefault="0071058D" w:rsidP="0071058D">
            <w:pPr>
              <w:widowControl/>
              <w:spacing w:line="280" w:lineRule="exact"/>
              <w:jc w:val="center"/>
              <w:rPr>
                <w:rFonts w:ascii="新細明體" w:hAnsi="新細明體" w:cs="新細明體"/>
                <w:kern w:val="0"/>
                <w:sz w:val="20"/>
                <w:szCs w:val="20"/>
              </w:rPr>
            </w:pPr>
            <w:r w:rsidRPr="0071058D">
              <w:rPr>
                <w:rFonts w:ascii="新細明體" w:hAnsi="新細明體" w:cs="新細明體" w:hint="eastAsia"/>
                <w:kern w:val="0"/>
                <w:sz w:val="20"/>
                <w:szCs w:val="20"/>
              </w:rPr>
              <w:t>湖山國小</w:t>
            </w:r>
          </w:p>
        </w:tc>
        <w:tc>
          <w:tcPr>
            <w:tcW w:w="690" w:type="dxa"/>
            <w:shd w:val="clear" w:color="auto" w:fill="auto"/>
            <w:vAlign w:val="center"/>
          </w:tcPr>
          <w:p w:rsidR="0071058D" w:rsidRPr="0071058D" w:rsidRDefault="0071058D" w:rsidP="0071058D">
            <w:pPr>
              <w:widowControl/>
              <w:spacing w:line="280" w:lineRule="exact"/>
              <w:jc w:val="center"/>
              <w:rPr>
                <w:rFonts w:ascii="Verdana" w:hAnsi="Verdana" w:cs="新細明體"/>
                <w:color w:val="525252"/>
                <w:kern w:val="0"/>
                <w:sz w:val="18"/>
                <w:szCs w:val="18"/>
              </w:rPr>
            </w:pPr>
            <w:r w:rsidRPr="0071058D">
              <w:rPr>
                <w:rFonts w:ascii="Verdana" w:hAnsi="Verdana" w:cs="新細明體" w:hint="eastAsia"/>
                <w:color w:val="525252"/>
                <w:kern w:val="0"/>
                <w:sz w:val="18"/>
                <w:szCs w:val="18"/>
              </w:rPr>
              <w:t>1</w:t>
            </w:r>
            <w:r w:rsidRPr="0071058D">
              <w:rPr>
                <w:rFonts w:ascii="Verdana" w:hAnsi="Verdana" w:cs="新細明體" w:hint="eastAsia"/>
                <w:color w:val="525252"/>
                <w:kern w:val="0"/>
                <w:sz w:val="18"/>
                <w:szCs w:val="18"/>
              </w:rPr>
              <w:t>人</w:t>
            </w:r>
          </w:p>
        </w:tc>
        <w:tc>
          <w:tcPr>
            <w:tcW w:w="3933" w:type="dxa"/>
            <w:vAlign w:val="center"/>
          </w:tcPr>
          <w:p w:rsidR="0071058D" w:rsidRPr="0071058D" w:rsidRDefault="0071058D" w:rsidP="0071058D">
            <w:pPr>
              <w:widowControl/>
              <w:spacing w:line="280" w:lineRule="exact"/>
              <w:jc w:val="both"/>
              <w:rPr>
                <w:rFonts w:ascii="標楷體" w:eastAsia="標楷體" w:hAnsi="標楷體" w:cs="新細明體"/>
                <w:kern w:val="0"/>
                <w:sz w:val="20"/>
                <w:szCs w:val="20"/>
              </w:rPr>
            </w:pPr>
            <w:r w:rsidRPr="0071058D">
              <w:rPr>
                <w:rFonts w:ascii="標楷體" w:eastAsia="標楷體" w:hAnsi="標楷體" w:cs="新細明體" w:hint="eastAsia"/>
                <w:kern w:val="0"/>
                <w:sz w:val="20"/>
                <w:szCs w:val="20"/>
              </w:rPr>
              <w:t>卓詩婷</w:t>
            </w:r>
          </w:p>
        </w:tc>
        <w:tc>
          <w:tcPr>
            <w:tcW w:w="3402" w:type="dxa"/>
            <w:vAlign w:val="center"/>
          </w:tcPr>
          <w:p w:rsidR="0071058D" w:rsidRPr="0071058D" w:rsidRDefault="0071058D" w:rsidP="0071058D">
            <w:pPr>
              <w:spacing w:line="280" w:lineRule="exact"/>
              <w:jc w:val="both"/>
              <w:rPr>
                <w:rFonts w:ascii="Times New Roman" w:hAnsi="Times New Roman"/>
                <w:szCs w:val="24"/>
              </w:rPr>
            </w:pPr>
            <w:r w:rsidRPr="0071058D">
              <w:rPr>
                <w:rFonts w:ascii="新細明體" w:hAnsi="新細明體" w:cs="新細明體" w:hint="eastAsia"/>
                <w:kern w:val="0"/>
                <w:sz w:val="20"/>
                <w:szCs w:val="20"/>
              </w:rPr>
              <w:t>無</w:t>
            </w:r>
          </w:p>
        </w:tc>
      </w:tr>
      <w:tr w:rsidR="0071058D" w:rsidRPr="0071058D" w:rsidTr="009728D4">
        <w:tc>
          <w:tcPr>
            <w:tcW w:w="425" w:type="dxa"/>
            <w:vMerge/>
            <w:shd w:val="clear" w:color="auto" w:fill="auto"/>
          </w:tcPr>
          <w:p w:rsidR="0071058D" w:rsidRPr="0071058D" w:rsidRDefault="0071058D" w:rsidP="0071058D">
            <w:pPr>
              <w:widowControl/>
              <w:jc w:val="center"/>
              <w:rPr>
                <w:rFonts w:ascii="新細明體" w:hAnsi="新細明體" w:cs="新細明體"/>
                <w:kern w:val="0"/>
                <w:sz w:val="20"/>
                <w:szCs w:val="20"/>
              </w:rPr>
            </w:pPr>
          </w:p>
        </w:tc>
        <w:tc>
          <w:tcPr>
            <w:tcW w:w="1189" w:type="dxa"/>
            <w:vAlign w:val="center"/>
          </w:tcPr>
          <w:p w:rsidR="0071058D" w:rsidRPr="0071058D" w:rsidRDefault="0071058D" w:rsidP="0071058D">
            <w:pPr>
              <w:widowControl/>
              <w:spacing w:line="280" w:lineRule="exact"/>
              <w:jc w:val="center"/>
              <w:rPr>
                <w:rFonts w:ascii="新細明體" w:hAnsi="新細明體" w:cs="新細明體"/>
                <w:kern w:val="0"/>
                <w:sz w:val="20"/>
                <w:szCs w:val="20"/>
              </w:rPr>
            </w:pPr>
            <w:proofErr w:type="gramStart"/>
            <w:r w:rsidRPr="0071058D">
              <w:rPr>
                <w:rFonts w:ascii="新細明體" w:hAnsi="新細明體" w:cs="新細明體" w:hint="eastAsia"/>
                <w:kern w:val="0"/>
                <w:sz w:val="20"/>
                <w:szCs w:val="20"/>
              </w:rPr>
              <w:t>深溝國小</w:t>
            </w:r>
            <w:proofErr w:type="gramEnd"/>
          </w:p>
        </w:tc>
        <w:tc>
          <w:tcPr>
            <w:tcW w:w="690" w:type="dxa"/>
            <w:shd w:val="clear" w:color="auto" w:fill="auto"/>
            <w:vAlign w:val="center"/>
          </w:tcPr>
          <w:p w:rsidR="0071058D" w:rsidRPr="0071058D" w:rsidRDefault="0071058D" w:rsidP="0071058D">
            <w:pPr>
              <w:widowControl/>
              <w:spacing w:line="280" w:lineRule="exact"/>
              <w:jc w:val="center"/>
              <w:rPr>
                <w:rFonts w:ascii="Verdana" w:hAnsi="Verdana" w:cs="新細明體"/>
                <w:color w:val="525252"/>
                <w:kern w:val="0"/>
                <w:sz w:val="18"/>
                <w:szCs w:val="18"/>
              </w:rPr>
            </w:pPr>
            <w:r w:rsidRPr="0071058D">
              <w:rPr>
                <w:rFonts w:ascii="Verdana" w:hAnsi="Verdana" w:cs="新細明體" w:hint="eastAsia"/>
                <w:color w:val="525252"/>
                <w:kern w:val="0"/>
                <w:sz w:val="18"/>
                <w:szCs w:val="18"/>
              </w:rPr>
              <w:t>0</w:t>
            </w:r>
            <w:r w:rsidRPr="0071058D">
              <w:rPr>
                <w:rFonts w:ascii="Verdana" w:hAnsi="Verdana" w:cs="新細明體" w:hint="eastAsia"/>
                <w:color w:val="525252"/>
                <w:kern w:val="0"/>
                <w:sz w:val="18"/>
                <w:szCs w:val="18"/>
              </w:rPr>
              <w:t>人</w:t>
            </w:r>
          </w:p>
        </w:tc>
        <w:tc>
          <w:tcPr>
            <w:tcW w:w="3933" w:type="dxa"/>
            <w:vAlign w:val="center"/>
          </w:tcPr>
          <w:p w:rsidR="0071058D" w:rsidRPr="0071058D" w:rsidRDefault="0071058D" w:rsidP="0071058D">
            <w:pPr>
              <w:widowControl/>
              <w:spacing w:line="280" w:lineRule="exact"/>
              <w:jc w:val="both"/>
              <w:rPr>
                <w:rFonts w:ascii="新細明體" w:hAnsi="新細明體" w:cs="新細明體"/>
                <w:kern w:val="0"/>
                <w:sz w:val="20"/>
                <w:szCs w:val="20"/>
              </w:rPr>
            </w:pPr>
            <w:r w:rsidRPr="0071058D">
              <w:rPr>
                <w:rFonts w:ascii="新細明體" w:hAnsi="新細明體" w:cs="新細明體" w:hint="eastAsia"/>
                <w:kern w:val="0"/>
                <w:sz w:val="20"/>
                <w:szCs w:val="20"/>
              </w:rPr>
              <w:t>無</w:t>
            </w:r>
          </w:p>
        </w:tc>
        <w:tc>
          <w:tcPr>
            <w:tcW w:w="3402" w:type="dxa"/>
            <w:vAlign w:val="center"/>
          </w:tcPr>
          <w:p w:rsidR="0071058D" w:rsidRPr="0071058D" w:rsidRDefault="0071058D" w:rsidP="0071058D">
            <w:pPr>
              <w:spacing w:line="280" w:lineRule="exact"/>
              <w:jc w:val="both"/>
              <w:rPr>
                <w:rFonts w:ascii="Times New Roman" w:hAnsi="Times New Roman"/>
                <w:szCs w:val="24"/>
              </w:rPr>
            </w:pPr>
            <w:r w:rsidRPr="0071058D">
              <w:rPr>
                <w:rFonts w:ascii="新細明體" w:hAnsi="新細明體" w:cs="新細明體" w:hint="eastAsia"/>
                <w:kern w:val="0"/>
                <w:sz w:val="20"/>
                <w:szCs w:val="20"/>
              </w:rPr>
              <w:t>無</w:t>
            </w:r>
          </w:p>
        </w:tc>
      </w:tr>
      <w:tr w:rsidR="0071058D" w:rsidRPr="0071058D" w:rsidTr="009728D4">
        <w:tc>
          <w:tcPr>
            <w:tcW w:w="425" w:type="dxa"/>
            <w:vMerge w:val="restart"/>
            <w:shd w:val="clear" w:color="auto" w:fill="auto"/>
            <w:vAlign w:val="center"/>
          </w:tcPr>
          <w:p w:rsidR="0071058D" w:rsidRPr="0071058D" w:rsidRDefault="0071058D" w:rsidP="0071058D">
            <w:pPr>
              <w:widowControl/>
              <w:jc w:val="center"/>
              <w:rPr>
                <w:rFonts w:ascii="新細明體" w:hAnsi="新細明體" w:cs="新細明體"/>
                <w:kern w:val="0"/>
                <w:sz w:val="20"/>
                <w:szCs w:val="20"/>
              </w:rPr>
            </w:pPr>
            <w:r w:rsidRPr="0071058D">
              <w:rPr>
                <w:rFonts w:ascii="新細明體" w:hAnsi="新細明體" w:cs="新細明體" w:hint="eastAsia"/>
                <w:kern w:val="0"/>
                <w:sz w:val="20"/>
                <w:szCs w:val="20"/>
              </w:rPr>
              <w:t>大同鄉</w:t>
            </w:r>
          </w:p>
        </w:tc>
        <w:tc>
          <w:tcPr>
            <w:tcW w:w="1189" w:type="dxa"/>
            <w:vAlign w:val="center"/>
          </w:tcPr>
          <w:p w:rsidR="0071058D" w:rsidRPr="0071058D" w:rsidRDefault="0071058D" w:rsidP="0071058D">
            <w:pPr>
              <w:widowControl/>
              <w:spacing w:line="280" w:lineRule="exact"/>
              <w:jc w:val="center"/>
              <w:rPr>
                <w:rFonts w:ascii="新細明體" w:hAnsi="新細明體" w:cs="新細明體"/>
                <w:kern w:val="0"/>
                <w:sz w:val="20"/>
                <w:szCs w:val="20"/>
              </w:rPr>
            </w:pPr>
            <w:r w:rsidRPr="0071058D">
              <w:rPr>
                <w:rFonts w:ascii="新細明體" w:hAnsi="新細明體" w:cs="新細明體" w:hint="eastAsia"/>
                <w:kern w:val="0"/>
                <w:sz w:val="20"/>
                <w:szCs w:val="20"/>
              </w:rPr>
              <w:t>寒溪國小</w:t>
            </w:r>
          </w:p>
        </w:tc>
        <w:tc>
          <w:tcPr>
            <w:tcW w:w="690" w:type="dxa"/>
            <w:shd w:val="clear" w:color="auto" w:fill="auto"/>
            <w:vAlign w:val="center"/>
          </w:tcPr>
          <w:p w:rsidR="0071058D" w:rsidRPr="0071058D" w:rsidRDefault="0071058D" w:rsidP="0071058D">
            <w:pPr>
              <w:widowControl/>
              <w:spacing w:line="280" w:lineRule="exact"/>
              <w:jc w:val="center"/>
              <w:rPr>
                <w:rFonts w:ascii="Verdana" w:hAnsi="Verdana" w:cs="新細明體"/>
                <w:color w:val="525252"/>
                <w:kern w:val="0"/>
                <w:sz w:val="18"/>
                <w:szCs w:val="18"/>
              </w:rPr>
            </w:pPr>
            <w:r w:rsidRPr="0071058D">
              <w:rPr>
                <w:rFonts w:ascii="Verdana" w:hAnsi="Verdana" w:cs="新細明體" w:hint="eastAsia"/>
                <w:color w:val="525252"/>
                <w:kern w:val="0"/>
                <w:sz w:val="18"/>
                <w:szCs w:val="18"/>
              </w:rPr>
              <w:t>2</w:t>
            </w:r>
            <w:r w:rsidRPr="0071058D">
              <w:rPr>
                <w:rFonts w:ascii="Verdana" w:hAnsi="Verdana" w:cs="新細明體" w:hint="eastAsia"/>
                <w:color w:val="525252"/>
                <w:kern w:val="0"/>
                <w:sz w:val="18"/>
                <w:szCs w:val="18"/>
              </w:rPr>
              <w:t>人</w:t>
            </w:r>
          </w:p>
        </w:tc>
        <w:tc>
          <w:tcPr>
            <w:tcW w:w="3933" w:type="dxa"/>
            <w:vAlign w:val="center"/>
          </w:tcPr>
          <w:p w:rsidR="0071058D" w:rsidRPr="0071058D" w:rsidRDefault="0071058D" w:rsidP="0071058D">
            <w:pPr>
              <w:widowControl/>
              <w:spacing w:line="280" w:lineRule="exact"/>
              <w:jc w:val="both"/>
              <w:rPr>
                <w:rFonts w:ascii="新細明體" w:hAnsi="新細明體" w:cs="新細明體"/>
                <w:kern w:val="0"/>
                <w:sz w:val="20"/>
                <w:szCs w:val="20"/>
              </w:rPr>
            </w:pPr>
            <w:r w:rsidRPr="0071058D">
              <w:rPr>
                <w:rFonts w:ascii="標楷體" w:eastAsia="標楷體" w:hAnsi="標楷體" w:cs="新細明體" w:hint="eastAsia"/>
                <w:kern w:val="0"/>
                <w:sz w:val="20"/>
                <w:szCs w:val="20"/>
              </w:rPr>
              <w:t>陳金山、</w:t>
            </w:r>
            <w:proofErr w:type="gramStart"/>
            <w:r w:rsidRPr="0071058D">
              <w:rPr>
                <w:rFonts w:ascii="標楷體" w:eastAsia="標楷體" w:hAnsi="標楷體" w:cs="新細明體" w:hint="eastAsia"/>
                <w:kern w:val="0"/>
                <w:sz w:val="20"/>
                <w:szCs w:val="20"/>
              </w:rPr>
              <w:t>鄭慈韻</w:t>
            </w:r>
            <w:proofErr w:type="gramEnd"/>
          </w:p>
        </w:tc>
        <w:tc>
          <w:tcPr>
            <w:tcW w:w="3402" w:type="dxa"/>
            <w:vAlign w:val="center"/>
          </w:tcPr>
          <w:p w:rsidR="0071058D" w:rsidRPr="0071058D" w:rsidRDefault="0071058D" w:rsidP="0071058D">
            <w:pPr>
              <w:spacing w:line="280" w:lineRule="exact"/>
              <w:jc w:val="both"/>
              <w:rPr>
                <w:rFonts w:ascii="Times New Roman" w:hAnsi="Times New Roman"/>
                <w:szCs w:val="24"/>
              </w:rPr>
            </w:pPr>
            <w:r w:rsidRPr="0071058D">
              <w:rPr>
                <w:rFonts w:ascii="新細明體" w:hAnsi="新細明體" w:cs="新細明體" w:hint="eastAsia"/>
                <w:kern w:val="0"/>
                <w:sz w:val="20"/>
                <w:szCs w:val="20"/>
              </w:rPr>
              <w:t>無</w:t>
            </w:r>
          </w:p>
        </w:tc>
      </w:tr>
      <w:tr w:rsidR="0071058D" w:rsidRPr="0071058D" w:rsidTr="009728D4">
        <w:tc>
          <w:tcPr>
            <w:tcW w:w="425" w:type="dxa"/>
            <w:vMerge/>
            <w:shd w:val="clear" w:color="auto" w:fill="auto"/>
          </w:tcPr>
          <w:p w:rsidR="0071058D" w:rsidRPr="0071058D" w:rsidRDefault="0071058D" w:rsidP="0071058D">
            <w:pPr>
              <w:widowControl/>
              <w:jc w:val="center"/>
              <w:rPr>
                <w:rFonts w:ascii="新細明體" w:hAnsi="新細明體" w:cs="新細明體"/>
                <w:kern w:val="0"/>
                <w:sz w:val="20"/>
                <w:szCs w:val="20"/>
              </w:rPr>
            </w:pPr>
          </w:p>
        </w:tc>
        <w:tc>
          <w:tcPr>
            <w:tcW w:w="1189" w:type="dxa"/>
            <w:vAlign w:val="center"/>
          </w:tcPr>
          <w:p w:rsidR="0071058D" w:rsidRPr="0071058D" w:rsidRDefault="0071058D" w:rsidP="0071058D">
            <w:pPr>
              <w:widowControl/>
              <w:spacing w:line="280" w:lineRule="exact"/>
              <w:jc w:val="center"/>
              <w:rPr>
                <w:rFonts w:ascii="新細明體" w:hAnsi="新細明體" w:cs="新細明體"/>
                <w:kern w:val="0"/>
                <w:sz w:val="20"/>
                <w:szCs w:val="20"/>
              </w:rPr>
            </w:pPr>
            <w:r w:rsidRPr="0071058D">
              <w:rPr>
                <w:rFonts w:ascii="新細明體" w:hAnsi="新細明體" w:cs="新細明體" w:hint="eastAsia"/>
                <w:kern w:val="0"/>
                <w:sz w:val="20"/>
                <w:szCs w:val="20"/>
              </w:rPr>
              <w:t>四季國小</w:t>
            </w:r>
          </w:p>
        </w:tc>
        <w:tc>
          <w:tcPr>
            <w:tcW w:w="690" w:type="dxa"/>
            <w:shd w:val="clear" w:color="auto" w:fill="auto"/>
            <w:vAlign w:val="center"/>
          </w:tcPr>
          <w:p w:rsidR="0071058D" w:rsidRPr="0071058D" w:rsidRDefault="0071058D" w:rsidP="0071058D">
            <w:pPr>
              <w:widowControl/>
              <w:spacing w:line="280" w:lineRule="exact"/>
              <w:jc w:val="center"/>
              <w:rPr>
                <w:rFonts w:ascii="Verdana" w:hAnsi="Verdana" w:cs="新細明體"/>
                <w:color w:val="525252"/>
                <w:kern w:val="0"/>
                <w:sz w:val="18"/>
                <w:szCs w:val="18"/>
              </w:rPr>
            </w:pPr>
            <w:r w:rsidRPr="0071058D">
              <w:rPr>
                <w:rFonts w:ascii="Verdana" w:hAnsi="Verdana" w:cs="新細明體" w:hint="eastAsia"/>
                <w:color w:val="525252"/>
                <w:kern w:val="0"/>
                <w:sz w:val="18"/>
                <w:szCs w:val="18"/>
              </w:rPr>
              <w:t>0</w:t>
            </w:r>
            <w:r w:rsidRPr="0071058D">
              <w:rPr>
                <w:rFonts w:ascii="Verdana" w:hAnsi="Verdana" w:cs="新細明體" w:hint="eastAsia"/>
                <w:color w:val="525252"/>
                <w:kern w:val="0"/>
                <w:sz w:val="18"/>
                <w:szCs w:val="18"/>
              </w:rPr>
              <w:t>人</w:t>
            </w:r>
          </w:p>
        </w:tc>
        <w:tc>
          <w:tcPr>
            <w:tcW w:w="3933" w:type="dxa"/>
            <w:vAlign w:val="center"/>
          </w:tcPr>
          <w:p w:rsidR="0071058D" w:rsidRPr="0071058D" w:rsidRDefault="0071058D" w:rsidP="0071058D">
            <w:pPr>
              <w:widowControl/>
              <w:spacing w:line="280" w:lineRule="exact"/>
              <w:jc w:val="both"/>
              <w:rPr>
                <w:rFonts w:ascii="新細明體" w:hAnsi="新細明體" w:cs="新細明體"/>
                <w:kern w:val="0"/>
                <w:sz w:val="20"/>
                <w:szCs w:val="20"/>
              </w:rPr>
            </w:pPr>
            <w:r w:rsidRPr="0071058D">
              <w:rPr>
                <w:rFonts w:ascii="新細明體" w:hAnsi="新細明體" w:cs="新細明體" w:hint="eastAsia"/>
                <w:kern w:val="0"/>
                <w:sz w:val="20"/>
                <w:szCs w:val="20"/>
              </w:rPr>
              <w:t>無</w:t>
            </w:r>
          </w:p>
        </w:tc>
        <w:tc>
          <w:tcPr>
            <w:tcW w:w="3402" w:type="dxa"/>
            <w:vAlign w:val="center"/>
          </w:tcPr>
          <w:p w:rsidR="0071058D" w:rsidRPr="0071058D" w:rsidRDefault="0071058D" w:rsidP="0071058D">
            <w:pPr>
              <w:spacing w:line="280" w:lineRule="exact"/>
              <w:jc w:val="both"/>
              <w:rPr>
                <w:rFonts w:ascii="Times New Roman" w:hAnsi="Times New Roman"/>
                <w:szCs w:val="24"/>
              </w:rPr>
            </w:pPr>
            <w:r w:rsidRPr="0071058D">
              <w:rPr>
                <w:rFonts w:ascii="新細明體" w:hAnsi="新細明體" w:cs="新細明體" w:hint="eastAsia"/>
                <w:kern w:val="0"/>
                <w:sz w:val="20"/>
                <w:szCs w:val="20"/>
              </w:rPr>
              <w:t>無</w:t>
            </w:r>
          </w:p>
        </w:tc>
      </w:tr>
      <w:tr w:rsidR="0071058D" w:rsidRPr="0071058D" w:rsidTr="009728D4">
        <w:tc>
          <w:tcPr>
            <w:tcW w:w="425" w:type="dxa"/>
            <w:vMerge/>
            <w:shd w:val="clear" w:color="auto" w:fill="auto"/>
          </w:tcPr>
          <w:p w:rsidR="0071058D" w:rsidRPr="0071058D" w:rsidRDefault="0071058D" w:rsidP="0071058D">
            <w:pPr>
              <w:widowControl/>
              <w:jc w:val="center"/>
              <w:rPr>
                <w:rFonts w:ascii="新細明體" w:hAnsi="新細明體" w:cs="新細明體"/>
                <w:kern w:val="0"/>
                <w:sz w:val="20"/>
                <w:szCs w:val="20"/>
              </w:rPr>
            </w:pPr>
          </w:p>
        </w:tc>
        <w:tc>
          <w:tcPr>
            <w:tcW w:w="1189" w:type="dxa"/>
            <w:vAlign w:val="center"/>
          </w:tcPr>
          <w:p w:rsidR="0071058D" w:rsidRPr="0071058D" w:rsidRDefault="0071058D" w:rsidP="0071058D">
            <w:pPr>
              <w:widowControl/>
              <w:spacing w:line="280" w:lineRule="exact"/>
              <w:jc w:val="center"/>
              <w:rPr>
                <w:rFonts w:ascii="新細明體" w:hAnsi="新細明體" w:cs="新細明體"/>
                <w:kern w:val="0"/>
                <w:sz w:val="20"/>
                <w:szCs w:val="20"/>
              </w:rPr>
            </w:pPr>
            <w:r w:rsidRPr="0071058D">
              <w:rPr>
                <w:rFonts w:ascii="新細明體" w:hAnsi="新細明體" w:cs="新細明體" w:hint="eastAsia"/>
                <w:kern w:val="0"/>
                <w:sz w:val="20"/>
                <w:szCs w:val="20"/>
              </w:rPr>
              <w:t>南山國小</w:t>
            </w:r>
          </w:p>
        </w:tc>
        <w:tc>
          <w:tcPr>
            <w:tcW w:w="690" w:type="dxa"/>
            <w:shd w:val="clear" w:color="auto" w:fill="auto"/>
            <w:vAlign w:val="center"/>
          </w:tcPr>
          <w:p w:rsidR="0071058D" w:rsidRPr="0071058D" w:rsidRDefault="0071058D" w:rsidP="0071058D">
            <w:pPr>
              <w:widowControl/>
              <w:spacing w:line="280" w:lineRule="exact"/>
              <w:jc w:val="center"/>
              <w:rPr>
                <w:rFonts w:ascii="Verdana" w:hAnsi="Verdana" w:cs="新細明體"/>
                <w:color w:val="525252"/>
                <w:kern w:val="0"/>
                <w:sz w:val="18"/>
                <w:szCs w:val="18"/>
              </w:rPr>
            </w:pPr>
            <w:r w:rsidRPr="0071058D">
              <w:rPr>
                <w:rFonts w:ascii="Verdana" w:hAnsi="Verdana" w:cs="新細明體" w:hint="eastAsia"/>
                <w:color w:val="525252"/>
                <w:kern w:val="0"/>
                <w:sz w:val="18"/>
                <w:szCs w:val="18"/>
              </w:rPr>
              <w:t>2</w:t>
            </w:r>
            <w:r w:rsidRPr="0071058D">
              <w:rPr>
                <w:rFonts w:ascii="Verdana" w:hAnsi="Verdana" w:cs="新細明體" w:hint="eastAsia"/>
                <w:color w:val="525252"/>
                <w:kern w:val="0"/>
                <w:sz w:val="18"/>
                <w:szCs w:val="18"/>
              </w:rPr>
              <w:t>人</w:t>
            </w:r>
          </w:p>
        </w:tc>
        <w:tc>
          <w:tcPr>
            <w:tcW w:w="3933" w:type="dxa"/>
            <w:vAlign w:val="center"/>
          </w:tcPr>
          <w:p w:rsidR="0071058D" w:rsidRPr="0071058D" w:rsidRDefault="0071058D" w:rsidP="0071058D">
            <w:pPr>
              <w:widowControl/>
              <w:spacing w:line="280" w:lineRule="exact"/>
              <w:jc w:val="both"/>
              <w:rPr>
                <w:rFonts w:ascii="標楷體" w:eastAsia="標楷體" w:hAnsi="標楷體" w:cs="新細明體"/>
                <w:kern w:val="0"/>
                <w:sz w:val="20"/>
                <w:szCs w:val="20"/>
              </w:rPr>
            </w:pPr>
            <w:r w:rsidRPr="0071058D">
              <w:rPr>
                <w:rFonts w:ascii="標楷體" w:eastAsia="標楷體" w:hAnsi="標楷體" w:cs="新細明體" w:hint="eastAsia"/>
                <w:kern w:val="0"/>
                <w:sz w:val="20"/>
                <w:szCs w:val="20"/>
              </w:rPr>
              <w:t>李淑君、李紫君</w:t>
            </w:r>
          </w:p>
        </w:tc>
        <w:tc>
          <w:tcPr>
            <w:tcW w:w="3402" w:type="dxa"/>
            <w:vAlign w:val="center"/>
          </w:tcPr>
          <w:p w:rsidR="0071058D" w:rsidRPr="0071058D" w:rsidRDefault="0071058D" w:rsidP="0071058D">
            <w:pPr>
              <w:spacing w:line="280" w:lineRule="exact"/>
              <w:jc w:val="both"/>
              <w:rPr>
                <w:rFonts w:ascii="Times New Roman" w:hAnsi="Times New Roman"/>
                <w:szCs w:val="24"/>
              </w:rPr>
            </w:pPr>
            <w:r w:rsidRPr="0071058D">
              <w:rPr>
                <w:rFonts w:ascii="新細明體" w:hAnsi="新細明體" w:cs="新細明體" w:hint="eastAsia"/>
                <w:kern w:val="0"/>
                <w:sz w:val="20"/>
                <w:szCs w:val="20"/>
              </w:rPr>
              <w:t>無</w:t>
            </w:r>
          </w:p>
        </w:tc>
      </w:tr>
      <w:tr w:rsidR="0071058D" w:rsidRPr="0071058D" w:rsidTr="009728D4">
        <w:tc>
          <w:tcPr>
            <w:tcW w:w="425" w:type="dxa"/>
            <w:vMerge/>
            <w:shd w:val="clear" w:color="auto" w:fill="auto"/>
          </w:tcPr>
          <w:p w:rsidR="0071058D" w:rsidRPr="0071058D" w:rsidRDefault="0071058D" w:rsidP="0071058D">
            <w:pPr>
              <w:widowControl/>
              <w:jc w:val="center"/>
              <w:rPr>
                <w:rFonts w:ascii="新細明體" w:hAnsi="新細明體" w:cs="新細明體"/>
                <w:kern w:val="0"/>
                <w:sz w:val="20"/>
                <w:szCs w:val="20"/>
              </w:rPr>
            </w:pPr>
          </w:p>
        </w:tc>
        <w:tc>
          <w:tcPr>
            <w:tcW w:w="1189" w:type="dxa"/>
            <w:vAlign w:val="center"/>
          </w:tcPr>
          <w:p w:rsidR="0071058D" w:rsidRPr="0071058D" w:rsidRDefault="0071058D" w:rsidP="0071058D">
            <w:pPr>
              <w:widowControl/>
              <w:spacing w:line="280" w:lineRule="exact"/>
              <w:jc w:val="center"/>
              <w:rPr>
                <w:rFonts w:ascii="新細明體" w:hAnsi="新細明體" w:cs="新細明體"/>
                <w:kern w:val="0"/>
                <w:sz w:val="20"/>
                <w:szCs w:val="20"/>
              </w:rPr>
            </w:pPr>
            <w:r w:rsidRPr="0071058D">
              <w:rPr>
                <w:rFonts w:ascii="新細明體" w:hAnsi="新細明體" w:cs="新細明體" w:hint="eastAsia"/>
                <w:kern w:val="0"/>
                <w:sz w:val="20"/>
                <w:szCs w:val="20"/>
              </w:rPr>
              <w:t>大同國小</w:t>
            </w:r>
          </w:p>
        </w:tc>
        <w:tc>
          <w:tcPr>
            <w:tcW w:w="690" w:type="dxa"/>
            <w:shd w:val="clear" w:color="auto" w:fill="auto"/>
            <w:vAlign w:val="center"/>
          </w:tcPr>
          <w:p w:rsidR="0071058D" w:rsidRPr="0071058D" w:rsidRDefault="0071058D" w:rsidP="0071058D">
            <w:pPr>
              <w:widowControl/>
              <w:spacing w:line="280" w:lineRule="exact"/>
              <w:jc w:val="center"/>
              <w:rPr>
                <w:rFonts w:ascii="Verdana" w:hAnsi="Verdana" w:cs="新細明體"/>
                <w:color w:val="525252"/>
                <w:kern w:val="0"/>
                <w:sz w:val="18"/>
                <w:szCs w:val="18"/>
              </w:rPr>
            </w:pPr>
            <w:r w:rsidRPr="0071058D">
              <w:rPr>
                <w:rFonts w:ascii="Verdana" w:hAnsi="Verdana" w:cs="新細明體" w:hint="eastAsia"/>
                <w:color w:val="525252"/>
                <w:kern w:val="0"/>
                <w:sz w:val="18"/>
                <w:szCs w:val="18"/>
              </w:rPr>
              <w:t>2</w:t>
            </w:r>
            <w:r w:rsidRPr="0071058D">
              <w:rPr>
                <w:rFonts w:ascii="Verdana" w:hAnsi="Verdana" w:cs="新細明體" w:hint="eastAsia"/>
                <w:color w:val="525252"/>
                <w:kern w:val="0"/>
                <w:sz w:val="18"/>
                <w:szCs w:val="18"/>
              </w:rPr>
              <w:t>人</w:t>
            </w:r>
          </w:p>
        </w:tc>
        <w:tc>
          <w:tcPr>
            <w:tcW w:w="3933" w:type="dxa"/>
            <w:vAlign w:val="center"/>
          </w:tcPr>
          <w:p w:rsidR="0071058D" w:rsidRPr="0071058D" w:rsidRDefault="0071058D" w:rsidP="0071058D">
            <w:pPr>
              <w:widowControl/>
              <w:spacing w:line="280" w:lineRule="exact"/>
              <w:jc w:val="both"/>
              <w:rPr>
                <w:rFonts w:ascii="標楷體" w:eastAsia="標楷體" w:hAnsi="標楷體" w:cs="新細明體"/>
                <w:kern w:val="0"/>
                <w:sz w:val="20"/>
                <w:szCs w:val="20"/>
              </w:rPr>
            </w:pPr>
            <w:r w:rsidRPr="0071058D">
              <w:rPr>
                <w:rFonts w:ascii="標楷體" w:eastAsia="標楷體" w:hAnsi="標楷體" w:cs="新細明體" w:hint="eastAsia"/>
                <w:kern w:val="0"/>
                <w:sz w:val="20"/>
                <w:szCs w:val="20"/>
              </w:rPr>
              <w:t>鄭靜芳、劉雅琴</w:t>
            </w:r>
          </w:p>
        </w:tc>
        <w:tc>
          <w:tcPr>
            <w:tcW w:w="3402" w:type="dxa"/>
            <w:vAlign w:val="center"/>
          </w:tcPr>
          <w:p w:rsidR="0071058D" w:rsidRPr="0071058D" w:rsidRDefault="0071058D" w:rsidP="0071058D">
            <w:pPr>
              <w:spacing w:line="280" w:lineRule="exact"/>
              <w:jc w:val="both"/>
              <w:rPr>
                <w:rFonts w:ascii="Times New Roman" w:hAnsi="Times New Roman"/>
                <w:szCs w:val="24"/>
              </w:rPr>
            </w:pPr>
            <w:r w:rsidRPr="0071058D">
              <w:rPr>
                <w:rFonts w:ascii="新細明體" w:hAnsi="新細明體" w:cs="新細明體" w:hint="eastAsia"/>
                <w:kern w:val="0"/>
                <w:sz w:val="20"/>
                <w:szCs w:val="20"/>
              </w:rPr>
              <w:t>無</w:t>
            </w:r>
          </w:p>
        </w:tc>
      </w:tr>
      <w:tr w:rsidR="0071058D" w:rsidRPr="0071058D" w:rsidTr="009728D4">
        <w:tc>
          <w:tcPr>
            <w:tcW w:w="425" w:type="dxa"/>
            <w:vMerge w:val="restart"/>
            <w:shd w:val="clear" w:color="auto" w:fill="auto"/>
            <w:vAlign w:val="center"/>
          </w:tcPr>
          <w:p w:rsidR="0071058D" w:rsidRPr="0071058D" w:rsidRDefault="0071058D" w:rsidP="0071058D">
            <w:pPr>
              <w:widowControl/>
              <w:jc w:val="center"/>
              <w:rPr>
                <w:rFonts w:ascii="新細明體" w:hAnsi="新細明體" w:cs="新細明體"/>
                <w:kern w:val="0"/>
                <w:sz w:val="20"/>
                <w:szCs w:val="20"/>
              </w:rPr>
            </w:pPr>
            <w:r w:rsidRPr="0071058D">
              <w:rPr>
                <w:rFonts w:ascii="新細明體" w:hAnsi="新細明體" w:cs="新細明體" w:hint="eastAsia"/>
                <w:kern w:val="0"/>
                <w:sz w:val="20"/>
                <w:szCs w:val="20"/>
              </w:rPr>
              <w:t>羅東鎮</w:t>
            </w:r>
          </w:p>
        </w:tc>
        <w:tc>
          <w:tcPr>
            <w:tcW w:w="1189" w:type="dxa"/>
            <w:vAlign w:val="center"/>
          </w:tcPr>
          <w:p w:rsidR="0071058D" w:rsidRPr="0071058D" w:rsidRDefault="0071058D" w:rsidP="0071058D">
            <w:pPr>
              <w:widowControl/>
              <w:spacing w:line="280" w:lineRule="exact"/>
              <w:jc w:val="center"/>
              <w:rPr>
                <w:rFonts w:ascii="新細明體" w:hAnsi="新細明體" w:cs="新細明體"/>
                <w:kern w:val="0"/>
                <w:sz w:val="20"/>
                <w:szCs w:val="20"/>
              </w:rPr>
            </w:pPr>
            <w:r w:rsidRPr="0071058D">
              <w:rPr>
                <w:rFonts w:ascii="新細明體" w:hAnsi="新細明體" w:cs="新細明體" w:hint="eastAsia"/>
                <w:kern w:val="0"/>
                <w:sz w:val="20"/>
                <w:szCs w:val="20"/>
              </w:rPr>
              <w:t>羅東國小</w:t>
            </w:r>
          </w:p>
        </w:tc>
        <w:tc>
          <w:tcPr>
            <w:tcW w:w="690" w:type="dxa"/>
            <w:shd w:val="clear" w:color="auto" w:fill="auto"/>
            <w:vAlign w:val="center"/>
          </w:tcPr>
          <w:p w:rsidR="0071058D" w:rsidRPr="0071058D" w:rsidRDefault="0071058D" w:rsidP="0071058D">
            <w:pPr>
              <w:widowControl/>
              <w:spacing w:line="280" w:lineRule="exact"/>
              <w:jc w:val="center"/>
              <w:rPr>
                <w:rFonts w:ascii="Verdana" w:hAnsi="Verdana" w:cs="新細明體"/>
                <w:color w:val="525252"/>
                <w:kern w:val="0"/>
                <w:sz w:val="18"/>
                <w:szCs w:val="18"/>
              </w:rPr>
            </w:pPr>
            <w:r w:rsidRPr="0071058D">
              <w:rPr>
                <w:rFonts w:ascii="Verdana" w:hAnsi="Verdana" w:cs="新細明體" w:hint="eastAsia"/>
                <w:color w:val="525252"/>
                <w:kern w:val="0"/>
                <w:sz w:val="18"/>
                <w:szCs w:val="18"/>
              </w:rPr>
              <w:t>0</w:t>
            </w:r>
            <w:r w:rsidRPr="0071058D">
              <w:rPr>
                <w:rFonts w:ascii="Verdana" w:hAnsi="Verdana" w:cs="新細明體" w:hint="eastAsia"/>
                <w:color w:val="525252"/>
                <w:kern w:val="0"/>
                <w:sz w:val="18"/>
                <w:szCs w:val="18"/>
              </w:rPr>
              <w:t>人</w:t>
            </w:r>
          </w:p>
        </w:tc>
        <w:tc>
          <w:tcPr>
            <w:tcW w:w="3933" w:type="dxa"/>
            <w:vAlign w:val="center"/>
          </w:tcPr>
          <w:p w:rsidR="0071058D" w:rsidRPr="0071058D" w:rsidRDefault="0071058D" w:rsidP="0071058D">
            <w:pPr>
              <w:spacing w:line="280" w:lineRule="exact"/>
              <w:jc w:val="both"/>
              <w:rPr>
                <w:rFonts w:ascii="標楷體" w:eastAsia="標楷體" w:hAnsi="標楷體" w:cs="新細明體"/>
                <w:kern w:val="0"/>
                <w:sz w:val="20"/>
                <w:szCs w:val="20"/>
              </w:rPr>
            </w:pPr>
            <w:r w:rsidRPr="0071058D">
              <w:rPr>
                <w:rFonts w:ascii="新細明體" w:hAnsi="新細明體" w:cs="新細明體" w:hint="eastAsia"/>
                <w:kern w:val="0"/>
                <w:sz w:val="20"/>
                <w:szCs w:val="20"/>
              </w:rPr>
              <w:t>無</w:t>
            </w:r>
          </w:p>
        </w:tc>
        <w:tc>
          <w:tcPr>
            <w:tcW w:w="3402" w:type="dxa"/>
            <w:vAlign w:val="center"/>
          </w:tcPr>
          <w:p w:rsidR="0071058D" w:rsidRPr="0071058D" w:rsidRDefault="0071058D" w:rsidP="0071058D">
            <w:pPr>
              <w:spacing w:line="280" w:lineRule="exact"/>
              <w:jc w:val="both"/>
              <w:rPr>
                <w:rFonts w:ascii="Times New Roman" w:hAnsi="Times New Roman"/>
                <w:szCs w:val="24"/>
              </w:rPr>
            </w:pPr>
            <w:r w:rsidRPr="0071058D">
              <w:rPr>
                <w:rFonts w:ascii="新細明體" w:hAnsi="新細明體" w:cs="新細明體" w:hint="eastAsia"/>
                <w:kern w:val="0"/>
                <w:sz w:val="20"/>
                <w:szCs w:val="20"/>
              </w:rPr>
              <w:t>無</w:t>
            </w:r>
          </w:p>
        </w:tc>
      </w:tr>
      <w:tr w:rsidR="0071058D" w:rsidRPr="0071058D" w:rsidTr="009728D4">
        <w:tc>
          <w:tcPr>
            <w:tcW w:w="425" w:type="dxa"/>
            <w:vMerge/>
            <w:shd w:val="clear" w:color="auto" w:fill="auto"/>
          </w:tcPr>
          <w:p w:rsidR="0071058D" w:rsidRPr="0071058D" w:rsidRDefault="0071058D" w:rsidP="0071058D">
            <w:pPr>
              <w:widowControl/>
              <w:jc w:val="center"/>
              <w:rPr>
                <w:rFonts w:ascii="新細明體" w:hAnsi="新細明體" w:cs="新細明體"/>
                <w:kern w:val="0"/>
                <w:sz w:val="20"/>
                <w:szCs w:val="20"/>
              </w:rPr>
            </w:pPr>
          </w:p>
        </w:tc>
        <w:tc>
          <w:tcPr>
            <w:tcW w:w="1189" w:type="dxa"/>
            <w:vAlign w:val="center"/>
          </w:tcPr>
          <w:p w:rsidR="0071058D" w:rsidRPr="0071058D" w:rsidRDefault="0071058D" w:rsidP="0071058D">
            <w:pPr>
              <w:widowControl/>
              <w:spacing w:line="280" w:lineRule="exact"/>
              <w:jc w:val="center"/>
              <w:rPr>
                <w:rFonts w:ascii="新細明體" w:hAnsi="新細明體" w:cs="新細明體"/>
                <w:kern w:val="0"/>
                <w:sz w:val="20"/>
                <w:szCs w:val="20"/>
              </w:rPr>
            </w:pPr>
            <w:r w:rsidRPr="0071058D">
              <w:rPr>
                <w:rFonts w:ascii="新細明體" w:hAnsi="新細明體" w:cs="新細明體" w:hint="eastAsia"/>
                <w:kern w:val="0"/>
                <w:sz w:val="20"/>
                <w:szCs w:val="20"/>
              </w:rPr>
              <w:t>竹林國小</w:t>
            </w:r>
          </w:p>
        </w:tc>
        <w:tc>
          <w:tcPr>
            <w:tcW w:w="690" w:type="dxa"/>
            <w:shd w:val="clear" w:color="auto" w:fill="auto"/>
            <w:vAlign w:val="center"/>
          </w:tcPr>
          <w:p w:rsidR="0071058D" w:rsidRPr="0071058D" w:rsidRDefault="0071058D" w:rsidP="0071058D">
            <w:pPr>
              <w:widowControl/>
              <w:spacing w:line="280" w:lineRule="exact"/>
              <w:jc w:val="center"/>
              <w:rPr>
                <w:rFonts w:ascii="Verdana" w:hAnsi="Verdana" w:cs="新細明體"/>
                <w:color w:val="525252"/>
                <w:kern w:val="0"/>
                <w:sz w:val="18"/>
                <w:szCs w:val="18"/>
              </w:rPr>
            </w:pPr>
            <w:r w:rsidRPr="0071058D">
              <w:rPr>
                <w:rFonts w:ascii="Verdana" w:hAnsi="Verdana" w:cs="新細明體" w:hint="eastAsia"/>
                <w:color w:val="525252"/>
                <w:kern w:val="0"/>
                <w:sz w:val="18"/>
                <w:szCs w:val="18"/>
              </w:rPr>
              <w:t>2</w:t>
            </w:r>
            <w:r w:rsidRPr="0071058D">
              <w:rPr>
                <w:rFonts w:ascii="Verdana" w:hAnsi="Verdana" w:cs="新細明體" w:hint="eastAsia"/>
                <w:color w:val="525252"/>
                <w:kern w:val="0"/>
                <w:sz w:val="18"/>
                <w:szCs w:val="18"/>
              </w:rPr>
              <w:t>人</w:t>
            </w:r>
          </w:p>
        </w:tc>
        <w:tc>
          <w:tcPr>
            <w:tcW w:w="3933" w:type="dxa"/>
            <w:vAlign w:val="center"/>
          </w:tcPr>
          <w:p w:rsidR="0071058D" w:rsidRPr="0071058D" w:rsidRDefault="0071058D" w:rsidP="0071058D">
            <w:pPr>
              <w:widowControl/>
              <w:spacing w:line="280" w:lineRule="exact"/>
              <w:jc w:val="both"/>
              <w:rPr>
                <w:rFonts w:ascii="標楷體" w:eastAsia="標楷體" w:hAnsi="標楷體" w:cs="新細明體"/>
                <w:kern w:val="0"/>
                <w:sz w:val="20"/>
                <w:szCs w:val="20"/>
              </w:rPr>
            </w:pPr>
            <w:r w:rsidRPr="0071058D">
              <w:rPr>
                <w:rFonts w:ascii="標楷體" w:eastAsia="標楷體" w:hAnsi="標楷體" w:cs="新細明體" w:hint="eastAsia"/>
                <w:kern w:val="0"/>
                <w:sz w:val="20"/>
                <w:szCs w:val="20"/>
              </w:rPr>
              <w:t>羅玉潔</w:t>
            </w:r>
          </w:p>
        </w:tc>
        <w:tc>
          <w:tcPr>
            <w:tcW w:w="3402" w:type="dxa"/>
            <w:vAlign w:val="center"/>
          </w:tcPr>
          <w:p w:rsidR="0071058D" w:rsidRPr="0071058D" w:rsidRDefault="0071058D" w:rsidP="0071058D">
            <w:pPr>
              <w:widowControl/>
              <w:spacing w:line="280" w:lineRule="exact"/>
              <w:jc w:val="both"/>
              <w:rPr>
                <w:rFonts w:ascii="標楷體" w:eastAsia="標楷體" w:hAnsi="標楷體" w:cs="新細明體"/>
                <w:kern w:val="0"/>
                <w:sz w:val="20"/>
                <w:szCs w:val="20"/>
              </w:rPr>
            </w:pPr>
            <w:r w:rsidRPr="0071058D">
              <w:rPr>
                <w:rFonts w:ascii="標楷體" w:eastAsia="標楷體" w:hAnsi="標楷體" w:cs="新細明體" w:hint="eastAsia"/>
                <w:kern w:val="0"/>
                <w:sz w:val="20"/>
                <w:szCs w:val="20"/>
              </w:rPr>
              <w:t>李寶惠</w:t>
            </w:r>
          </w:p>
        </w:tc>
      </w:tr>
      <w:tr w:rsidR="0071058D" w:rsidRPr="0071058D" w:rsidTr="009728D4">
        <w:tc>
          <w:tcPr>
            <w:tcW w:w="425" w:type="dxa"/>
            <w:vMerge/>
            <w:shd w:val="clear" w:color="auto" w:fill="auto"/>
          </w:tcPr>
          <w:p w:rsidR="0071058D" w:rsidRPr="0071058D" w:rsidRDefault="0071058D" w:rsidP="0071058D">
            <w:pPr>
              <w:widowControl/>
              <w:jc w:val="center"/>
              <w:rPr>
                <w:rFonts w:ascii="新細明體" w:hAnsi="新細明體" w:cs="新細明體"/>
                <w:kern w:val="0"/>
                <w:sz w:val="20"/>
                <w:szCs w:val="20"/>
              </w:rPr>
            </w:pPr>
          </w:p>
        </w:tc>
        <w:tc>
          <w:tcPr>
            <w:tcW w:w="1189" w:type="dxa"/>
            <w:vAlign w:val="center"/>
          </w:tcPr>
          <w:p w:rsidR="0071058D" w:rsidRPr="0071058D" w:rsidRDefault="0071058D" w:rsidP="0071058D">
            <w:pPr>
              <w:widowControl/>
              <w:spacing w:line="280" w:lineRule="exact"/>
              <w:jc w:val="center"/>
              <w:rPr>
                <w:rFonts w:ascii="新細明體" w:hAnsi="新細明體" w:cs="新細明體"/>
                <w:kern w:val="0"/>
                <w:sz w:val="20"/>
                <w:szCs w:val="20"/>
              </w:rPr>
            </w:pPr>
            <w:r w:rsidRPr="0071058D">
              <w:rPr>
                <w:rFonts w:ascii="新細明體" w:hAnsi="新細明體" w:cs="新細明體" w:hint="eastAsia"/>
                <w:kern w:val="0"/>
                <w:sz w:val="20"/>
                <w:szCs w:val="20"/>
              </w:rPr>
              <w:t>成功國小</w:t>
            </w:r>
          </w:p>
        </w:tc>
        <w:tc>
          <w:tcPr>
            <w:tcW w:w="690" w:type="dxa"/>
            <w:shd w:val="clear" w:color="auto" w:fill="auto"/>
            <w:vAlign w:val="center"/>
          </w:tcPr>
          <w:p w:rsidR="0071058D" w:rsidRPr="0071058D" w:rsidRDefault="0071058D" w:rsidP="0071058D">
            <w:pPr>
              <w:widowControl/>
              <w:spacing w:line="280" w:lineRule="exact"/>
              <w:jc w:val="center"/>
              <w:rPr>
                <w:rFonts w:ascii="Verdana" w:hAnsi="Verdana" w:cs="新細明體"/>
                <w:color w:val="525252"/>
                <w:kern w:val="0"/>
                <w:sz w:val="18"/>
                <w:szCs w:val="18"/>
              </w:rPr>
            </w:pPr>
            <w:r w:rsidRPr="0071058D">
              <w:rPr>
                <w:rFonts w:ascii="Verdana" w:hAnsi="Verdana" w:cs="新細明體" w:hint="eastAsia"/>
                <w:color w:val="525252"/>
                <w:kern w:val="0"/>
                <w:sz w:val="18"/>
                <w:szCs w:val="18"/>
              </w:rPr>
              <w:t>7</w:t>
            </w:r>
            <w:r w:rsidRPr="0071058D">
              <w:rPr>
                <w:rFonts w:ascii="Verdana" w:hAnsi="Verdana" w:cs="新細明體" w:hint="eastAsia"/>
                <w:color w:val="525252"/>
                <w:kern w:val="0"/>
                <w:sz w:val="18"/>
                <w:szCs w:val="18"/>
              </w:rPr>
              <w:t>人</w:t>
            </w:r>
          </w:p>
        </w:tc>
        <w:tc>
          <w:tcPr>
            <w:tcW w:w="3933" w:type="dxa"/>
            <w:vAlign w:val="center"/>
          </w:tcPr>
          <w:p w:rsidR="0071058D" w:rsidRPr="0071058D" w:rsidRDefault="0071058D" w:rsidP="0071058D">
            <w:pPr>
              <w:widowControl/>
              <w:spacing w:line="240" w:lineRule="exact"/>
              <w:jc w:val="both"/>
              <w:rPr>
                <w:rFonts w:ascii="標楷體" w:eastAsia="標楷體" w:hAnsi="標楷體" w:cs="新細明體"/>
                <w:kern w:val="0"/>
                <w:sz w:val="20"/>
                <w:szCs w:val="20"/>
              </w:rPr>
            </w:pPr>
            <w:r w:rsidRPr="0071058D">
              <w:rPr>
                <w:rFonts w:ascii="標楷體" w:eastAsia="標楷體" w:hAnsi="標楷體" w:cs="新細明體" w:hint="eastAsia"/>
                <w:kern w:val="0"/>
                <w:sz w:val="20"/>
                <w:szCs w:val="20"/>
              </w:rPr>
              <w:t>吳玉桂、吳玉蘭、林玉圓、楊智惠、劉芳玲、林怡伶、吳鳳玟</w:t>
            </w:r>
          </w:p>
        </w:tc>
        <w:tc>
          <w:tcPr>
            <w:tcW w:w="3402" w:type="dxa"/>
            <w:vAlign w:val="center"/>
          </w:tcPr>
          <w:p w:rsidR="0071058D" w:rsidRPr="0071058D" w:rsidRDefault="0071058D" w:rsidP="0071058D">
            <w:pPr>
              <w:spacing w:line="280" w:lineRule="exact"/>
              <w:jc w:val="both"/>
              <w:rPr>
                <w:rFonts w:ascii="Times New Roman" w:hAnsi="Times New Roman"/>
                <w:szCs w:val="24"/>
              </w:rPr>
            </w:pPr>
            <w:r w:rsidRPr="0071058D">
              <w:rPr>
                <w:rFonts w:ascii="新細明體" w:hAnsi="新細明體" w:cs="新細明體" w:hint="eastAsia"/>
                <w:kern w:val="0"/>
                <w:sz w:val="20"/>
                <w:szCs w:val="20"/>
              </w:rPr>
              <w:t>無</w:t>
            </w:r>
          </w:p>
        </w:tc>
      </w:tr>
      <w:tr w:rsidR="0071058D" w:rsidRPr="0071058D" w:rsidTr="009728D4">
        <w:tc>
          <w:tcPr>
            <w:tcW w:w="425" w:type="dxa"/>
            <w:vMerge/>
            <w:shd w:val="clear" w:color="auto" w:fill="auto"/>
          </w:tcPr>
          <w:p w:rsidR="0071058D" w:rsidRPr="0071058D" w:rsidRDefault="0071058D" w:rsidP="0071058D">
            <w:pPr>
              <w:widowControl/>
              <w:jc w:val="center"/>
              <w:rPr>
                <w:rFonts w:ascii="新細明體" w:hAnsi="新細明體" w:cs="新細明體"/>
                <w:kern w:val="0"/>
                <w:sz w:val="20"/>
                <w:szCs w:val="20"/>
              </w:rPr>
            </w:pPr>
          </w:p>
        </w:tc>
        <w:tc>
          <w:tcPr>
            <w:tcW w:w="1189" w:type="dxa"/>
            <w:vAlign w:val="center"/>
          </w:tcPr>
          <w:p w:rsidR="0071058D" w:rsidRPr="0071058D" w:rsidRDefault="0071058D" w:rsidP="0071058D">
            <w:pPr>
              <w:widowControl/>
              <w:spacing w:line="280" w:lineRule="exact"/>
              <w:jc w:val="center"/>
              <w:rPr>
                <w:rFonts w:ascii="新細明體" w:hAnsi="新細明體" w:cs="新細明體"/>
                <w:kern w:val="0"/>
                <w:sz w:val="20"/>
                <w:szCs w:val="20"/>
              </w:rPr>
            </w:pPr>
            <w:r w:rsidRPr="0071058D">
              <w:rPr>
                <w:rFonts w:ascii="新細明體" w:hAnsi="新細明體" w:cs="新細明體" w:hint="eastAsia"/>
                <w:kern w:val="0"/>
                <w:sz w:val="20"/>
                <w:szCs w:val="20"/>
              </w:rPr>
              <w:t>北成國小</w:t>
            </w:r>
          </w:p>
        </w:tc>
        <w:tc>
          <w:tcPr>
            <w:tcW w:w="690" w:type="dxa"/>
            <w:shd w:val="clear" w:color="auto" w:fill="auto"/>
            <w:vAlign w:val="center"/>
          </w:tcPr>
          <w:p w:rsidR="0071058D" w:rsidRPr="0071058D" w:rsidRDefault="0071058D" w:rsidP="0071058D">
            <w:pPr>
              <w:widowControl/>
              <w:spacing w:line="280" w:lineRule="exact"/>
              <w:jc w:val="center"/>
              <w:rPr>
                <w:rFonts w:ascii="Verdana" w:hAnsi="Verdana" w:cs="新細明體"/>
                <w:color w:val="525252"/>
                <w:kern w:val="0"/>
                <w:sz w:val="18"/>
                <w:szCs w:val="18"/>
              </w:rPr>
            </w:pPr>
            <w:r w:rsidRPr="0071058D">
              <w:rPr>
                <w:rFonts w:ascii="Verdana" w:hAnsi="Verdana" w:cs="新細明體" w:hint="eastAsia"/>
                <w:color w:val="525252"/>
                <w:kern w:val="0"/>
                <w:sz w:val="18"/>
                <w:szCs w:val="18"/>
              </w:rPr>
              <w:t>21</w:t>
            </w:r>
            <w:r w:rsidRPr="0071058D">
              <w:rPr>
                <w:rFonts w:ascii="Verdana" w:hAnsi="Verdana" w:cs="新細明體" w:hint="eastAsia"/>
                <w:color w:val="525252"/>
                <w:kern w:val="0"/>
                <w:sz w:val="18"/>
                <w:szCs w:val="18"/>
              </w:rPr>
              <w:t>人</w:t>
            </w:r>
          </w:p>
        </w:tc>
        <w:tc>
          <w:tcPr>
            <w:tcW w:w="3933" w:type="dxa"/>
            <w:vAlign w:val="center"/>
          </w:tcPr>
          <w:p w:rsidR="0071058D" w:rsidRPr="0071058D" w:rsidRDefault="0071058D" w:rsidP="0071058D">
            <w:pPr>
              <w:widowControl/>
              <w:spacing w:line="240" w:lineRule="exact"/>
              <w:jc w:val="both"/>
              <w:rPr>
                <w:rFonts w:ascii="標楷體" w:eastAsia="標楷體" w:hAnsi="標楷體" w:cs="新細明體"/>
                <w:kern w:val="0"/>
                <w:sz w:val="20"/>
                <w:szCs w:val="20"/>
              </w:rPr>
            </w:pPr>
            <w:r w:rsidRPr="0071058D">
              <w:rPr>
                <w:rFonts w:ascii="標楷體" w:eastAsia="標楷體" w:hAnsi="標楷體" w:cs="新細明體" w:hint="eastAsia"/>
                <w:kern w:val="0"/>
                <w:sz w:val="20"/>
                <w:szCs w:val="20"/>
              </w:rPr>
              <w:t>李錦玉、林淑娟、洪雅姿、張麗香、</w:t>
            </w:r>
            <w:proofErr w:type="gramStart"/>
            <w:r w:rsidRPr="0071058D">
              <w:rPr>
                <w:rFonts w:ascii="標楷體" w:eastAsia="標楷體" w:hAnsi="標楷體" w:cs="新細明體" w:hint="eastAsia"/>
                <w:kern w:val="0"/>
                <w:sz w:val="20"/>
                <w:szCs w:val="20"/>
              </w:rPr>
              <w:t>游</w:t>
            </w:r>
            <w:proofErr w:type="gramEnd"/>
            <w:r w:rsidRPr="0071058D">
              <w:rPr>
                <w:rFonts w:ascii="標楷體" w:eastAsia="標楷體" w:hAnsi="標楷體" w:cs="新細明體" w:hint="eastAsia"/>
                <w:kern w:val="0"/>
                <w:sz w:val="20"/>
                <w:szCs w:val="20"/>
              </w:rPr>
              <w:t>才</w:t>
            </w:r>
            <w:proofErr w:type="gramStart"/>
            <w:r w:rsidRPr="0071058D">
              <w:rPr>
                <w:rFonts w:ascii="標楷體" w:eastAsia="標楷體" w:hAnsi="標楷體" w:cs="新細明體" w:hint="eastAsia"/>
                <w:kern w:val="0"/>
                <w:sz w:val="20"/>
                <w:szCs w:val="20"/>
              </w:rPr>
              <w:t>嫺</w:t>
            </w:r>
            <w:proofErr w:type="gramEnd"/>
            <w:r w:rsidRPr="0071058D">
              <w:rPr>
                <w:rFonts w:ascii="標楷體" w:eastAsia="標楷體" w:hAnsi="標楷體" w:cs="新細明體" w:hint="eastAsia"/>
                <w:kern w:val="0"/>
                <w:sz w:val="20"/>
                <w:szCs w:val="20"/>
              </w:rPr>
              <w:t>、黃瓊瑤、劉怡倩、王盈清、伍書廷、李美珠、林麗麗、邱怡瑄、張月霞、許玉育、黃冠瑋、賴顥勻、官美君、張瓊月、陳珮琦、黃淑姿、林鍾淑真</w:t>
            </w:r>
          </w:p>
        </w:tc>
        <w:tc>
          <w:tcPr>
            <w:tcW w:w="3402" w:type="dxa"/>
            <w:vAlign w:val="center"/>
          </w:tcPr>
          <w:p w:rsidR="0071058D" w:rsidRPr="0071058D" w:rsidRDefault="0071058D" w:rsidP="0071058D">
            <w:pPr>
              <w:spacing w:line="280" w:lineRule="exact"/>
              <w:jc w:val="both"/>
              <w:rPr>
                <w:rFonts w:ascii="Times New Roman" w:hAnsi="Times New Roman"/>
                <w:szCs w:val="24"/>
              </w:rPr>
            </w:pPr>
            <w:r w:rsidRPr="0071058D">
              <w:rPr>
                <w:rFonts w:ascii="新細明體" w:hAnsi="新細明體" w:cs="新細明體" w:hint="eastAsia"/>
                <w:kern w:val="0"/>
                <w:sz w:val="20"/>
                <w:szCs w:val="20"/>
              </w:rPr>
              <w:t>無</w:t>
            </w:r>
          </w:p>
        </w:tc>
      </w:tr>
      <w:tr w:rsidR="0071058D" w:rsidRPr="0071058D" w:rsidTr="009728D4">
        <w:tc>
          <w:tcPr>
            <w:tcW w:w="425" w:type="dxa"/>
            <w:vMerge/>
            <w:shd w:val="clear" w:color="auto" w:fill="auto"/>
          </w:tcPr>
          <w:p w:rsidR="0071058D" w:rsidRPr="0071058D" w:rsidRDefault="0071058D" w:rsidP="0071058D">
            <w:pPr>
              <w:widowControl/>
              <w:jc w:val="center"/>
              <w:rPr>
                <w:rFonts w:ascii="新細明體" w:hAnsi="新細明體" w:cs="新細明體"/>
                <w:kern w:val="0"/>
                <w:sz w:val="20"/>
                <w:szCs w:val="20"/>
              </w:rPr>
            </w:pPr>
          </w:p>
        </w:tc>
        <w:tc>
          <w:tcPr>
            <w:tcW w:w="1189" w:type="dxa"/>
            <w:vAlign w:val="center"/>
          </w:tcPr>
          <w:p w:rsidR="0071058D" w:rsidRPr="0071058D" w:rsidRDefault="0071058D" w:rsidP="0071058D">
            <w:pPr>
              <w:widowControl/>
              <w:spacing w:line="280" w:lineRule="exact"/>
              <w:jc w:val="center"/>
              <w:rPr>
                <w:rFonts w:ascii="新細明體" w:hAnsi="新細明體" w:cs="新細明體"/>
                <w:kern w:val="0"/>
                <w:sz w:val="20"/>
                <w:szCs w:val="20"/>
              </w:rPr>
            </w:pPr>
            <w:r w:rsidRPr="0071058D">
              <w:rPr>
                <w:rFonts w:ascii="新細明體" w:hAnsi="新細明體" w:cs="新細明體" w:hint="eastAsia"/>
                <w:kern w:val="0"/>
                <w:sz w:val="20"/>
                <w:szCs w:val="20"/>
              </w:rPr>
              <w:t>公正國小</w:t>
            </w:r>
          </w:p>
        </w:tc>
        <w:tc>
          <w:tcPr>
            <w:tcW w:w="690" w:type="dxa"/>
            <w:shd w:val="clear" w:color="auto" w:fill="auto"/>
            <w:vAlign w:val="center"/>
          </w:tcPr>
          <w:p w:rsidR="0071058D" w:rsidRPr="0071058D" w:rsidRDefault="0071058D" w:rsidP="0071058D">
            <w:pPr>
              <w:widowControl/>
              <w:spacing w:line="280" w:lineRule="exact"/>
              <w:jc w:val="center"/>
              <w:rPr>
                <w:rFonts w:ascii="Verdana" w:hAnsi="Verdana" w:cs="新細明體"/>
                <w:color w:val="525252"/>
                <w:kern w:val="0"/>
                <w:sz w:val="18"/>
                <w:szCs w:val="18"/>
              </w:rPr>
            </w:pPr>
            <w:r w:rsidRPr="0071058D">
              <w:rPr>
                <w:rFonts w:ascii="Verdana" w:hAnsi="Verdana" w:cs="新細明體" w:hint="eastAsia"/>
                <w:color w:val="525252"/>
                <w:kern w:val="0"/>
                <w:sz w:val="18"/>
                <w:szCs w:val="18"/>
              </w:rPr>
              <w:t>2</w:t>
            </w:r>
            <w:r w:rsidRPr="0071058D">
              <w:rPr>
                <w:rFonts w:ascii="Verdana" w:hAnsi="Verdana" w:cs="新細明體" w:hint="eastAsia"/>
                <w:color w:val="525252"/>
                <w:kern w:val="0"/>
                <w:sz w:val="18"/>
                <w:szCs w:val="18"/>
              </w:rPr>
              <w:t>人</w:t>
            </w:r>
          </w:p>
        </w:tc>
        <w:tc>
          <w:tcPr>
            <w:tcW w:w="3933" w:type="dxa"/>
            <w:vAlign w:val="center"/>
          </w:tcPr>
          <w:p w:rsidR="0071058D" w:rsidRPr="0071058D" w:rsidRDefault="0071058D" w:rsidP="0071058D">
            <w:pPr>
              <w:widowControl/>
              <w:spacing w:line="280" w:lineRule="exact"/>
              <w:jc w:val="both"/>
              <w:rPr>
                <w:rFonts w:ascii="標楷體" w:eastAsia="標楷體" w:hAnsi="標楷體" w:cs="新細明體"/>
                <w:kern w:val="0"/>
                <w:sz w:val="20"/>
                <w:szCs w:val="20"/>
              </w:rPr>
            </w:pPr>
            <w:r w:rsidRPr="0071058D">
              <w:rPr>
                <w:rFonts w:ascii="標楷體" w:eastAsia="標楷體" w:hAnsi="標楷體" w:cs="新細明體" w:hint="eastAsia"/>
                <w:kern w:val="0"/>
                <w:sz w:val="20"/>
                <w:szCs w:val="20"/>
              </w:rPr>
              <w:t>郭鳳茹、陳麗敏</w:t>
            </w:r>
          </w:p>
        </w:tc>
        <w:tc>
          <w:tcPr>
            <w:tcW w:w="3402" w:type="dxa"/>
            <w:vAlign w:val="center"/>
          </w:tcPr>
          <w:p w:rsidR="0071058D" w:rsidRPr="0071058D" w:rsidRDefault="0071058D" w:rsidP="0071058D">
            <w:pPr>
              <w:spacing w:line="280" w:lineRule="exact"/>
              <w:jc w:val="both"/>
              <w:rPr>
                <w:rFonts w:ascii="Times New Roman" w:hAnsi="Times New Roman"/>
                <w:szCs w:val="24"/>
              </w:rPr>
            </w:pPr>
            <w:r w:rsidRPr="0071058D">
              <w:rPr>
                <w:rFonts w:ascii="新細明體" w:hAnsi="新細明體" w:cs="新細明體" w:hint="eastAsia"/>
                <w:kern w:val="0"/>
                <w:sz w:val="20"/>
                <w:szCs w:val="20"/>
              </w:rPr>
              <w:t>無</w:t>
            </w:r>
          </w:p>
        </w:tc>
      </w:tr>
      <w:tr w:rsidR="0071058D" w:rsidRPr="0071058D" w:rsidTr="009728D4">
        <w:tc>
          <w:tcPr>
            <w:tcW w:w="425" w:type="dxa"/>
            <w:vMerge w:val="restart"/>
            <w:shd w:val="clear" w:color="auto" w:fill="auto"/>
            <w:vAlign w:val="center"/>
          </w:tcPr>
          <w:p w:rsidR="0071058D" w:rsidRPr="0071058D" w:rsidRDefault="0071058D" w:rsidP="0071058D">
            <w:pPr>
              <w:widowControl/>
              <w:jc w:val="center"/>
              <w:rPr>
                <w:rFonts w:ascii="新細明體" w:hAnsi="新細明體" w:cs="新細明體"/>
                <w:kern w:val="0"/>
                <w:sz w:val="20"/>
                <w:szCs w:val="20"/>
              </w:rPr>
            </w:pPr>
            <w:r w:rsidRPr="0071058D">
              <w:rPr>
                <w:rFonts w:ascii="新細明體" w:hAnsi="新細明體" w:cs="新細明體" w:hint="eastAsia"/>
                <w:kern w:val="0"/>
                <w:sz w:val="20"/>
                <w:szCs w:val="20"/>
              </w:rPr>
              <w:t>五結鄉</w:t>
            </w:r>
          </w:p>
        </w:tc>
        <w:tc>
          <w:tcPr>
            <w:tcW w:w="1189" w:type="dxa"/>
            <w:vAlign w:val="center"/>
          </w:tcPr>
          <w:p w:rsidR="0071058D" w:rsidRPr="0071058D" w:rsidRDefault="0071058D" w:rsidP="0071058D">
            <w:pPr>
              <w:widowControl/>
              <w:spacing w:line="280" w:lineRule="exact"/>
              <w:jc w:val="center"/>
              <w:rPr>
                <w:rFonts w:ascii="新細明體" w:hAnsi="新細明體" w:cs="新細明體"/>
                <w:kern w:val="0"/>
                <w:sz w:val="20"/>
                <w:szCs w:val="20"/>
              </w:rPr>
            </w:pPr>
            <w:r w:rsidRPr="0071058D">
              <w:rPr>
                <w:rFonts w:ascii="新細明體" w:hAnsi="新細明體" w:cs="新細明體" w:hint="eastAsia"/>
                <w:kern w:val="0"/>
                <w:sz w:val="20"/>
                <w:szCs w:val="20"/>
              </w:rPr>
              <w:t>五結國小</w:t>
            </w:r>
          </w:p>
        </w:tc>
        <w:tc>
          <w:tcPr>
            <w:tcW w:w="690" w:type="dxa"/>
            <w:shd w:val="clear" w:color="auto" w:fill="auto"/>
            <w:vAlign w:val="center"/>
          </w:tcPr>
          <w:p w:rsidR="0071058D" w:rsidRPr="0071058D" w:rsidRDefault="0071058D" w:rsidP="0071058D">
            <w:pPr>
              <w:widowControl/>
              <w:spacing w:line="280" w:lineRule="exact"/>
              <w:jc w:val="center"/>
              <w:rPr>
                <w:rFonts w:ascii="Verdana" w:hAnsi="Verdana" w:cs="新細明體"/>
                <w:color w:val="525252"/>
                <w:kern w:val="0"/>
                <w:sz w:val="18"/>
                <w:szCs w:val="18"/>
              </w:rPr>
            </w:pPr>
            <w:r w:rsidRPr="0071058D">
              <w:rPr>
                <w:rFonts w:ascii="Verdana" w:hAnsi="Verdana" w:cs="新細明體" w:hint="eastAsia"/>
                <w:color w:val="525252"/>
                <w:kern w:val="0"/>
                <w:sz w:val="18"/>
                <w:szCs w:val="18"/>
              </w:rPr>
              <w:t>3</w:t>
            </w:r>
            <w:r w:rsidRPr="0071058D">
              <w:rPr>
                <w:rFonts w:ascii="Verdana" w:hAnsi="Verdana" w:cs="新細明體" w:hint="eastAsia"/>
                <w:color w:val="525252"/>
                <w:kern w:val="0"/>
                <w:sz w:val="18"/>
                <w:szCs w:val="18"/>
              </w:rPr>
              <w:t>人</w:t>
            </w:r>
          </w:p>
        </w:tc>
        <w:tc>
          <w:tcPr>
            <w:tcW w:w="3933" w:type="dxa"/>
            <w:vAlign w:val="center"/>
          </w:tcPr>
          <w:p w:rsidR="0071058D" w:rsidRPr="0071058D" w:rsidRDefault="0071058D" w:rsidP="0071058D">
            <w:pPr>
              <w:widowControl/>
              <w:spacing w:line="280" w:lineRule="exact"/>
              <w:jc w:val="both"/>
              <w:rPr>
                <w:rFonts w:ascii="新細明體" w:hAnsi="新細明體" w:cs="新細明體"/>
                <w:kern w:val="0"/>
                <w:sz w:val="20"/>
                <w:szCs w:val="20"/>
              </w:rPr>
            </w:pPr>
            <w:r w:rsidRPr="0071058D">
              <w:rPr>
                <w:rFonts w:ascii="新細明體" w:hAnsi="新細明體" w:cs="新細明體" w:hint="eastAsia"/>
                <w:kern w:val="0"/>
                <w:sz w:val="20"/>
                <w:szCs w:val="20"/>
              </w:rPr>
              <w:t>無</w:t>
            </w:r>
          </w:p>
        </w:tc>
        <w:tc>
          <w:tcPr>
            <w:tcW w:w="3402" w:type="dxa"/>
            <w:vAlign w:val="center"/>
          </w:tcPr>
          <w:p w:rsidR="0071058D" w:rsidRPr="0071058D" w:rsidRDefault="0071058D" w:rsidP="0071058D">
            <w:pPr>
              <w:widowControl/>
              <w:spacing w:line="280" w:lineRule="exact"/>
              <w:jc w:val="both"/>
              <w:rPr>
                <w:rFonts w:ascii="新細明體" w:hAnsi="新細明體" w:cs="新細明體"/>
                <w:kern w:val="0"/>
                <w:sz w:val="20"/>
                <w:szCs w:val="20"/>
              </w:rPr>
            </w:pPr>
            <w:r w:rsidRPr="0071058D">
              <w:rPr>
                <w:rFonts w:ascii="標楷體" w:eastAsia="標楷體" w:hAnsi="標楷體" w:cs="新細明體" w:hint="eastAsia"/>
                <w:kern w:val="0"/>
                <w:sz w:val="20"/>
                <w:szCs w:val="20"/>
              </w:rPr>
              <w:t>張秋慧、許玉儀、鄭景怡</w:t>
            </w:r>
          </w:p>
        </w:tc>
      </w:tr>
      <w:tr w:rsidR="0071058D" w:rsidRPr="0071058D" w:rsidTr="009728D4">
        <w:tc>
          <w:tcPr>
            <w:tcW w:w="425" w:type="dxa"/>
            <w:vMerge/>
            <w:shd w:val="clear" w:color="auto" w:fill="auto"/>
          </w:tcPr>
          <w:p w:rsidR="0071058D" w:rsidRPr="0071058D" w:rsidRDefault="0071058D" w:rsidP="0071058D">
            <w:pPr>
              <w:widowControl/>
              <w:jc w:val="center"/>
              <w:rPr>
                <w:rFonts w:ascii="新細明體" w:hAnsi="新細明體" w:cs="新細明體"/>
                <w:kern w:val="0"/>
                <w:sz w:val="20"/>
                <w:szCs w:val="20"/>
              </w:rPr>
            </w:pPr>
          </w:p>
        </w:tc>
        <w:tc>
          <w:tcPr>
            <w:tcW w:w="1189" w:type="dxa"/>
            <w:vAlign w:val="center"/>
          </w:tcPr>
          <w:p w:rsidR="0071058D" w:rsidRPr="0071058D" w:rsidRDefault="0071058D" w:rsidP="0071058D">
            <w:pPr>
              <w:widowControl/>
              <w:spacing w:line="280" w:lineRule="exact"/>
              <w:jc w:val="center"/>
              <w:rPr>
                <w:rFonts w:ascii="新細明體" w:hAnsi="新細明體" w:cs="新細明體"/>
                <w:kern w:val="0"/>
                <w:sz w:val="20"/>
                <w:szCs w:val="20"/>
              </w:rPr>
            </w:pPr>
            <w:r w:rsidRPr="0071058D">
              <w:rPr>
                <w:rFonts w:ascii="新細明體" w:hAnsi="新細明體" w:cs="新細明體" w:hint="eastAsia"/>
                <w:kern w:val="0"/>
                <w:sz w:val="20"/>
                <w:szCs w:val="20"/>
              </w:rPr>
              <w:t>學進國小</w:t>
            </w:r>
          </w:p>
        </w:tc>
        <w:tc>
          <w:tcPr>
            <w:tcW w:w="690" w:type="dxa"/>
            <w:shd w:val="clear" w:color="auto" w:fill="auto"/>
            <w:vAlign w:val="center"/>
          </w:tcPr>
          <w:p w:rsidR="0071058D" w:rsidRPr="0071058D" w:rsidRDefault="0071058D" w:rsidP="0071058D">
            <w:pPr>
              <w:widowControl/>
              <w:spacing w:line="280" w:lineRule="exact"/>
              <w:jc w:val="center"/>
              <w:rPr>
                <w:rFonts w:ascii="Verdana" w:hAnsi="Verdana" w:cs="新細明體"/>
                <w:color w:val="525252"/>
                <w:kern w:val="0"/>
                <w:sz w:val="18"/>
                <w:szCs w:val="18"/>
              </w:rPr>
            </w:pPr>
            <w:r w:rsidRPr="0071058D">
              <w:rPr>
                <w:rFonts w:ascii="Verdana" w:hAnsi="Verdana" w:cs="新細明體" w:hint="eastAsia"/>
                <w:color w:val="525252"/>
                <w:kern w:val="0"/>
                <w:sz w:val="18"/>
                <w:szCs w:val="18"/>
              </w:rPr>
              <w:t>8</w:t>
            </w:r>
            <w:r w:rsidRPr="0071058D">
              <w:rPr>
                <w:rFonts w:ascii="Verdana" w:hAnsi="Verdana" w:cs="新細明體" w:hint="eastAsia"/>
                <w:color w:val="525252"/>
                <w:kern w:val="0"/>
                <w:sz w:val="18"/>
                <w:szCs w:val="18"/>
              </w:rPr>
              <w:t>人</w:t>
            </w:r>
          </w:p>
        </w:tc>
        <w:tc>
          <w:tcPr>
            <w:tcW w:w="3933" w:type="dxa"/>
            <w:vAlign w:val="center"/>
          </w:tcPr>
          <w:p w:rsidR="0071058D" w:rsidRPr="0071058D" w:rsidRDefault="0071058D" w:rsidP="0071058D">
            <w:pPr>
              <w:widowControl/>
              <w:spacing w:line="240" w:lineRule="exact"/>
              <w:jc w:val="both"/>
              <w:rPr>
                <w:rFonts w:ascii="標楷體" w:eastAsia="標楷體" w:hAnsi="標楷體" w:cs="新細明體"/>
                <w:kern w:val="0"/>
                <w:sz w:val="20"/>
                <w:szCs w:val="20"/>
              </w:rPr>
            </w:pPr>
            <w:r w:rsidRPr="0071058D">
              <w:rPr>
                <w:rFonts w:ascii="標楷體" w:eastAsia="標楷體" w:hAnsi="標楷體" w:cs="新細明體" w:hint="eastAsia"/>
                <w:kern w:val="0"/>
                <w:sz w:val="20"/>
                <w:szCs w:val="20"/>
              </w:rPr>
              <w:t>廖孟慧、賴美蘭、戴皖華、羅桂華、吳美惠、</w:t>
            </w:r>
          </w:p>
          <w:p w:rsidR="0071058D" w:rsidRPr="0071058D" w:rsidRDefault="0071058D" w:rsidP="0071058D">
            <w:pPr>
              <w:widowControl/>
              <w:spacing w:line="240" w:lineRule="exact"/>
              <w:jc w:val="both"/>
              <w:rPr>
                <w:rFonts w:ascii="新細明體" w:hAnsi="新細明體" w:cs="新細明體"/>
                <w:kern w:val="0"/>
                <w:sz w:val="20"/>
                <w:szCs w:val="20"/>
              </w:rPr>
            </w:pPr>
            <w:r w:rsidRPr="0071058D">
              <w:rPr>
                <w:rFonts w:ascii="標楷體" w:eastAsia="標楷體" w:hAnsi="標楷體" w:cs="新細明體" w:hint="eastAsia"/>
                <w:kern w:val="0"/>
                <w:sz w:val="20"/>
                <w:szCs w:val="20"/>
              </w:rPr>
              <w:t>馬秀惠、藍珠瑜、沈</w:t>
            </w:r>
            <w:proofErr w:type="gramStart"/>
            <w:r w:rsidRPr="0071058D">
              <w:rPr>
                <w:rFonts w:ascii="標楷體" w:eastAsia="標楷體" w:hAnsi="標楷體" w:cs="新細明體" w:hint="eastAsia"/>
                <w:kern w:val="0"/>
                <w:sz w:val="20"/>
                <w:szCs w:val="20"/>
              </w:rPr>
              <w:t>姵</w:t>
            </w:r>
            <w:proofErr w:type="gramEnd"/>
            <w:r w:rsidRPr="0071058D">
              <w:rPr>
                <w:rFonts w:ascii="標楷體" w:eastAsia="標楷體" w:hAnsi="標楷體" w:cs="新細明體" w:hint="eastAsia"/>
                <w:kern w:val="0"/>
                <w:sz w:val="20"/>
                <w:szCs w:val="20"/>
              </w:rPr>
              <w:t>君</w:t>
            </w:r>
          </w:p>
        </w:tc>
        <w:tc>
          <w:tcPr>
            <w:tcW w:w="3402" w:type="dxa"/>
            <w:vAlign w:val="center"/>
          </w:tcPr>
          <w:p w:rsidR="0071058D" w:rsidRPr="0071058D" w:rsidRDefault="0071058D" w:rsidP="0071058D">
            <w:pPr>
              <w:spacing w:line="280" w:lineRule="exact"/>
              <w:jc w:val="both"/>
              <w:rPr>
                <w:rFonts w:ascii="Times New Roman" w:hAnsi="Times New Roman"/>
                <w:szCs w:val="24"/>
              </w:rPr>
            </w:pPr>
            <w:r w:rsidRPr="0071058D">
              <w:rPr>
                <w:rFonts w:ascii="新細明體" w:hAnsi="新細明體" w:cs="新細明體" w:hint="eastAsia"/>
                <w:kern w:val="0"/>
                <w:sz w:val="20"/>
                <w:szCs w:val="20"/>
              </w:rPr>
              <w:t>無</w:t>
            </w:r>
          </w:p>
        </w:tc>
      </w:tr>
      <w:tr w:rsidR="0071058D" w:rsidRPr="0071058D" w:rsidTr="009728D4">
        <w:tc>
          <w:tcPr>
            <w:tcW w:w="425" w:type="dxa"/>
            <w:vMerge/>
            <w:shd w:val="clear" w:color="auto" w:fill="auto"/>
          </w:tcPr>
          <w:p w:rsidR="0071058D" w:rsidRPr="0071058D" w:rsidRDefault="0071058D" w:rsidP="0071058D">
            <w:pPr>
              <w:widowControl/>
              <w:jc w:val="center"/>
              <w:rPr>
                <w:rFonts w:ascii="新細明體" w:hAnsi="新細明體" w:cs="新細明體"/>
                <w:kern w:val="0"/>
                <w:sz w:val="20"/>
                <w:szCs w:val="20"/>
              </w:rPr>
            </w:pPr>
          </w:p>
        </w:tc>
        <w:tc>
          <w:tcPr>
            <w:tcW w:w="1189" w:type="dxa"/>
            <w:vAlign w:val="center"/>
          </w:tcPr>
          <w:p w:rsidR="0071058D" w:rsidRPr="0071058D" w:rsidRDefault="0071058D" w:rsidP="0071058D">
            <w:pPr>
              <w:widowControl/>
              <w:spacing w:line="280" w:lineRule="exact"/>
              <w:jc w:val="center"/>
              <w:rPr>
                <w:rFonts w:ascii="新細明體" w:hAnsi="新細明體" w:cs="新細明體"/>
                <w:kern w:val="0"/>
                <w:sz w:val="20"/>
                <w:szCs w:val="20"/>
              </w:rPr>
            </w:pPr>
            <w:r w:rsidRPr="0071058D">
              <w:rPr>
                <w:rFonts w:ascii="新細明體" w:hAnsi="新細明體" w:cs="新細明體" w:hint="eastAsia"/>
                <w:kern w:val="0"/>
                <w:sz w:val="20"/>
                <w:szCs w:val="20"/>
              </w:rPr>
              <w:t>孝威國小</w:t>
            </w:r>
          </w:p>
        </w:tc>
        <w:tc>
          <w:tcPr>
            <w:tcW w:w="690" w:type="dxa"/>
            <w:shd w:val="clear" w:color="auto" w:fill="auto"/>
            <w:vAlign w:val="center"/>
          </w:tcPr>
          <w:p w:rsidR="0071058D" w:rsidRPr="0071058D" w:rsidRDefault="0071058D" w:rsidP="0071058D">
            <w:pPr>
              <w:widowControl/>
              <w:spacing w:line="280" w:lineRule="exact"/>
              <w:jc w:val="center"/>
              <w:rPr>
                <w:rFonts w:ascii="Verdana" w:hAnsi="Verdana" w:cs="新細明體"/>
                <w:color w:val="525252"/>
                <w:kern w:val="0"/>
                <w:sz w:val="18"/>
                <w:szCs w:val="18"/>
              </w:rPr>
            </w:pPr>
            <w:r w:rsidRPr="0071058D">
              <w:rPr>
                <w:rFonts w:ascii="Verdana" w:hAnsi="Verdana" w:cs="新細明體" w:hint="eastAsia"/>
                <w:color w:val="525252"/>
                <w:kern w:val="0"/>
                <w:sz w:val="18"/>
                <w:szCs w:val="18"/>
              </w:rPr>
              <w:t>0</w:t>
            </w:r>
            <w:r w:rsidRPr="0071058D">
              <w:rPr>
                <w:rFonts w:ascii="Verdana" w:hAnsi="Verdana" w:cs="新細明體" w:hint="eastAsia"/>
                <w:color w:val="525252"/>
                <w:kern w:val="0"/>
                <w:sz w:val="18"/>
                <w:szCs w:val="18"/>
              </w:rPr>
              <w:t>人</w:t>
            </w:r>
          </w:p>
        </w:tc>
        <w:tc>
          <w:tcPr>
            <w:tcW w:w="3933" w:type="dxa"/>
            <w:vAlign w:val="center"/>
          </w:tcPr>
          <w:p w:rsidR="0071058D" w:rsidRPr="0071058D" w:rsidRDefault="0071058D" w:rsidP="0071058D">
            <w:pPr>
              <w:widowControl/>
              <w:spacing w:line="280" w:lineRule="exact"/>
              <w:jc w:val="both"/>
              <w:rPr>
                <w:rFonts w:ascii="新細明體" w:hAnsi="新細明體" w:cs="新細明體"/>
                <w:kern w:val="0"/>
                <w:sz w:val="20"/>
                <w:szCs w:val="20"/>
              </w:rPr>
            </w:pPr>
            <w:r w:rsidRPr="0071058D">
              <w:rPr>
                <w:rFonts w:ascii="新細明體" w:hAnsi="新細明體" w:cs="新細明體" w:hint="eastAsia"/>
                <w:kern w:val="0"/>
                <w:sz w:val="20"/>
                <w:szCs w:val="20"/>
              </w:rPr>
              <w:t>無</w:t>
            </w:r>
          </w:p>
        </w:tc>
        <w:tc>
          <w:tcPr>
            <w:tcW w:w="3402" w:type="dxa"/>
            <w:vAlign w:val="center"/>
          </w:tcPr>
          <w:p w:rsidR="0071058D" w:rsidRPr="0071058D" w:rsidRDefault="0071058D" w:rsidP="0071058D">
            <w:pPr>
              <w:spacing w:line="280" w:lineRule="exact"/>
              <w:jc w:val="both"/>
              <w:rPr>
                <w:rFonts w:ascii="Times New Roman" w:hAnsi="Times New Roman"/>
                <w:szCs w:val="24"/>
              </w:rPr>
            </w:pPr>
            <w:r w:rsidRPr="0071058D">
              <w:rPr>
                <w:rFonts w:ascii="新細明體" w:hAnsi="新細明體" w:cs="新細明體" w:hint="eastAsia"/>
                <w:kern w:val="0"/>
                <w:sz w:val="20"/>
                <w:szCs w:val="20"/>
              </w:rPr>
              <w:t>無</w:t>
            </w:r>
          </w:p>
        </w:tc>
      </w:tr>
      <w:tr w:rsidR="0071058D" w:rsidRPr="0071058D" w:rsidTr="009728D4">
        <w:tc>
          <w:tcPr>
            <w:tcW w:w="425" w:type="dxa"/>
            <w:vMerge/>
            <w:shd w:val="clear" w:color="auto" w:fill="auto"/>
          </w:tcPr>
          <w:p w:rsidR="0071058D" w:rsidRPr="0071058D" w:rsidRDefault="0071058D" w:rsidP="0071058D">
            <w:pPr>
              <w:widowControl/>
              <w:jc w:val="center"/>
              <w:rPr>
                <w:rFonts w:ascii="新細明體" w:hAnsi="新細明體" w:cs="新細明體"/>
                <w:kern w:val="0"/>
                <w:sz w:val="20"/>
                <w:szCs w:val="20"/>
              </w:rPr>
            </w:pPr>
          </w:p>
        </w:tc>
        <w:tc>
          <w:tcPr>
            <w:tcW w:w="1189" w:type="dxa"/>
            <w:vAlign w:val="center"/>
          </w:tcPr>
          <w:p w:rsidR="0071058D" w:rsidRPr="0071058D" w:rsidRDefault="0071058D" w:rsidP="0071058D">
            <w:pPr>
              <w:widowControl/>
              <w:spacing w:line="280" w:lineRule="exact"/>
              <w:jc w:val="center"/>
              <w:rPr>
                <w:rFonts w:ascii="新細明體" w:hAnsi="新細明體" w:cs="新細明體"/>
                <w:kern w:val="0"/>
                <w:sz w:val="20"/>
                <w:szCs w:val="20"/>
              </w:rPr>
            </w:pPr>
            <w:r w:rsidRPr="0071058D">
              <w:rPr>
                <w:rFonts w:ascii="新細明體" w:hAnsi="新細明體" w:cs="新細明體" w:hint="eastAsia"/>
                <w:kern w:val="0"/>
                <w:sz w:val="20"/>
                <w:szCs w:val="20"/>
              </w:rPr>
              <w:t>利澤國小</w:t>
            </w:r>
          </w:p>
        </w:tc>
        <w:tc>
          <w:tcPr>
            <w:tcW w:w="690" w:type="dxa"/>
            <w:shd w:val="clear" w:color="auto" w:fill="auto"/>
            <w:vAlign w:val="center"/>
          </w:tcPr>
          <w:p w:rsidR="0071058D" w:rsidRPr="0071058D" w:rsidRDefault="0071058D" w:rsidP="0071058D">
            <w:pPr>
              <w:widowControl/>
              <w:spacing w:line="280" w:lineRule="exact"/>
              <w:jc w:val="center"/>
              <w:rPr>
                <w:rFonts w:ascii="Verdana" w:hAnsi="Verdana" w:cs="新細明體"/>
                <w:color w:val="525252"/>
                <w:kern w:val="0"/>
                <w:sz w:val="18"/>
                <w:szCs w:val="18"/>
              </w:rPr>
            </w:pPr>
            <w:r w:rsidRPr="0071058D">
              <w:rPr>
                <w:rFonts w:ascii="Verdana" w:hAnsi="Verdana" w:cs="新細明體" w:hint="eastAsia"/>
                <w:color w:val="525252"/>
                <w:kern w:val="0"/>
                <w:sz w:val="18"/>
                <w:szCs w:val="18"/>
              </w:rPr>
              <w:t>4</w:t>
            </w:r>
            <w:r w:rsidRPr="0071058D">
              <w:rPr>
                <w:rFonts w:ascii="Verdana" w:hAnsi="Verdana" w:cs="新細明體" w:hint="eastAsia"/>
                <w:color w:val="525252"/>
                <w:kern w:val="0"/>
                <w:sz w:val="18"/>
                <w:szCs w:val="18"/>
              </w:rPr>
              <w:t>人</w:t>
            </w:r>
          </w:p>
        </w:tc>
        <w:tc>
          <w:tcPr>
            <w:tcW w:w="3933" w:type="dxa"/>
            <w:vAlign w:val="center"/>
          </w:tcPr>
          <w:p w:rsidR="0071058D" w:rsidRPr="0071058D" w:rsidRDefault="0071058D" w:rsidP="0071058D">
            <w:pPr>
              <w:widowControl/>
              <w:spacing w:line="280" w:lineRule="exact"/>
              <w:jc w:val="both"/>
              <w:rPr>
                <w:rFonts w:ascii="標楷體" w:eastAsia="標楷體" w:hAnsi="標楷體" w:cs="新細明體"/>
                <w:kern w:val="0"/>
                <w:sz w:val="20"/>
                <w:szCs w:val="20"/>
              </w:rPr>
            </w:pPr>
            <w:proofErr w:type="gramStart"/>
            <w:r w:rsidRPr="0071058D">
              <w:rPr>
                <w:rFonts w:ascii="標楷體" w:eastAsia="標楷體" w:hAnsi="標楷體" w:cs="新細明體" w:hint="eastAsia"/>
                <w:kern w:val="0"/>
                <w:sz w:val="20"/>
                <w:szCs w:val="20"/>
              </w:rPr>
              <w:t>張至品</w:t>
            </w:r>
            <w:proofErr w:type="gramEnd"/>
            <w:r w:rsidRPr="0071058D">
              <w:rPr>
                <w:rFonts w:ascii="標楷體" w:eastAsia="標楷體" w:hAnsi="標楷體" w:cs="新細明體" w:hint="eastAsia"/>
                <w:kern w:val="0"/>
                <w:sz w:val="20"/>
                <w:szCs w:val="20"/>
              </w:rPr>
              <w:t>、陳怡芬、黃</w:t>
            </w:r>
            <w:proofErr w:type="gramStart"/>
            <w:r w:rsidRPr="0071058D">
              <w:rPr>
                <w:rFonts w:ascii="標楷體" w:eastAsia="標楷體" w:hAnsi="標楷體" w:cs="新細明體" w:hint="eastAsia"/>
                <w:kern w:val="0"/>
                <w:sz w:val="20"/>
                <w:szCs w:val="20"/>
              </w:rPr>
              <w:t>郁蒨</w:t>
            </w:r>
            <w:proofErr w:type="gramEnd"/>
            <w:r w:rsidRPr="0071058D">
              <w:rPr>
                <w:rFonts w:ascii="標楷體" w:eastAsia="標楷體" w:hAnsi="標楷體" w:cs="新細明體" w:hint="eastAsia"/>
                <w:kern w:val="0"/>
                <w:sz w:val="20"/>
                <w:szCs w:val="20"/>
              </w:rPr>
              <w:t>、蔡麗芬</w:t>
            </w:r>
          </w:p>
        </w:tc>
        <w:tc>
          <w:tcPr>
            <w:tcW w:w="3402" w:type="dxa"/>
            <w:vAlign w:val="center"/>
          </w:tcPr>
          <w:p w:rsidR="0071058D" w:rsidRPr="0071058D" w:rsidRDefault="0071058D" w:rsidP="0071058D">
            <w:pPr>
              <w:spacing w:line="280" w:lineRule="exact"/>
              <w:jc w:val="both"/>
              <w:rPr>
                <w:rFonts w:ascii="Times New Roman" w:hAnsi="Times New Roman"/>
                <w:szCs w:val="24"/>
              </w:rPr>
            </w:pPr>
            <w:r w:rsidRPr="0071058D">
              <w:rPr>
                <w:rFonts w:ascii="新細明體" w:hAnsi="新細明體" w:cs="新細明體" w:hint="eastAsia"/>
                <w:kern w:val="0"/>
                <w:sz w:val="20"/>
                <w:szCs w:val="20"/>
              </w:rPr>
              <w:t>無</w:t>
            </w:r>
          </w:p>
        </w:tc>
      </w:tr>
      <w:tr w:rsidR="0071058D" w:rsidRPr="0071058D" w:rsidTr="009728D4">
        <w:tc>
          <w:tcPr>
            <w:tcW w:w="425" w:type="dxa"/>
            <w:vMerge/>
            <w:shd w:val="clear" w:color="auto" w:fill="auto"/>
          </w:tcPr>
          <w:p w:rsidR="0071058D" w:rsidRPr="0071058D" w:rsidRDefault="0071058D" w:rsidP="0071058D">
            <w:pPr>
              <w:widowControl/>
              <w:jc w:val="center"/>
              <w:rPr>
                <w:rFonts w:ascii="新細明體" w:hAnsi="新細明體" w:cs="新細明體"/>
                <w:kern w:val="0"/>
                <w:sz w:val="20"/>
                <w:szCs w:val="20"/>
              </w:rPr>
            </w:pPr>
          </w:p>
        </w:tc>
        <w:tc>
          <w:tcPr>
            <w:tcW w:w="1189" w:type="dxa"/>
            <w:vAlign w:val="center"/>
          </w:tcPr>
          <w:p w:rsidR="0071058D" w:rsidRPr="0071058D" w:rsidRDefault="0071058D" w:rsidP="0071058D">
            <w:pPr>
              <w:widowControl/>
              <w:spacing w:line="280" w:lineRule="exact"/>
              <w:jc w:val="center"/>
              <w:rPr>
                <w:rFonts w:ascii="新細明體" w:hAnsi="新細明體" w:cs="新細明體"/>
                <w:kern w:val="0"/>
                <w:sz w:val="20"/>
                <w:szCs w:val="20"/>
              </w:rPr>
            </w:pPr>
            <w:r w:rsidRPr="0071058D">
              <w:rPr>
                <w:rFonts w:ascii="新細明體" w:hAnsi="新細明體" w:cs="新細明體" w:hint="eastAsia"/>
                <w:kern w:val="0"/>
                <w:sz w:val="20"/>
                <w:szCs w:val="20"/>
              </w:rPr>
              <w:t>中興國小</w:t>
            </w:r>
          </w:p>
        </w:tc>
        <w:tc>
          <w:tcPr>
            <w:tcW w:w="690" w:type="dxa"/>
            <w:shd w:val="clear" w:color="auto" w:fill="auto"/>
            <w:vAlign w:val="center"/>
          </w:tcPr>
          <w:p w:rsidR="0071058D" w:rsidRPr="0071058D" w:rsidRDefault="0071058D" w:rsidP="0071058D">
            <w:pPr>
              <w:widowControl/>
              <w:spacing w:line="280" w:lineRule="exact"/>
              <w:jc w:val="center"/>
              <w:rPr>
                <w:rFonts w:ascii="Verdana" w:hAnsi="Verdana" w:cs="新細明體"/>
                <w:color w:val="525252"/>
                <w:kern w:val="0"/>
                <w:sz w:val="18"/>
                <w:szCs w:val="18"/>
              </w:rPr>
            </w:pPr>
            <w:r w:rsidRPr="0071058D">
              <w:rPr>
                <w:rFonts w:ascii="Verdana" w:hAnsi="Verdana" w:cs="新細明體" w:hint="eastAsia"/>
                <w:color w:val="525252"/>
                <w:kern w:val="0"/>
                <w:sz w:val="18"/>
                <w:szCs w:val="18"/>
              </w:rPr>
              <w:t>1</w:t>
            </w:r>
            <w:r w:rsidRPr="0071058D">
              <w:rPr>
                <w:rFonts w:ascii="Verdana" w:hAnsi="Verdana" w:cs="新細明體" w:hint="eastAsia"/>
                <w:color w:val="525252"/>
                <w:kern w:val="0"/>
                <w:sz w:val="18"/>
                <w:szCs w:val="18"/>
              </w:rPr>
              <w:t>人</w:t>
            </w:r>
          </w:p>
        </w:tc>
        <w:tc>
          <w:tcPr>
            <w:tcW w:w="3933" w:type="dxa"/>
            <w:vAlign w:val="center"/>
          </w:tcPr>
          <w:p w:rsidR="0071058D" w:rsidRPr="0071058D" w:rsidRDefault="0071058D" w:rsidP="0071058D">
            <w:pPr>
              <w:widowControl/>
              <w:spacing w:line="280" w:lineRule="exact"/>
              <w:jc w:val="both"/>
              <w:rPr>
                <w:rFonts w:ascii="標楷體" w:eastAsia="標楷體" w:hAnsi="標楷體" w:cs="新細明體"/>
                <w:kern w:val="0"/>
                <w:sz w:val="20"/>
                <w:szCs w:val="20"/>
              </w:rPr>
            </w:pPr>
            <w:r w:rsidRPr="0071058D">
              <w:rPr>
                <w:rFonts w:ascii="標楷體" w:eastAsia="標楷體" w:hAnsi="標楷體" w:cs="新細明體" w:hint="eastAsia"/>
                <w:kern w:val="0"/>
                <w:sz w:val="20"/>
                <w:szCs w:val="20"/>
              </w:rPr>
              <w:t>洪</w:t>
            </w:r>
            <w:proofErr w:type="gramStart"/>
            <w:r w:rsidRPr="0071058D">
              <w:rPr>
                <w:rFonts w:ascii="標楷體" w:eastAsia="標楷體" w:hAnsi="標楷體" w:cs="新細明體" w:hint="eastAsia"/>
                <w:kern w:val="0"/>
                <w:sz w:val="20"/>
                <w:szCs w:val="20"/>
              </w:rPr>
              <w:t>苾瑄</w:t>
            </w:r>
            <w:proofErr w:type="gramEnd"/>
          </w:p>
        </w:tc>
        <w:tc>
          <w:tcPr>
            <w:tcW w:w="3402" w:type="dxa"/>
            <w:vAlign w:val="center"/>
          </w:tcPr>
          <w:p w:rsidR="0071058D" w:rsidRPr="0071058D" w:rsidRDefault="0071058D" w:rsidP="0071058D">
            <w:pPr>
              <w:spacing w:line="280" w:lineRule="exact"/>
              <w:jc w:val="both"/>
              <w:rPr>
                <w:rFonts w:ascii="Times New Roman" w:hAnsi="Times New Roman"/>
                <w:szCs w:val="24"/>
              </w:rPr>
            </w:pPr>
            <w:r w:rsidRPr="0071058D">
              <w:rPr>
                <w:rFonts w:ascii="新細明體" w:hAnsi="新細明體" w:cs="新細明體" w:hint="eastAsia"/>
                <w:kern w:val="0"/>
                <w:sz w:val="20"/>
                <w:szCs w:val="20"/>
              </w:rPr>
              <w:t>無</w:t>
            </w:r>
          </w:p>
        </w:tc>
      </w:tr>
      <w:tr w:rsidR="0071058D" w:rsidRPr="0071058D" w:rsidTr="009728D4">
        <w:tc>
          <w:tcPr>
            <w:tcW w:w="425" w:type="dxa"/>
            <w:vMerge w:val="restart"/>
            <w:shd w:val="clear" w:color="auto" w:fill="auto"/>
            <w:vAlign w:val="center"/>
          </w:tcPr>
          <w:p w:rsidR="0071058D" w:rsidRPr="0071058D" w:rsidRDefault="0071058D" w:rsidP="0071058D">
            <w:pPr>
              <w:widowControl/>
              <w:jc w:val="center"/>
              <w:rPr>
                <w:rFonts w:ascii="新細明體" w:hAnsi="新細明體" w:cs="新細明體"/>
                <w:kern w:val="0"/>
                <w:sz w:val="20"/>
                <w:szCs w:val="20"/>
              </w:rPr>
            </w:pPr>
            <w:r w:rsidRPr="0071058D">
              <w:rPr>
                <w:rFonts w:ascii="新細明體" w:hAnsi="新細明體" w:cs="新細明體" w:hint="eastAsia"/>
                <w:kern w:val="0"/>
                <w:sz w:val="20"/>
                <w:szCs w:val="20"/>
              </w:rPr>
              <w:t>三星鄉</w:t>
            </w:r>
          </w:p>
        </w:tc>
        <w:tc>
          <w:tcPr>
            <w:tcW w:w="1189" w:type="dxa"/>
            <w:vAlign w:val="center"/>
          </w:tcPr>
          <w:p w:rsidR="0071058D" w:rsidRPr="0071058D" w:rsidRDefault="0071058D" w:rsidP="0071058D">
            <w:pPr>
              <w:widowControl/>
              <w:spacing w:line="280" w:lineRule="exact"/>
              <w:jc w:val="center"/>
              <w:rPr>
                <w:rFonts w:ascii="新細明體" w:hAnsi="新細明體" w:cs="新細明體"/>
                <w:kern w:val="0"/>
                <w:sz w:val="20"/>
                <w:szCs w:val="20"/>
              </w:rPr>
            </w:pPr>
            <w:r w:rsidRPr="0071058D">
              <w:rPr>
                <w:rFonts w:ascii="新細明體" w:hAnsi="新細明體" w:cs="新細明體" w:hint="eastAsia"/>
                <w:kern w:val="0"/>
                <w:sz w:val="20"/>
                <w:szCs w:val="20"/>
              </w:rPr>
              <w:t>憲明國小</w:t>
            </w:r>
          </w:p>
        </w:tc>
        <w:tc>
          <w:tcPr>
            <w:tcW w:w="690" w:type="dxa"/>
            <w:shd w:val="clear" w:color="auto" w:fill="auto"/>
            <w:vAlign w:val="center"/>
          </w:tcPr>
          <w:p w:rsidR="0071058D" w:rsidRPr="0071058D" w:rsidRDefault="0071058D" w:rsidP="0071058D">
            <w:pPr>
              <w:widowControl/>
              <w:spacing w:line="280" w:lineRule="exact"/>
              <w:jc w:val="center"/>
              <w:rPr>
                <w:rFonts w:ascii="Verdana" w:hAnsi="Verdana" w:cs="新細明體"/>
                <w:color w:val="525252"/>
                <w:kern w:val="0"/>
                <w:sz w:val="18"/>
                <w:szCs w:val="18"/>
              </w:rPr>
            </w:pPr>
            <w:r w:rsidRPr="0071058D">
              <w:rPr>
                <w:rFonts w:ascii="Verdana" w:hAnsi="Verdana" w:cs="新細明體" w:hint="eastAsia"/>
                <w:color w:val="525252"/>
                <w:kern w:val="0"/>
                <w:sz w:val="18"/>
                <w:szCs w:val="18"/>
              </w:rPr>
              <w:t>2</w:t>
            </w:r>
            <w:r w:rsidRPr="0071058D">
              <w:rPr>
                <w:rFonts w:ascii="Verdana" w:hAnsi="Verdana" w:cs="新細明體" w:hint="eastAsia"/>
                <w:color w:val="525252"/>
                <w:kern w:val="0"/>
                <w:sz w:val="18"/>
                <w:szCs w:val="18"/>
              </w:rPr>
              <w:t>人</w:t>
            </w:r>
          </w:p>
        </w:tc>
        <w:tc>
          <w:tcPr>
            <w:tcW w:w="3933" w:type="dxa"/>
            <w:vAlign w:val="center"/>
          </w:tcPr>
          <w:p w:rsidR="0071058D" w:rsidRPr="0071058D" w:rsidRDefault="0071058D" w:rsidP="0071058D">
            <w:pPr>
              <w:widowControl/>
              <w:spacing w:line="280" w:lineRule="exact"/>
              <w:jc w:val="both"/>
              <w:rPr>
                <w:rFonts w:ascii="標楷體" w:eastAsia="標楷體" w:hAnsi="標楷體" w:cs="新細明體"/>
                <w:kern w:val="0"/>
                <w:sz w:val="20"/>
                <w:szCs w:val="20"/>
              </w:rPr>
            </w:pPr>
            <w:r w:rsidRPr="0071058D">
              <w:rPr>
                <w:rFonts w:ascii="標楷體" w:eastAsia="標楷體" w:hAnsi="標楷體" w:cs="新細明體" w:hint="eastAsia"/>
                <w:kern w:val="0"/>
                <w:sz w:val="20"/>
                <w:szCs w:val="20"/>
              </w:rPr>
              <w:t>黃佳玲、游豐瑞</w:t>
            </w:r>
          </w:p>
        </w:tc>
        <w:tc>
          <w:tcPr>
            <w:tcW w:w="3402" w:type="dxa"/>
            <w:vAlign w:val="center"/>
          </w:tcPr>
          <w:p w:rsidR="0071058D" w:rsidRPr="0071058D" w:rsidRDefault="0071058D" w:rsidP="0071058D">
            <w:pPr>
              <w:spacing w:line="280" w:lineRule="exact"/>
              <w:jc w:val="both"/>
              <w:rPr>
                <w:rFonts w:ascii="Times New Roman" w:hAnsi="Times New Roman"/>
                <w:szCs w:val="24"/>
              </w:rPr>
            </w:pPr>
            <w:r w:rsidRPr="0071058D">
              <w:rPr>
                <w:rFonts w:ascii="新細明體" w:hAnsi="新細明體" w:cs="新細明體" w:hint="eastAsia"/>
                <w:kern w:val="0"/>
                <w:sz w:val="20"/>
                <w:szCs w:val="20"/>
              </w:rPr>
              <w:t>無</w:t>
            </w:r>
          </w:p>
        </w:tc>
      </w:tr>
      <w:tr w:rsidR="0071058D" w:rsidRPr="0071058D" w:rsidTr="009728D4">
        <w:tc>
          <w:tcPr>
            <w:tcW w:w="425" w:type="dxa"/>
            <w:vMerge/>
            <w:shd w:val="clear" w:color="auto" w:fill="auto"/>
          </w:tcPr>
          <w:p w:rsidR="0071058D" w:rsidRPr="0071058D" w:rsidRDefault="0071058D" w:rsidP="0071058D">
            <w:pPr>
              <w:widowControl/>
              <w:jc w:val="center"/>
              <w:rPr>
                <w:rFonts w:ascii="新細明體" w:hAnsi="新細明體" w:cs="新細明體"/>
                <w:kern w:val="0"/>
                <w:sz w:val="20"/>
                <w:szCs w:val="20"/>
              </w:rPr>
            </w:pPr>
          </w:p>
        </w:tc>
        <w:tc>
          <w:tcPr>
            <w:tcW w:w="1189" w:type="dxa"/>
            <w:vAlign w:val="center"/>
          </w:tcPr>
          <w:p w:rsidR="0071058D" w:rsidRPr="0071058D" w:rsidRDefault="0071058D" w:rsidP="0071058D">
            <w:pPr>
              <w:widowControl/>
              <w:spacing w:line="280" w:lineRule="exact"/>
              <w:jc w:val="center"/>
              <w:rPr>
                <w:rFonts w:ascii="新細明體" w:hAnsi="新細明體" w:cs="新細明體"/>
                <w:kern w:val="0"/>
                <w:sz w:val="20"/>
                <w:szCs w:val="20"/>
              </w:rPr>
            </w:pPr>
            <w:r w:rsidRPr="0071058D">
              <w:rPr>
                <w:rFonts w:ascii="新細明體" w:hAnsi="新細明體" w:cs="新細明體" w:hint="eastAsia"/>
                <w:kern w:val="0"/>
                <w:sz w:val="20"/>
                <w:szCs w:val="20"/>
              </w:rPr>
              <w:t>大隱國小</w:t>
            </w:r>
          </w:p>
        </w:tc>
        <w:tc>
          <w:tcPr>
            <w:tcW w:w="690" w:type="dxa"/>
            <w:shd w:val="clear" w:color="auto" w:fill="auto"/>
            <w:vAlign w:val="center"/>
          </w:tcPr>
          <w:p w:rsidR="0071058D" w:rsidRPr="0071058D" w:rsidRDefault="0071058D" w:rsidP="0071058D">
            <w:pPr>
              <w:widowControl/>
              <w:spacing w:line="280" w:lineRule="exact"/>
              <w:jc w:val="center"/>
              <w:rPr>
                <w:rFonts w:ascii="Verdana" w:hAnsi="Verdana" w:cs="新細明體"/>
                <w:color w:val="525252"/>
                <w:kern w:val="0"/>
                <w:sz w:val="18"/>
                <w:szCs w:val="18"/>
              </w:rPr>
            </w:pPr>
            <w:r w:rsidRPr="0071058D">
              <w:rPr>
                <w:rFonts w:ascii="Verdana" w:hAnsi="Verdana" w:cs="新細明體" w:hint="eastAsia"/>
                <w:color w:val="525252"/>
                <w:kern w:val="0"/>
                <w:sz w:val="18"/>
                <w:szCs w:val="18"/>
              </w:rPr>
              <w:t>1</w:t>
            </w:r>
            <w:r w:rsidRPr="0071058D">
              <w:rPr>
                <w:rFonts w:ascii="Verdana" w:hAnsi="Verdana" w:cs="新細明體" w:hint="eastAsia"/>
                <w:color w:val="525252"/>
                <w:kern w:val="0"/>
                <w:sz w:val="18"/>
                <w:szCs w:val="18"/>
              </w:rPr>
              <w:t>人</w:t>
            </w:r>
          </w:p>
        </w:tc>
        <w:tc>
          <w:tcPr>
            <w:tcW w:w="3933" w:type="dxa"/>
            <w:vAlign w:val="center"/>
          </w:tcPr>
          <w:p w:rsidR="0071058D" w:rsidRPr="0071058D" w:rsidRDefault="0071058D" w:rsidP="0071058D">
            <w:pPr>
              <w:widowControl/>
              <w:spacing w:line="280" w:lineRule="exact"/>
              <w:jc w:val="both"/>
              <w:rPr>
                <w:rFonts w:ascii="標楷體" w:eastAsia="標楷體" w:hAnsi="標楷體" w:cs="新細明體"/>
                <w:kern w:val="0"/>
                <w:sz w:val="20"/>
                <w:szCs w:val="20"/>
              </w:rPr>
            </w:pPr>
            <w:r w:rsidRPr="0071058D">
              <w:rPr>
                <w:rFonts w:ascii="標楷體" w:eastAsia="標楷體" w:hAnsi="標楷體" w:cs="新細明體" w:hint="eastAsia"/>
                <w:kern w:val="0"/>
                <w:sz w:val="20"/>
                <w:szCs w:val="20"/>
              </w:rPr>
              <w:t>廖怡婷</w:t>
            </w:r>
          </w:p>
        </w:tc>
        <w:tc>
          <w:tcPr>
            <w:tcW w:w="3402" w:type="dxa"/>
            <w:vAlign w:val="center"/>
          </w:tcPr>
          <w:p w:rsidR="0071058D" w:rsidRPr="0071058D" w:rsidRDefault="0071058D" w:rsidP="0071058D">
            <w:pPr>
              <w:spacing w:line="280" w:lineRule="exact"/>
              <w:jc w:val="both"/>
              <w:rPr>
                <w:rFonts w:ascii="Times New Roman" w:hAnsi="Times New Roman"/>
                <w:szCs w:val="24"/>
              </w:rPr>
            </w:pPr>
            <w:r w:rsidRPr="0071058D">
              <w:rPr>
                <w:rFonts w:ascii="新細明體" w:hAnsi="新細明體" w:cs="新細明體" w:hint="eastAsia"/>
                <w:kern w:val="0"/>
                <w:sz w:val="20"/>
                <w:szCs w:val="20"/>
              </w:rPr>
              <w:t>無</w:t>
            </w:r>
          </w:p>
        </w:tc>
      </w:tr>
      <w:tr w:rsidR="0071058D" w:rsidRPr="0071058D" w:rsidTr="009728D4">
        <w:tc>
          <w:tcPr>
            <w:tcW w:w="425" w:type="dxa"/>
            <w:vMerge/>
            <w:shd w:val="clear" w:color="auto" w:fill="auto"/>
          </w:tcPr>
          <w:p w:rsidR="0071058D" w:rsidRPr="0071058D" w:rsidRDefault="0071058D" w:rsidP="0071058D">
            <w:pPr>
              <w:widowControl/>
              <w:jc w:val="center"/>
              <w:rPr>
                <w:rFonts w:ascii="新細明體" w:hAnsi="新細明體" w:cs="新細明體"/>
                <w:kern w:val="0"/>
                <w:sz w:val="20"/>
                <w:szCs w:val="20"/>
              </w:rPr>
            </w:pPr>
          </w:p>
        </w:tc>
        <w:tc>
          <w:tcPr>
            <w:tcW w:w="1189" w:type="dxa"/>
            <w:vAlign w:val="center"/>
          </w:tcPr>
          <w:p w:rsidR="0071058D" w:rsidRPr="0071058D" w:rsidRDefault="0071058D" w:rsidP="0071058D">
            <w:pPr>
              <w:widowControl/>
              <w:spacing w:line="280" w:lineRule="exact"/>
              <w:jc w:val="center"/>
              <w:rPr>
                <w:rFonts w:ascii="新細明體" w:hAnsi="新細明體" w:cs="新細明體"/>
                <w:kern w:val="0"/>
                <w:sz w:val="20"/>
                <w:szCs w:val="20"/>
              </w:rPr>
            </w:pPr>
            <w:r w:rsidRPr="0071058D">
              <w:rPr>
                <w:rFonts w:ascii="新細明體" w:hAnsi="新細明體" w:cs="新細明體" w:hint="eastAsia"/>
                <w:kern w:val="0"/>
                <w:sz w:val="20"/>
                <w:szCs w:val="20"/>
              </w:rPr>
              <w:t>三星國小</w:t>
            </w:r>
          </w:p>
        </w:tc>
        <w:tc>
          <w:tcPr>
            <w:tcW w:w="690" w:type="dxa"/>
            <w:shd w:val="clear" w:color="auto" w:fill="auto"/>
            <w:vAlign w:val="center"/>
          </w:tcPr>
          <w:p w:rsidR="0071058D" w:rsidRPr="0071058D" w:rsidRDefault="0071058D" w:rsidP="0071058D">
            <w:pPr>
              <w:widowControl/>
              <w:spacing w:line="280" w:lineRule="exact"/>
              <w:jc w:val="center"/>
              <w:rPr>
                <w:rFonts w:ascii="Verdana" w:hAnsi="Verdana" w:cs="新細明體"/>
                <w:color w:val="525252"/>
                <w:kern w:val="0"/>
                <w:sz w:val="18"/>
                <w:szCs w:val="18"/>
              </w:rPr>
            </w:pPr>
            <w:r w:rsidRPr="0071058D">
              <w:rPr>
                <w:rFonts w:ascii="Verdana" w:hAnsi="Verdana" w:cs="新細明體" w:hint="eastAsia"/>
                <w:color w:val="525252"/>
                <w:kern w:val="0"/>
                <w:sz w:val="18"/>
                <w:szCs w:val="18"/>
              </w:rPr>
              <w:t>0</w:t>
            </w:r>
            <w:r w:rsidRPr="0071058D">
              <w:rPr>
                <w:rFonts w:ascii="Verdana" w:hAnsi="Verdana" w:cs="新細明體" w:hint="eastAsia"/>
                <w:color w:val="525252"/>
                <w:kern w:val="0"/>
                <w:sz w:val="18"/>
                <w:szCs w:val="18"/>
              </w:rPr>
              <w:t>人</w:t>
            </w:r>
          </w:p>
        </w:tc>
        <w:tc>
          <w:tcPr>
            <w:tcW w:w="3933" w:type="dxa"/>
            <w:vAlign w:val="center"/>
          </w:tcPr>
          <w:p w:rsidR="0071058D" w:rsidRPr="0071058D" w:rsidRDefault="0071058D" w:rsidP="0071058D">
            <w:pPr>
              <w:widowControl/>
              <w:spacing w:line="280" w:lineRule="exact"/>
              <w:jc w:val="both"/>
              <w:rPr>
                <w:rFonts w:ascii="新細明體" w:hAnsi="新細明體" w:cs="新細明體"/>
                <w:kern w:val="0"/>
                <w:sz w:val="20"/>
                <w:szCs w:val="20"/>
              </w:rPr>
            </w:pPr>
            <w:r w:rsidRPr="0071058D">
              <w:rPr>
                <w:rFonts w:ascii="新細明體" w:hAnsi="新細明體" w:cs="新細明體" w:hint="eastAsia"/>
                <w:kern w:val="0"/>
                <w:sz w:val="20"/>
                <w:szCs w:val="20"/>
              </w:rPr>
              <w:t>無</w:t>
            </w:r>
          </w:p>
        </w:tc>
        <w:tc>
          <w:tcPr>
            <w:tcW w:w="3402" w:type="dxa"/>
            <w:vAlign w:val="center"/>
          </w:tcPr>
          <w:p w:rsidR="0071058D" w:rsidRPr="0071058D" w:rsidRDefault="0071058D" w:rsidP="0071058D">
            <w:pPr>
              <w:spacing w:line="280" w:lineRule="exact"/>
              <w:jc w:val="both"/>
              <w:rPr>
                <w:rFonts w:ascii="Times New Roman" w:hAnsi="Times New Roman"/>
                <w:szCs w:val="24"/>
              </w:rPr>
            </w:pPr>
            <w:r w:rsidRPr="0071058D">
              <w:rPr>
                <w:rFonts w:ascii="新細明體" w:hAnsi="新細明體" w:cs="新細明體" w:hint="eastAsia"/>
                <w:kern w:val="0"/>
                <w:sz w:val="20"/>
                <w:szCs w:val="20"/>
              </w:rPr>
              <w:t>無</w:t>
            </w:r>
          </w:p>
        </w:tc>
      </w:tr>
      <w:tr w:rsidR="0071058D" w:rsidRPr="0071058D" w:rsidTr="009728D4">
        <w:tc>
          <w:tcPr>
            <w:tcW w:w="425" w:type="dxa"/>
            <w:vMerge/>
            <w:shd w:val="clear" w:color="auto" w:fill="auto"/>
          </w:tcPr>
          <w:p w:rsidR="0071058D" w:rsidRPr="0071058D" w:rsidRDefault="0071058D" w:rsidP="0071058D">
            <w:pPr>
              <w:widowControl/>
              <w:jc w:val="center"/>
              <w:rPr>
                <w:rFonts w:ascii="新細明體" w:hAnsi="新細明體" w:cs="新細明體"/>
                <w:kern w:val="0"/>
                <w:sz w:val="20"/>
                <w:szCs w:val="20"/>
              </w:rPr>
            </w:pPr>
          </w:p>
        </w:tc>
        <w:tc>
          <w:tcPr>
            <w:tcW w:w="1189" w:type="dxa"/>
            <w:vAlign w:val="center"/>
          </w:tcPr>
          <w:p w:rsidR="0071058D" w:rsidRPr="0071058D" w:rsidRDefault="0071058D" w:rsidP="0071058D">
            <w:pPr>
              <w:widowControl/>
              <w:spacing w:line="280" w:lineRule="exact"/>
              <w:jc w:val="center"/>
              <w:rPr>
                <w:rFonts w:ascii="新細明體" w:hAnsi="新細明體" w:cs="新細明體"/>
                <w:kern w:val="0"/>
                <w:sz w:val="20"/>
                <w:szCs w:val="20"/>
              </w:rPr>
            </w:pPr>
            <w:r w:rsidRPr="0071058D">
              <w:rPr>
                <w:rFonts w:ascii="新細明體" w:hAnsi="新細明體" w:cs="新細明體" w:hint="eastAsia"/>
                <w:kern w:val="0"/>
                <w:sz w:val="20"/>
                <w:szCs w:val="20"/>
              </w:rPr>
              <w:t>大洲國小</w:t>
            </w:r>
          </w:p>
        </w:tc>
        <w:tc>
          <w:tcPr>
            <w:tcW w:w="690" w:type="dxa"/>
            <w:shd w:val="clear" w:color="auto" w:fill="auto"/>
            <w:vAlign w:val="center"/>
          </w:tcPr>
          <w:p w:rsidR="0071058D" w:rsidRPr="0071058D" w:rsidRDefault="0071058D" w:rsidP="0071058D">
            <w:pPr>
              <w:widowControl/>
              <w:spacing w:line="280" w:lineRule="exact"/>
              <w:jc w:val="center"/>
              <w:rPr>
                <w:rFonts w:ascii="Verdana" w:hAnsi="Verdana" w:cs="新細明體"/>
                <w:color w:val="525252"/>
                <w:kern w:val="0"/>
                <w:sz w:val="18"/>
                <w:szCs w:val="18"/>
              </w:rPr>
            </w:pPr>
            <w:r w:rsidRPr="0071058D">
              <w:rPr>
                <w:rFonts w:ascii="Verdana" w:hAnsi="Verdana" w:cs="新細明體" w:hint="eastAsia"/>
                <w:color w:val="525252"/>
                <w:kern w:val="0"/>
                <w:sz w:val="18"/>
                <w:szCs w:val="18"/>
              </w:rPr>
              <w:t>1</w:t>
            </w:r>
            <w:r w:rsidRPr="0071058D">
              <w:rPr>
                <w:rFonts w:ascii="Verdana" w:hAnsi="Verdana" w:cs="新細明體" w:hint="eastAsia"/>
                <w:color w:val="525252"/>
                <w:kern w:val="0"/>
                <w:sz w:val="18"/>
                <w:szCs w:val="18"/>
              </w:rPr>
              <w:t>人</w:t>
            </w:r>
          </w:p>
        </w:tc>
        <w:tc>
          <w:tcPr>
            <w:tcW w:w="3933" w:type="dxa"/>
            <w:vAlign w:val="center"/>
          </w:tcPr>
          <w:p w:rsidR="0071058D" w:rsidRPr="0071058D" w:rsidRDefault="0071058D" w:rsidP="0071058D">
            <w:pPr>
              <w:widowControl/>
              <w:spacing w:line="280" w:lineRule="exact"/>
              <w:jc w:val="both"/>
              <w:rPr>
                <w:rFonts w:ascii="標楷體" w:eastAsia="標楷體" w:hAnsi="標楷體" w:cs="新細明體"/>
                <w:kern w:val="0"/>
                <w:sz w:val="20"/>
                <w:szCs w:val="20"/>
              </w:rPr>
            </w:pPr>
            <w:r w:rsidRPr="0071058D">
              <w:rPr>
                <w:rFonts w:ascii="標楷體" w:eastAsia="標楷體" w:hAnsi="標楷體" w:cs="新細明體" w:hint="eastAsia"/>
                <w:kern w:val="0"/>
                <w:sz w:val="20"/>
                <w:szCs w:val="20"/>
              </w:rPr>
              <w:t>游文君</w:t>
            </w:r>
          </w:p>
        </w:tc>
        <w:tc>
          <w:tcPr>
            <w:tcW w:w="3402" w:type="dxa"/>
            <w:vAlign w:val="center"/>
          </w:tcPr>
          <w:p w:rsidR="0071058D" w:rsidRPr="0071058D" w:rsidRDefault="0071058D" w:rsidP="0071058D">
            <w:pPr>
              <w:spacing w:line="280" w:lineRule="exact"/>
              <w:jc w:val="both"/>
              <w:rPr>
                <w:rFonts w:ascii="Times New Roman" w:hAnsi="Times New Roman"/>
                <w:szCs w:val="24"/>
              </w:rPr>
            </w:pPr>
            <w:r w:rsidRPr="0071058D">
              <w:rPr>
                <w:rFonts w:ascii="新細明體" w:hAnsi="新細明體" w:cs="新細明體" w:hint="eastAsia"/>
                <w:kern w:val="0"/>
                <w:sz w:val="20"/>
                <w:szCs w:val="20"/>
              </w:rPr>
              <w:t>無</w:t>
            </w:r>
          </w:p>
        </w:tc>
      </w:tr>
      <w:tr w:rsidR="0071058D" w:rsidRPr="0071058D" w:rsidTr="009728D4">
        <w:tc>
          <w:tcPr>
            <w:tcW w:w="425" w:type="dxa"/>
            <w:vMerge/>
            <w:shd w:val="clear" w:color="auto" w:fill="auto"/>
          </w:tcPr>
          <w:p w:rsidR="0071058D" w:rsidRPr="0071058D" w:rsidRDefault="0071058D" w:rsidP="0071058D">
            <w:pPr>
              <w:widowControl/>
              <w:jc w:val="center"/>
              <w:rPr>
                <w:rFonts w:ascii="新細明體" w:hAnsi="新細明體" w:cs="新細明體"/>
                <w:kern w:val="0"/>
                <w:sz w:val="20"/>
                <w:szCs w:val="20"/>
              </w:rPr>
            </w:pPr>
          </w:p>
        </w:tc>
        <w:tc>
          <w:tcPr>
            <w:tcW w:w="1189" w:type="dxa"/>
            <w:vAlign w:val="center"/>
          </w:tcPr>
          <w:p w:rsidR="0071058D" w:rsidRPr="0071058D" w:rsidRDefault="0071058D" w:rsidP="0071058D">
            <w:pPr>
              <w:widowControl/>
              <w:spacing w:line="280" w:lineRule="exact"/>
              <w:jc w:val="center"/>
              <w:rPr>
                <w:rFonts w:ascii="新細明體" w:hAnsi="新細明體" w:cs="新細明體"/>
                <w:kern w:val="0"/>
                <w:sz w:val="20"/>
                <w:szCs w:val="20"/>
              </w:rPr>
            </w:pPr>
            <w:r w:rsidRPr="0071058D">
              <w:rPr>
                <w:rFonts w:ascii="新細明體" w:hAnsi="新細明體" w:cs="新細明體" w:hint="eastAsia"/>
                <w:kern w:val="0"/>
                <w:sz w:val="20"/>
                <w:szCs w:val="20"/>
              </w:rPr>
              <w:t>萬富國小</w:t>
            </w:r>
          </w:p>
        </w:tc>
        <w:tc>
          <w:tcPr>
            <w:tcW w:w="690" w:type="dxa"/>
            <w:shd w:val="clear" w:color="auto" w:fill="auto"/>
            <w:vAlign w:val="center"/>
          </w:tcPr>
          <w:p w:rsidR="0071058D" w:rsidRPr="0071058D" w:rsidRDefault="0071058D" w:rsidP="0071058D">
            <w:pPr>
              <w:widowControl/>
              <w:spacing w:line="280" w:lineRule="exact"/>
              <w:jc w:val="center"/>
              <w:rPr>
                <w:rFonts w:ascii="Verdana" w:hAnsi="Verdana" w:cs="新細明體"/>
                <w:color w:val="525252"/>
                <w:kern w:val="0"/>
                <w:sz w:val="18"/>
                <w:szCs w:val="18"/>
              </w:rPr>
            </w:pPr>
            <w:r w:rsidRPr="0071058D">
              <w:rPr>
                <w:rFonts w:ascii="Verdana" w:hAnsi="Verdana" w:cs="新細明體" w:hint="eastAsia"/>
                <w:color w:val="525252"/>
                <w:kern w:val="0"/>
                <w:sz w:val="18"/>
                <w:szCs w:val="18"/>
              </w:rPr>
              <w:t>1</w:t>
            </w:r>
            <w:r w:rsidRPr="0071058D">
              <w:rPr>
                <w:rFonts w:ascii="Verdana" w:hAnsi="Verdana" w:cs="新細明體" w:hint="eastAsia"/>
                <w:color w:val="525252"/>
                <w:kern w:val="0"/>
                <w:sz w:val="18"/>
                <w:szCs w:val="18"/>
              </w:rPr>
              <w:t>人</w:t>
            </w:r>
          </w:p>
        </w:tc>
        <w:tc>
          <w:tcPr>
            <w:tcW w:w="3933" w:type="dxa"/>
            <w:vAlign w:val="center"/>
          </w:tcPr>
          <w:p w:rsidR="0071058D" w:rsidRPr="0071058D" w:rsidRDefault="0071058D" w:rsidP="0071058D">
            <w:pPr>
              <w:widowControl/>
              <w:spacing w:line="280" w:lineRule="exact"/>
              <w:jc w:val="both"/>
              <w:rPr>
                <w:rFonts w:ascii="標楷體" w:eastAsia="標楷體" w:hAnsi="標楷體" w:cs="新細明體"/>
                <w:kern w:val="0"/>
                <w:sz w:val="20"/>
                <w:szCs w:val="20"/>
              </w:rPr>
            </w:pPr>
            <w:r w:rsidRPr="0071058D">
              <w:rPr>
                <w:rFonts w:ascii="標楷體" w:eastAsia="標楷體" w:hAnsi="標楷體" w:cs="新細明體" w:hint="eastAsia"/>
                <w:kern w:val="0"/>
                <w:sz w:val="20"/>
                <w:szCs w:val="20"/>
              </w:rPr>
              <w:t>陳秋伶</w:t>
            </w:r>
          </w:p>
        </w:tc>
        <w:tc>
          <w:tcPr>
            <w:tcW w:w="3402" w:type="dxa"/>
            <w:vAlign w:val="center"/>
          </w:tcPr>
          <w:p w:rsidR="0071058D" w:rsidRPr="0071058D" w:rsidRDefault="0071058D" w:rsidP="0071058D">
            <w:pPr>
              <w:spacing w:line="280" w:lineRule="exact"/>
              <w:jc w:val="both"/>
              <w:rPr>
                <w:rFonts w:ascii="Times New Roman" w:hAnsi="Times New Roman"/>
                <w:szCs w:val="24"/>
              </w:rPr>
            </w:pPr>
            <w:r w:rsidRPr="0071058D">
              <w:rPr>
                <w:rFonts w:ascii="新細明體" w:hAnsi="新細明體" w:cs="新細明體" w:hint="eastAsia"/>
                <w:kern w:val="0"/>
                <w:sz w:val="20"/>
                <w:szCs w:val="20"/>
              </w:rPr>
              <w:t>無</w:t>
            </w:r>
          </w:p>
        </w:tc>
      </w:tr>
      <w:tr w:rsidR="0071058D" w:rsidRPr="0071058D" w:rsidTr="009728D4">
        <w:tc>
          <w:tcPr>
            <w:tcW w:w="425" w:type="dxa"/>
            <w:vMerge w:val="restart"/>
            <w:shd w:val="clear" w:color="auto" w:fill="auto"/>
            <w:vAlign w:val="center"/>
          </w:tcPr>
          <w:p w:rsidR="0071058D" w:rsidRPr="0071058D" w:rsidRDefault="0071058D" w:rsidP="0071058D">
            <w:pPr>
              <w:widowControl/>
              <w:jc w:val="center"/>
              <w:rPr>
                <w:rFonts w:ascii="新細明體" w:hAnsi="新細明體" w:cs="新細明體"/>
                <w:kern w:val="0"/>
                <w:sz w:val="20"/>
                <w:szCs w:val="20"/>
              </w:rPr>
            </w:pPr>
            <w:r w:rsidRPr="0071058D">
              <w:rPr>
                <w:rFonts w:ascii="新細明體" w:hAnsi="新細明體" w:cs="新細明體" w:hint="eastAsia"/>
                <w:kern w:val="0"/>
                <w:sz w:val="20"/>
                <w:szCs w:val="20"/>
              </w:rPr>
              <w:t>冬山鄉</w:t>
            </w:r>
          </w:p>
        </w:tc>
        <w:tc>
          <w:tcPr>
            <w:tcW w:w="1189" w:type="dxa"/>
            <w:vAlign w:val="center"/>
          </w:tcPr>
          <w:p w:rsidR="0071058D" w:rsidRPr="0071058D" w:rsidRDefault="0071058D" w:rsidP="0071058D">
            <w:pPr>
              <w:widowControl/>
              <w:spacing w:line="280" w:lineRule="exact"/>
              <w:jc w:val="center"/>
              <w:rPr>
                <w:rFonts w:ascii="新細明體" w:hAnsi="新細明體" w:cs="新細明體"/>
                <w:kern w:val="0"/>
                <w:sz w:val="20"/>
                <w:szCs w:val="20"/>
              </w:rPr>
            </w:pPr>
            <w:r w:rsidRPr="0071058D">
              <w:rPr>
                <w:rFonts w:ascii="新細明體" w:hAnsi="新細明體" w:cs="新細明體" w:hint="eastAsia"/>
                <w:kern w:val="0"/>
                <w:sz w:val="20"/>
                <w:szCs w:val="20"/>
              </w:rPr>
              <w:t>東興國小</w:t>
            </w:r>
          </w:p>
        </w:tc>
        <w:tc>
          <w:tcPr>
            <w:tcW w:w="690" w:type="dxa"/>
            <w:shd w:val="clear" w:color="auto" w:fill="auto"/>
            <w:vAlign w:val="center"/>
          </w:tcPr>
          <w:p w:rsidR="0071058D" w:rsidRPr="0071058D" w:rsidRDefault="0071058D" w:rsidP="0071058D">
            <w:pPr>
              <w:widowControl/>
              <w:spacing w:line="280" w:lineRule="exact"/>
              <w:jc w:val="center"/>
              <w:rPr>
                <w:rFonts w:ascii="Verdana" w:hAnsi="Verdana" w:cs="新細明體"/>
                <w:color w:val="525252"/>
                <w:kern w:val="0"/>
                <w:sz w:val="18"/>
                <w:szCs w:val="18"/>
              </w:rPr>
            </w:pPr>
            <w:r w:rsidRPr="0071058D">
              <w:rPr>
                <w:rFonts w:ascii="Verdana" w:hAnsi="Verdana" w:cs="新細明體" w:hint="eastAsia"/>
                <w:color w:val="525252"/>
                <w:kern w:val="0"/>
                <w:sz w:val="18"/>
                <w:szCs w:val="18"/>
              </w:rPr>
              <w:t>1</w:t>
            </w:r>
            <w:r w:rsidRPr="0071058D">
              <w:rPr>
                <w:rFonts w:ascii="Verdana" w:hAnsi="Verdana" w:cs="新細明體" w:hint="eastAsia"/>
                <w:color w:val="525252"/>
                <w:kern w:val="0"/>
                <w:sz w:val="18"/>
                <w:szCs w:val="18"/>
              </w:rPr>
              <w:t>人</w:t>
            </w:r>
          </w:p>
        </w:tc>
        <w:tc>
          <w:tcPr>
            <w:tcW w:w="3933" w:type="dxa"/>
            <w:vAlign w:val="center"/>
          </w:tcPr>
          <w:p w:rsidR="0071058D" w:rsidRPr="0071058D" w:rsidRDefault="0071058D" w:rsidP="0071058D">
            <w:pPr>
              <w:widowControl/>
              <w:spacing w:line="280" w:lineRule="exact"/>
              <w:jc w:val="both"/>
              <w:rPr>
                <w:rFonts w:ascii="標楷體" w:eastAsia="標楷體" w:hAnsi="標楷體" w:cs="新細明體"/>
                <w:kern w:val="0"/>
                <w:sz w:val="20"/>
                <w:szCs w:val="20"/>
              </w:rPr>
            </w:pPr>
            <w:r w:rsidRPr="0071058D">
              <w:rPr>
                <w:rFonts w:ascii="標楷體" w:eastAsia="標楷體" w:hAnsi="標楷體" w:cs="新細明體" w:hint="eastAsia"/>
                <w:kern w:val="0"/>
                <w:sz w:val="20"/>
                <w:szCs w:val="20"/>
              </w:rPr>
              <w:t>黃惠娜</w:t>
            </w:r>
          </w:p>
        </w:tc>
        <w:tc>
          <w:tcPr>
            <w:tcW w:w="3402" w:type="dxa"/>
            <w:vAlign w:val="center"/>
          </w:tcPr>
          <w:p w:rsidR="0071058D" w:rsidRPr="0071058D" w:rsidRDefault="0071058D" w:rsidP="0071058D">
            <w:pPr>
              <w:spacing w:line="280" w:lineRule="exact"/>
              <w:jc w:val="both"/>
              <w:rPr>
                <w:rFonts w:ascii="Times New Roman" w:hAnsi="Times New Roman"/>
                <w:szCs w:val="24"/>
              </w:rPr>
            </w:pPr>
            <w:r w:rsidRPr="0071058D">
              <w:rPr>
                <w:rFonts w:ascii="新細明體" w:hAnsi="新細明體" w:cs="新細明體" w:hint="eastAsia"/>
                <w:kern w:val="0"/>
                <w:sz w:val="20"/>
                <w:szCs w:val="20"/>
              </w:rPr>
              <w:t>無</w:t>
            </w:r>
          </w:p>
        </w:tc>
      </w:tr>
      <w:tr w:rsidR="0071058D" w:rsidRPr="0071058D" w:rsidTr="009728D4">
        <w:tc>
          <w:tcPr>
            <w:tcW w:w="425" w:type="dxa"/>
            <w:vMerge/>
            <w:shd w:val="clear" w:color="auto" w:fill="auto"/>
          </w:tcPr>
          <w:p w:rsidR="0071058D" w:rsidRPr="0071058D" w:rsidRDefault="0071058D" w:rsidP="0071058D">
            <w:pPr>
              <w:widowControl/>
              <w:jc w:val="center"/>
              <w:rPr>
                <w:rFonts w:ascii="新細明體" w:hAnsi="新細明體" w:cs="新細明體"/>
                <w:kern w:val="0"/>
                <w:sz w:val="20"/>
                <w:szCs w:val="20"/>
              </w:rPr>
            </w:pPr>
          </w:p>
        </w:tc>
        <w:tc>
          <w:tcPr>
            <w:tcW w:w="1189" w:type="dxa"/>
            <w:vAlign w:val="center"/>
          </w:tcPr>
          <w:p w:rsidR="0071058D" w:rsidRPr="0071058D" w:rsidRDefault="0071058D" w:rsidP="0071058D">
            <w:pPr>
              <w:widowControl/>
              <w:spacing w:line="280" w:lineRule="exact"/>
              <w:jc w:val="center"/>
              <w:rPr>
                <w:rFonts w:ascii="新細明體" w:hAnsi="新細明體" w:cs="新細明體"/>
                <w:kern w:val="0"/>
                <w:sz w:val="20"/>
                <w:szCs w:val="20"/>
              </w:rPr>
            </w:pPr>
            <w:r w:rsidRPr="0071058D">
              <w:rPr>
                <w:rFonts w:ascii="新細明體" w:hAnsi="新細明體" w:cs="新細明體" w:hint="eastAsia"/>
                <w:kern w:val="0"/>
                <w:sz w:val="20"/>
                <w:szCs w:val="20"/>
              </w:rPr>
              <w:t>冬山國小</w:t>
            </w:r>
          </w:p>
        </w:tc>
        <w:tc>
          <w:tcPr>
            <w:tcW w:w="690" w:type="dxa"/>
            <w:shd w:val="clear" w:color="auto" w:fill="auto"/>
            <w:vAlign w:val="center"/>
          </w:tcPr>
          <w:p w:rsidR="0071058D" w:rsidRPr="0071058D" w:rsidRDefault="0071058D" w:rsidP="0071058D">
            <w:pPr>
              <w:widowControl/>
              <w:spacing w:line="280" w:lineRule="exact"/>
              <w:jc w:val="center"/>
              <w:rPr>
                <w:rFonts w:ascii="Verdana" w:hAnsi="Verdana" w:cs="新細明體"/>
                <w:color w:val="525252"/>
                <w:kern w:val="0"/>
                <w:sz w:val="18"/>
                <w:szCs w:val="18"/>
              </w:rPr>
            </w:pPr>
            <w:r w:rsidRPr="0071058D">
              <w:rPr>
                <w:rFonts w:ascii="Verdana" w:hAnsi="Verdana" w:cs="新細明體" w:hint="eastAsia"/>
                <w:color w:val="525252"/>
                <w:kern w:val="0"/>
                <w:sz w:val="18"/>
                <w:szCs w:val="18"/>
              </w:rPr>
              <w:t>8</w:t>
            </w:r>
            <w:r w:rsidRPr="0071058D">
              <w:rPr>
                <w:rFonts w:ascii="Verdana" w:hAnsi="Verdana" w:cs="新細明體" w:hint="eastAsia"/>
                <w:color w:val="525252"/>
                <w:kern w:val="0"/>
                <w:sz w:val="18"/>
                <w:szCs w:val="18"/>
              </w:rPr>
              <w:t>人</w:t>
            </w:r>
          </w:p>
        </w:tc>
        <w:tc>
          <w:tcPr>
            <w:tcW w:w="3933" w:type="dxa"/>
            <w:vAlign w:val="center"/>
          </w:tcPr>
          <w:p w:rsidR="0071058D" w:rsidRPr="0071058D" w:rsidRDefault="0071058D" w:rsidP="0071058D">
            <w:pPr>
              <w:widowControl/>
              <w:spacing w:line="240" w:lineRule="exact"/>
              <w:jc w:val="both"/>
              <w:rPr>
                <w:rFonts w:ascii="標楷體" w:eastAsia="標楷體" w:hAnsi="標楷體" w:cs="新細明體"/>
                <w:kern w:val="0"/>
                <w:sz w:val="20"/>
                <w:szCs w:val="20"/>
              </w:rPr>
            </w:pPr>
            <w:r w:rsidRPr="0071058D">
              <w:rPr>
                <w:rFonts w:ascii="標楷體" w:eastAsia="標楷體" w:hAnsi="標楷體" w:cs="新細明體" w:hint="eastAsia"/>
                <w:kern w:val="0"/>
                <w:sz w:val="20"/>
                <w:szCs w:val="20"/>
              </w:rPr>
              <w:t>方淑秋、吳佳慧、鐘玉芬、王秀枝、陳鳳如、劉富敏、吳陸英、高淑玲</w:t>
            </w:r>
          </w:p>
        </w:tc>
        <w:tc>
          <w:tcPr>
            <w:tcW w:w="3402" w:type="dxa"/>
            <w:vAlign w:val="center"/>
          </w:tcPr>
          <w:p w:rsidR="0071058D" w:rsidRPr="0071058D" w:rsidRDefault="0071058D" w:rsidP="0071058D">
            <w:pPr>
              <w:spacing w:line="280" w:lineRule="exact"/>
              <w:jc w:val="both"/>
              <w:rPr>
                <w:rFonts w:ascii="Times New Roman" w:hAnsi="Times New Roman"/>
                <w:szCs w:val="24"/>
              </w:rPr>
            </w:pPr>
            <w:r w:rsidRPr="0071058D">
              <w:rPr>
                <w:rFonts w:ascii="新細明體" w:hAnsi="新細明體" w:cs="新細明體" w:hint="eastAsia"/>
                <w:kern w:val="0"/>
                <w:sz w:val="20"/>
                <w:szCs w:val="20"/>
              </w:rPr>
              <w:t>無</w:t>
            </w:r>
          </w:p>
        </w:tc>
      </w:tr>
      <w:tr w:rsidR="0071058D" w:rsidRPr="0071058D" w:rsidTr="009728D4">
        <w:tc>
          <w:tcPr>
            <w:tcW w:w="425" w:type="dxa"/>
            <w:vMerge/>
            <w:shd w:val="clear" w:color="auto" w:fill="auto"/>
          </w:tcPr>
          <w:p w:rsidR="0071058D" w:rsidRPr="0071058D" w:rsidRDefault="0071058D" w:rsidP="0071058D">
            <w:pPr>
              <w:widowControl/>
              <w:jc w:val="center"/>
              <w:rPr>
                <w:rFonts w:ascii="新細明體" w:hAnsi="新細明體" w:cs="新細明體"/>
                <w:kern w:val="0"/>
                <w:sz w:val="20"/>
                <w:szCs w:val="20"/>
              </w:rPr>
            </w:pPr>
          </w:p>
        </w:tc>
        <w:tc>
          <w:tcPr>
            <w:tcW w:w="1189" w:type="dxa"/>
            <w:vAlign w:val="center"/>
          </w:tcPr>
          <w:p w:rsidR="0071058D" w:rsidRPr="0071058D" w:rsidRDefault="0071058D" w:rsidP="0071058D">
            <w:pPr>
              <w:widowControl/>
              <w:spacing w:line="280" w:lineRule="exact"/>
              <w:jc w:val="center"/>
              <w:rPr>
                <w:rFonts w:ascii="新細明體" w:hAnsi="新細明體" w:cs="新細明體"/>
                <w:kern w:val="0"/>
                <w:sz w:val="20"/>
                <w:szCs w:val="20"/>
              </w:rPr>
            </w:pPr>
            <w:r w:rsidRPr="0071058D">
              <w:rPr>
                <w:rFonts w:ascii="新細明體" w:hAnsi="新細明體" w:cs="新細明體" w:hint="eastAsia"/>
                <w:kern w:val="0"/>
                <w:sz w:val="20"/>
                <w:szCs w:val="20"/>
              </w:rPr>
              <w:t>大進國小</w:t>
            </w:r>
          </w:p>
        </w:tc>
        <w:tc>
          <w:tcPr>
            <w:tcW w:w="690" w:type="dxa"/>
            <w:shd w:val="clear" w:color="auto" w:fill="auto"/>
            <w:vAlign w:val="center"/>
          </w:tcPr>
          <w:p w:rsidR="0071058D" w:rsidRPr="0071058D" w:rsidRDefault="0071058D" w:rsidP="0071058D">
            <w:pPr>
              <w:widowControl/>
              <w:spacing w:line="280" w:lineRule="exact"/>
              <w:jc w:val="center"/>
              <w:rPr>
                <w:rFonts w:ascii="Verdana" w:hAnsi="Verdana" w:cs="新細明體"/>
                <w:color w:val="525252"/>
                <w:kern w:val="0"/>
                <w:sz w:val="18"/>
                <w:szCs w:val="18"/>
              </w:rPr>
            </w:pPr>
            <w:r w:rsidRPr="0071058D">
              <w:rPr>
                <w:rFonts w:ascii="Verdana" w:hAnsi="Verdana" w:cs="新細明體" w:hint="eastAsia"/>
                <w:color w:val="525252"/>
                <w:kern w:val="0"/>
                <w:sz w:val="18"/>
                <w:szCs w:val="18"/>
              </w:rPr>
              <w:t>1</w:t>
            </w:r>
            <w:r w:rsidRPr="0071058D">
              <w:rPr>
                <w:rFonts w:ascii="Verdana" w:hAnsi="Verdana" w:cs="新細明體" w:hint="eastAsia"/>
                <w:color w:val="525252"/>
                <w:kern w:val="0"/>
                <w:sz w:val="18"/>
                <w:szCs w:val="18"/>
              </w:rPr>
              <w:t>人</w:t>
            </w:r>
          </w:p>
        </w:tc>
        <w:tc>
          <w:tcPr>
            <w:tcW w:w="3933" w:type="dxa"/>
            <w:vAlign w:val="center"/>
          </w:tcPr>
          <w:p w:rsidR="0071058D" w:rsidRPr="0071058D" w:rsidRDefault="0071058D" w:rsidP="0071058D">
            <w:pPr>
              <w:widowControl/>
              <w:spacing w:line="280" w:lineRule="exact"/>
              <w:jc w:val="both"/>
              <w:rPr>
                <w:rFonts w:ascii="標楷體" w:eastAsia="標楷體" w:hAnsi="標楷體" w:cs="新細明體"/>
                <w:kern w:val="0"/>
                <w:sz w:val="20"/>
                <w:szCs w:val="20"/>
              </w:rPr>
            </w:pPr>
            <w:r w:rsidRPr="0071058D">
              <w:rPr>
                <w:rFonts w:ascii="標楷體" w:eastAsia="標楷體" w:hAnsi="標楷體" w:cs="新細明體" w:hint="eastAsia"/>
                <w:kern w:val="0"/>
                <w:sz w:val="20"/>
                <w:szCs w:val="20"/>
              </w:rPr>
              <w:t>陳曉琪</w:t>
            </w:r>
          </w:p>
        </w:tc>
        <w:tc>
          <w:tcPr>
            <w:tcW w:w="3402" w:type="dxa"/>
            <w:vAlign w:val="center"/>
          </w:tcPr>
          <w:p w:rsidR="0071058D" w:rsidRPr="0071058D" w:rsidRDefault="0071058D" w:rsidP="0071058D">
            <w:pPr>
              <w:spacing w:line="280" w:lineRule="exact"/>
              <w:jc w:val="both"/>
              <w:rPr>
                <w:rFonts w:ascii="Times New Roman" w:hAnsi="Times New Roman"/>
                <w:szCs w:val="24"/>
              </w:rPr>
            </w:pPr>
            <w:r w:rsidRPr="0071058D">
              <w:rPr>
                <w:rFonts w:ascii="新細明體" w:hAnsi="新細明體" w:cs="新細明體" w:hint="eastAsia"/>
                <w:kern w:val="0"/>
                <w:sz w:val="20"/>
                <w:szCs w:val="20"/>
              </w:rPr>
              <w:t>無</w:t>
            </w:r>
          </w:p>
        </w:tc>
      </w:tr>
      <w:tr w:rsidR="0071058D" w:rsidRPr="0071058D" w:rsidTr="009728D4">
        <w:tc>
          <w:tcPr>
            <w:tcW w:w="425" w:type="dxa"/>
            <w:vMerge/>
            <w:shd w:val="clear" w:color="auto" w:fill="auto"/>
          </w:tcPr>
          <w:p w:rsidR="0071058D" w:rsidRPr="0071058D" w:rsidRDefault="0071058D" w:rsidP="0071058D">
            <w:pPr>
              <w:widowControl/>
              <w:jc w:val="center"/>
              <w:rPr>
                <w:rFonts w:ascii="新細明體" w:hAnsi="新細明體" w:cs="新細明體"/>
                <w:kern w:val="0"/>
                <w:sz w:val="20"/>
                <w:szCs w:val="20"/>
              </w:rPr>
            </w:pPr>
          </w:p>
        </w:tc>
        <w:tc>
          <w:tcPr>
            <w:tcW w:w="1189" w:type="dxa"/>
            <w:vAlign w:val="center"/>
          </w:tcPr>
          <w:p w:rsidR="0071058D" w:rsidRPr="0071058D" w:rsidRDefault="0071058D" w:rsidP="0071058D">
            <w:pPr>
              <w:widowControl/>
              <w:spacing w:line="280" w:lineRule="exact"/>
              <w:jc w:val="center"/>
              <w:rPr>
                <w:rFonts w:ascii="新細明體" w:hAnsi="新細明體" w:cs="新細明體"/>
                <w:kern w:val="0"/>
                <w:sz w:val="20"/>
                <w:szCs w:val="20"/>
              </w:rPr>
            </w:pPr>
            <w:r w:rsidRPr="0071058D">
              <w:rPr>
                <w:rFonts w:ascii="新細明體" w:hAnsi="新細明體" w:cs="新細明體" w:hint="eastAsia"/>
                <w:kern w:val="0"/>
                <w:sz w:val="20"/>
                <w:szCs w:val="20"/>
              </w:rPr>
              <w:t>廣興國小</w:t>
            </w:r>
          </w:p>
        </w:tc>
        <w:tc>
          <w:tcPr>
            <w:tcW w:w="690" w:type="dxa"/>
            <w:shd w:val="clear" w:color="auto" w:fill="auto"/>
            <w:vAlign w:val="center"/>
          </w:tcPr>
          <w:p w:rsidR="0071058D" w:rsidRPr="0071058D" w:rsidRDefault="0071058D" w:rsidP="0071058D">
            <w:pPr>
              <w:widowControl/>
              <w:spacing w:line="280" w:lineRule="exact"/>
              <w:jc w:val="center"/>
              <w:rPr>
                <w:rFonts w:ascii="Verdana" w:hAnsi="Verdana" w:cs="新細明體"/>
                <w:color w:val="525252"/>
                <w:kern w:val="0"/>
                <w:sz w:val="18"/>
                <w:szCs w:val="18"/>
              </w:rPr>
            </w:pPr>
            <w:r w:rsidRPr="0071058D">
              <w:rPr>
                <w:rFonts w:ascii="Verdana" w:hAnsi="Verdana" w:cs="新細明體" w:hint="eastAsia"/>
                <w:color w:val="525252"/>
                <w:kern w:val="0"/>
                <w:sz w:val="18"/>
                <w:szCs w:val="18"/>
              </w:rPr>
              <w:t>4</w:t>
            </w:r>
            <w:r w:rsidRPr="0071058D">
              <w:rPr>
                <w:rFonts w:ascii="Verdana" w:hAnsi="Verdana" w:cs="新細明體" w:hint="eastAsia"/>
                <w:color w:val="525252"/>
                <w:kern w:val="0"/>
                <w:sz w:val="18"/>
                <w:szCs w:val="18"/>
              </w:rPr>
              <w:t>人</w:t>
            </w:r>
          </w:p>
        </w:tc>
        <w:tc>
          <w:tcPr>
            <w:tcW w:w="3933" w:type="dxa"/>
            <w:vAlign w:val="center"/>
          </w:tcPr>
          <w:p w:rsidR="0071058D" w:rsidRPr="0071058D" w:rsidRDefault="0071058D" w:rsidP="0071058D">
            <w:pPr>
              <w:widowControl/>
              <w:spacing w:line="280" w:lineRule="exact"/>
              <w:jc w:val="both"/>
              <w:rPr>
                <w:rFonts w:ascii="標楷體" w:eastAsia="標楷體" w:hAnsi="標楷體" w:cs="新細明體"/>
                <w:kern w:val="0"/>
                <w:sz w:val="20"/>
                <w:szCs w:val="20"/>
              </w:rPr>
            </w:pPr>
            <w:r w:rsidRPr="0071058D">
              <w:rPr>
                <w:rFonts w:ascii="標楷體" w:eastAsia="標楷體" w:hAnsi="標楷體" w:cs="新細明體" w:hint="eastAsia"/>
                <w:kern w:val="0"/>
                <w:sz w:val="20"/>
                <w:szCs w:val="20"/>
              </w:rPr>
              <w:t>張靜宜、藍珮文、連延芳、侯瑞貞</w:t>
            </w:r>
          </w:p>
        </w:tc>
        <w:tc>
          <w:tcPr>
            <w:tcW w:w="3402" w:type="dxa"/>
            <w:vAlign w:val="center"/>
          </w:tcPr>
          <w:p w:rsidR="0071058D" w:rsidRPr="0071058D" w:rsidRDefault="0071058D" w:rsidP="0071058D">
            <w:pPr>
              <w:spacing w:line="280" w:lineRule="exact"/>
              <w:jc w:val="both"/>
              <w:rPr>
                <w:rFonts w:ascii="Times New Roman" w:hAnsi="Times New Roman"/>
                <w:szCs w:val="24"/>
              </w:rPr>
            </w:pPr>
            <w:r w:rsidRPr="0071058D">
              <w:rPr>
                <w:rFonts w:ascii="新細明體" w:hAnsi="新細明體" w:cs="新細明體" w:hint="eastAsia"/>
                <w:kern w:val="0"/>
                <w:sz w:val="20"/>
                <w:szCs w:val="20"/>
              </w:rPr>
              <w:t>無</w:t>
            </w:r>
          </w:p>
        </w:tc>
      </w:tr>
      <w:tr w:rsidR="0071058D" w:rsidRPr="0071058D" w:rsidTr="009728D4">
        <w:tc>
          <w:tcPr>
            <w:tcW w:w="425" w:type="dxa"/>
            <w:vMerge/>
            <w:shd w:val="clear" w:color="auto" w:fill="auto"/>
          </w:tcPr>
          <w:p w:rsidR="0071058D" w:rsidRPr="0071058D" w:rsidRDefault="0071058D" w:rsidP="0071058D">
            <w:pPr>
              <w:widowControl/>
              <w:jc w:val="center"/>
              <w:rPr>
                <w:rFonts w:ascii="新細明體" w:hAnsi="新細明體" w:cs="新細明體"/>
                <w:kern w:val="0"/>
                <w:sz w:val="20"/>
                <w:szCs w:val="20"/>
              </w:rPr>
            </w:pPr>
          </w:p>
        </w:tc>
        <w:tc>
          <w:tcPr>
            <w:tcW w:w="1189" w:type="dxa"/>
            <w:vAlign w:val="center"/>
          </w:tcPr>
          <w:p w:rsidR="0071058D" w:rsidRPr="0071058D" w:rsidRDefault="0071058D" w:rsidP="0071058D">
            <w:pPr>
              <w:spacing w:line="280" w:lineRule="exact"/>
              <w:jc w:val="center"/>
              <w:rPr>
                <w:rFonts w:ascii="Times New Roman" w:hAnsi="Times New Roman"/>
                <w:szCs w:val="24"/>
              </w:rPr>
            </w:pPr>
            <w:r w:rsidRPr="0071058D">
              <w:rPr>
                <w:rFonts w:ascii="新細明體" w:hAnsi="新細明體" w:cs="新細明體" w:hint="eastAsia"/>
                <w:kern w:val="0"/>
                <w:sz w:val="20"/>
                <w:szCs w:val="20"/>
              </w:rPr>
              <w:t>順安國小</w:t>
            </w:r>
          </w:p>
        </w:tc>
        <w:tc>
          <w:tcPr>
            <w:tcW w:w="690" w:type="dxa"/>
            <w:shd w:val="clear" w:color="auto" w:fill="auto"/>
            <w:vAlign w:val="center"/>
          </w:tcPr>
          <w:p w:rsidR="0071058D" w:rsidRPr="0071058D" w:rsidRDefault="0071058D" w:rsidP="0071058D">
            <w:pPr>
              <w:widowControl/>
              <w:spacing w:line="280" w:lineRule="exact"/>
              <w:jc w:val="center"/>
              <w:rPr>
                <w:rFonts w:ascii="Verdana" w:hAnsi="Verdana" w:cs="新細明體"/>
                <w:color w:val="525252"/>
                <w:kern w:val="0"/>
                <w:sz w:val="18"/>
                <w:szCs w:val="18"/>
              </w:rPr>
            </w:pPr>
            <w:r w:rsidRPr="0071058D">
              <w:rPr>
                <w:rFonts w:ascii="Verdana" w:hAnsi="Verdana" w:cs="新細明體" w:hint="eastAsia"/>
                <w:color w:val="525252"/>
                <w:kern w:val="0"/>
                <w:sz w:val="18"/>
                <w:szCs w:val="18"/>
              </w:rPr>
              <w:t>5</w:t>
            </w:r>
            <w:r w:rsidRPr="0071058D">
              <w:rPr>
                <w:rFonts w:ascii="Verdana" w:hAnsi="Verdana" w:cs="新細明體" w:hint="eastAsia"/>
                <w:color w:val="525252"/>
                <w:kern w:val="0"/>
                <w:sz w:val="18"/>
                <w:szCs w:val="18"/>
              </w:rPr>
              <w:t>人</w:t>
            </w:r>
          </w:p>
        </w:tc>
        <w:tc>
          <w:tcPr>
            <w:tcW w:w="3933" w:type="dxa"/>
            <w:vAlign w:val="center"/>
          </w:tcPr>
          <w:p w:rsidR="0071058D" w:rsidRPr="0071058D" w:rsidRDefault="0071058D" w:rsidP="0071058D">
            <w:pPr>
              <w:widowControl/>
              <w:spacing w:line="280" w:lineRule="exact"/>
              <w:jc w:val="both"/>
              <w:rPr>
                <w:rFonts w:ascii="標楷體" w:eastAsia="標楷體" w:hAnsi="標楷體" w:cs="新細明體"/>
                <w:kern w:val="0"/>
                <w:sz w:val="20"/>
                <w:szCs w:val="20"/>
              </w:rPr>
            </w:pPr>
            <w:r w:rsidRPr="0071058D">
              <w:rPr>
                <w:rFonts w:ascii="標楷體" w:eastAsia="標楷體" w:hAnsi="標楷體" w:cs="新細明體" w:hint="eastAsia"/>
                <w:kern w:val="0"/>
                <w:sz w:val="20"/>
                <w:szCs w:val="20"/>
              </w:rPr>
              <w:t>吳淑玫、宋淑文、李佳慧、林玉嘉、游雪惠</w:t>
            </w:r>
          </w:p>
        </w:tc>
        <w:tc>
          <w:tcPr>
            <w:tcW w:w="3402" w:type="dxa"/>
            <w:vAlign w:val="center"/>
          </w:tcPr>
          <w:p w:rsidR="0071058D" w:rsidRPr="0071058D" w:rsidRDefault="0071058D" w:rsidP="0071058D">
            <w:pPr>
              <w:spacing w:line="280" w:lineRule="exact"/>
              <w:jc w:val="both"/>
              <w:rPr>
                <w:rFonts w:ascii="Times New Roman" w:hAnsi="Times New Roman"/>
                <w:szCs w:val="24"/>
              </w:rPr>
            </w:pPr>
            <w:r w:rsidRPr="0071058D">
              <w:rPr>
                <w:rFonts w:ascii="新細明體" w:hAnsi="新細明體" w:cs="新細明體" w:hint="eastAsia"/>
                <w:kern w:val="0"/>
                <w:sz w:val="20"/>
                <w:szCs w:val="20"/>
              </w:rPr>
              <w:t>無</w:t>
            </w:r>
          </w:p>
        </w:tc>
      </w:tr>
      <w:tr w:rsidR="0071058D" w:rsidRPr="0071058D" w:rsidTr="009728D4">
        <w:tc>
          <w:tcPr>
            <w:tcW w:w="425" w:type="dxa"/>
            <w:vMerge/>
            <w:shd w:val="clear" w:color="auto" w:fill="auto"/>
          </w:tcPr>
          <w:p w:rsidR="0071058D" w:rsidRPr="0071058D" w:rsidRDefault="0071058D" w:rsidP="0071058D">
            <w:pPr>
              <w:widowControl/>
              <w:jc w:val="center"/>
              <w:rPr>
                <w:rFonts w:ascii="新細明體" w:hAnsi="新細明體" w:cs="新細明體"/>
                <w:kern w:val="0"/>
                <w:sz w:val="20"/>
                <w:szCs w:val="20"/>
              </w:rPr>
            </w:pPr>
          </w:p>
        </w:tc>
        <w:tc>
          <w:tcPr>
            <w:tcW w:w="1189" w:type="dxa"/>
            <w:vAlign w:val="center"/>
          </w:tcPr>
          <w:p w:rsidR="0071058D" w:rsidRPr="0071058D" w:rsidRDefault="0071058D" w:rsidP="0071058D">
            <w:pPr>
              <w:spacing w:line="280" w:lineRule="exact"/>
              <w:jc w:val="center"/>
              <w:rPr>
                <w:rFonts w:ascii="Times New Roman" w:hAnsi="Times New Roman"/>
                <w:szCs w:val="24"/>
              </w:rPr>
            </w:pPr>
            <w:proofErr w:type="gramStart"/>
            <w:r w:rsidRPr="0071058D">
              <w:rPr>
                <w:rFonts w:ascii="新細明體" w:hAnsi="新細明體" w:cs="新細明體" w:hint="eastAsia"/>
                <w:kern w:val="0"/>
                <w:sz w:val="20"/>
                <w:szCs w:val="20"/>
              </w:rPr>
              <w:t>武淵國小</w:t>
            </w:r>
            <w:proofErr w:type="gramEnd"/>
          </w:p>
        </w:tc>
        <w:tc>
          <w:tcPr>
            <w:tcW w:w="690" w:type="dxa"/>
            <w:shd w:val="clear" w:color="auto" w:fill="auto"/>
            <w:vAlign w:val="center"/>
          </w:tcPr>
          <w:p w:rsidR="0071058D" w:rsidRPr="0071058D" w:rsidRDefault="0071058D" w:rsidP="0071058D">
            <w:pPr>
              <w:widowControl/>
              <w:spacing w:line="280" w:lineRule="exact"/>
              <w:jc w:val="center"/>
              <w:rPr>
                <w:rFonts w:ascii="Verdana" w:hAnsi="Verdana" w:cs="新細明體"/>
                <w:color w:val="525252"/>
                <w:kern w:val="0"/>
                <w:sz w:val="18"/>
                <w:szCs w:val="18"/>
              </w:rPr>
            </w:pPr>
            <w:r w:rsidRPr="0071058D">
              <w:rPr>
                <w:rFonts w:ascii="Verdana" w:hAnsi="Verdana" w:cs="新細明體" w:hint="eastAsia"/>
                <w:color w:val="525252"/>
                <w:kern w:val="0"/>
                <w:sz w:val="18"/>
                <w:szCs w:val="18"/>
              </w:rPr>
              <w:t>1</w:t>
            </w:r>
            <w:r w:rsidRPr="0071058D">
              <w:rPr>
                <w:rFonts w:ascii="Verdana" w:hAnsi="Verdana" w:cs="新細明體" w:hint="eastAsia"/>
                <w:color w:val="525252"/>
                <w:kern w:val="0"/>
                <w:sz w:val="18"/>
                <w:szCs w:val="18"/>
              </w:rPr>
              <w:t>人</w:t>
            </w:r>
          </w:p>
        </w:tc>
        <w:tc>
          <w:tcPr>
            <w:tcW w:w="3933" w:type="dxa"/>
            <w:vAlign w:val="center"/>
          </w:tcPr>
          <w:p w:rsidR="0071058D" w:rsidRPr="0071058D" w:rsidRDefault="0071058D" w:rsidP="0071058D">
            <w:pPr>
              <w:widowControl/>
              <w:spacing w:line="280" w:lineRule="exact"/>
              <w:jc w:val="both"/>
              <w:rPr>
                <w:rFonts w:ascii="標楷體" w:eastAsia="標楷體" w:hAnsi="標楷體" w:cs="新細明體"/>
                <w:kern w:val="0"/>
                <w:sz w:val="20"/>
                <w:szCs w:val="20"/>
              </w:rPr>
            </w:pPr>
            <w:r w:rsidRPr="0071058D">
              <w:rPr>
                <w:rFonts w:ascii="標楷體" w:eastAsia="標楷體" w:hAnsi="標楷體" w:cs="新細明體" w:hint="eastAsia"/>
                <w:kern w:val="0"/>
                <w:sz w:val="20"/>
                <w:szCs w:val="20"/>
              </w:rPr>
              <w:t>邱淑琴</w:t>
            </w:r>
          </w:p>
        </w:tc>
        <w:tc>
          <w:tcPr>
            <w:tcW w:w="3402" w:type="dxa"/>
            <w:vAlign w:val="center"/>
          </w:tcPr>
          <w:p w:rsidR="0071058D" w:rsidRPr="0071058D" w:rsidRDefault="0071058D" w:rsidP="0071058D">
            <w:pPr>
              <w:spacing w:line="280" w:lineRule="exact"/>
              <w:jc w:val="both"/>
              <w:rPr>
                <w:rFonts w:ascii="Times New Roman" w:hAnsi="Times New Roman"/>
                <w:szCs w:val="24"/>
              </w:rPr>
            </w:pPr>
            <w:r w:rsidRPr="0071058D">
              <w:rPr>
                <w:rFonts w:ascii="新細明體" w:hAnsi="新細明體" w:cs="新細明體" w:hint="eastAsia"/>
                <w:kern w:val="0"/>
                <w:sz w:val="20"/>
                <w:szCs w:val="20"/>
              </w:rPr>
              <w:t>無</w:t>
            </w:r>
          </w:p>
        </w:tc>
      </w:tr>
      <w:tr w:rsidR="0071058D" w:rsidRPr="0071058D" w:rsidTr="009728D4">
        <w:tc>
          <w:tcPr>
            <w:tcW w:w="425" w:type="dxa"/>
            <w:vMerge/>
            <w:shd w:val="clear" w:color="auto" w:fill="auto"/>
          </w:tcPr>
          <w:p w:rsidR="0071058D" w:rsidRPr="0071058D" w:rsidRDefault="0071058D" w:rsidP="0071058D">
            <w:pPr>
              <w:widowControl/>
              <w:jc w:val="center"/>
              <w:rPr>
                <w:rFonts w:ascii="新細明體" w:hAnsi="新細明體" w:cs="新細明體"/>
                <w:kern w:val="0"/>
                <w:sz w:val="20"/>
                <w:szCs w:val="20"/>
              </w:rPr>
            </w:pPr>
          </w:p>
        </w:tc>
        <w:tc>
          <w:tcPr>
            <w:tcW w:w="1189" w:type="dxa"/>
            <w:vAlign w:val="center"/>
          </w:tcPr>
          <w:p w:rsidR="0071058D" w:rsidRPr="0071058D" w:rsidRDefault="0071058D" w:rsidP="0071058D">
            <w:pPr>
              <w:spacing w:line="280" w:lineRule="exact"/>
              <w:jc w:val="center"/>
              <w:rPr>
                <w:rFonts w:ascii="Times New Roman" w:hAnsi="Times New Roman"/>
                <w:szCs w:val="24"/>
              </w:rPr>
            </w:pPr>
            <w:r w:rsidRPr="0071058D">
              <w:rPr>
                <w:rFonts w:ascii="新細明體" w:hAnsi="新細明體" w:cs="新細明體" w:hint="eastAsia"/>
                <w:kern w:val="0"/>
                <w:sz w:val="20"/>
                <w:szCs w:val="20"/>
              </w:rPr>
              <w:t>柯林國小</w:t>
            </w:r>
          </w:p>
        </w:tc>
        <w:tc>
          <w:tcPr>
            <w:tcW w:w="690" w:type="dxa"/>
            <w:shd w:val="clear" w:color="auto" w:fill="auto"/>
            <w:vAlign w:val="center"/>
          </w:tcPr>
          <w:p w:rsidR="0071058D" w:rsidRPr="0071058D" w:rsidRDefault="0071058D" w:rsidP="0071058D">
            <w:pPr>
              <w:widowControl/>
              <w:spacing w:line="280" w:lineRule="exact"/>
              <w:jc w:val="center"/>
              <w:rPr>
                <w:rFonts w:ascii="Verdana" w:hAnsi="Verdana" w:cs="新細明體"/>
                <w:color w:val="525252"/>
                <w:kern w:val="0"/>
                <w:sz w:val="18"/>
                <w:szCs w:val="18"/>
              </w:rPr>
            </w:pPr>
            <w:r w:rsidRPr="0071058D">
              <w:rPr>
                <w:rFonts w:ascii="Verdana" w:hAnsi="Verdana" w:cs="新細明體" w:hint="eastAsia"/>
                <w:color w:val="525252"/>
                <w:kern w:val="0"/>
                <w:sz w:val="18"/>
                <w:szCs w:val="18"/>
              </w:rPr>
              <w:t>4</w:t>
            </w:r>
            <w:r w:rsidRPr="0071058D">
              <w:rPr>
                <w:rFonts w:ascii="Verdana" w:hAnsi="Verdana" w:cs="新細明體" w:hint="eastAsia"/>
                <w:color w:val="525252"/>
                <w:kern w:val="0"/>
                <w:sz w:val="18"/>
                <w:szCs w:val="18"/>
              </w:rPr>
              <w:t>人</w:t>
            </w:r>
          </w:p>
        </w:tc>
        <w:tc>
          <w:tcPr>
            <w:tcW w:w="3933" w:type="dxa"/>
            <w:vAlign w:val="center"/>
          </w:tcPr>
          <w:p w:rsidR="0071058D" w:rsidRPr="0071058D" w:rsidRDefault="0071058D" w:rsidP="0071058D">
            <w:pPr>
              <w:widowControl/>
              <w:spacing w:line="280" w:lineRule="exact"/>
              <w:jc w:val="both"/>
              <w:rPr>
                <w:rFonts w:ascii="標楷體" w:eastAsia="標楷體" w:hAnsi="標楷體" w:cs="新細明體"/>
                <w:kern w:val="0"/>
                <w:sz w:val="20"/>
                <w:szCs w:val="20"/>
              </w:rPr>
            </w:pPr>
            <w:proofErr w:type="gramStart"/>
            <w:r w:rsidRPr="0071058D">
              <w:rPr>
                <w:rFonts w:ascii="標楷體" w:eastAsia="標楷體" w:hAnsi="標楷體" w:cs="新細明體" w:hint="eastAsia"/>
                <w:kern w:val="0"/>
                <w:sz w:val="20"/>
                <w:szCs w:val="20"/>
              </w:rPr>
              <w:t>楊千逸</w:t>
            </w:r>
            <w:proofErr w:type="gramEnd"/>
            <w:r w:rsidRPr="0071058D">
              <w:rPr>
                <w:rFonts w:ascii="標楷體" w:eastAsia="標楷體" w:hAnsi="標楷體" w:cs="新細明體" w:hint="eastAsia"/>
                <w:kern w:val="0"/>
                <w:sz w:val="20"/>
                <w:szCs w:val="20"/>
              </w:rPr>
              <w:t>、楊曼華、戴秀儒、李雪菁</w:t>
            </w:r>
          </w:p>
        </w:tc>
        <w:tc>
          <w:tcPr>
            <w:tcW w:w="3402" w:type="dxa"/>
            <w:vAlign w:val="center"/>
          </w:tcPr>
          <w:p w:rsidR="0071058D" w:rsidRPr="0071058D" w:rsidRDefault="0071058D" w:rsidP="0071058D">
            <w:pPr>
              <w:spacing w:line="280" w:lineRule="exact"/>
              <w:jc w:val="both"/>
              <w:rPr>
                <w:rFonts w:ascii="Times New Roman" w:hAnsi="Times New Roman"/>
                <w:szCs w:val="24"/>
              </w:rPr>
            </w:pPr>
            <w:r w:rsidRPr="0071058D">
              <w:rPr>
                <w:rFonts w:ascii="新細明體" w:hAnsi="新細明體" w:cs="新細明體" w:hint="eastAsia"/>
                <w:kern w:val="0"/>
                <w:sz w:val="20"/>
                <w:szCs w:val="20"/>
              </w:rPr>
              <w:t>無</w:t>
            </w:r>
          </w:p>
        </w:tc>
      </w:tr>
      <w:tr w:rsidR="0071058D" w:rsidRPr="0071058D" w:rsidTr="009728D4">
        <w:tc>
          <w:tcPr>
            <w:tcW w:w="425" w:type="dxa"/>
            <w:vMerge/>
            <w:shd w:val="clear" w:color="auto" w:fill="auto"/>
          </w:tcPr>
          <w:p w:rsidR="0071058D" w:rsidRPr="0071058D" w:rsidRDefault="0071058D" w:rsidP="0071058D">
            <w:pPr>
              <w:widowControl/>
              <w:jc w:val="center"/>
              <w:rPr>
                <w:rFonts w:ascii="新細明體" w:hAnsi="新細明體" w:cs="新細明體"/>
                <w:kern w:val="0"/>
                <w:sz w:val="20"/>
                <w:szCs w:val="20"/>
              </w:rPr>
            </w:pPr>
          </w:p>
        </w:tc>
        <w:tc>
          <w:tcPr>
            <w:tcW w:w="1189" w:type="dxa"/>
            <w:vAlign w:val="center"/>
          </w:tcPr>
          <w:p w:rsidR="0071058D" w:rsidRPr="0071058D" w:rsidRDefault="0071058D" w:rsidP="0071058D">
            <w:pPr>
              <w:spacing w:line="280" w:lineRule="exact"/>
              <w:jc w:val="center"/>
              <w:rPr>
                <w:rFonts w:ascii="Times New Roman" w:hAnsi="Times New Roman"/>
                <w:sz w:val="16"/>
                <w:szCs w:val="16"/>
              </w:rPr>
            </w:pPr>
            <w:r w:rsidRPr="0071058D">
              <w:rPr>
                <w:rFonts w:ascii="新細明體" w:hAnsi="新細明體" w:cs="新細明體" w:hint="eastAsia"/>
                <w:kern w:val="0"/>
                <w:sz w:val="16"/>
                <w:szCs w:val="16"/>
              </w:rPr>
              <w:t>慈心華德福</w:t>
            </w:r>
          </w:p>
        </w:tc>
        <w:tc>
          <w:tcPr>
            <w:tcW w:w="690" w:type="dxa"/>
            <w:shd w:val="clear" w:color="auto" w:fill="auto"/>
            <w:vAlign w:val="center"/>
          </w:tcPr>
          <w:p w:rsidR="0071058D" w:rsidRPr="0071058D" w:rsidRDefault="0071058D" w:rsidP="0071058D">
            <w:pPr>
              <w:widowControl/>
              <w:spacing w:line="280" w:lineRule="exact"/>
              <w:jc w:val="center"/>
              <w:rPr>
                <w:rFonts w:ascii="Verdana" w:hAnsi="Verdana" w:cs="新細明體"/>
                <w:color w:val="525252"/>
                <w:kern w:val="0"/>
                <w:sz w:val="18"/>
                <w:szCs w:val="18"/>
              </w:rPr>
            </w:pPr>
            <w:r w:rsidRPr="0071058D">
              <w:rPr>
                <w:rFonts w:ascii="Verdana" w:hAnsi="Verdana" w:cs="新細明體" w:hint="eastAsia"/>
                <w:color w:val="525252"/>
                <w:kern w:val="0"/>
                <w:sz w:val="18"/>
                <w:szCs w:val="18"/>
              </w:rPr>
              <w:t>0</w:t>
            </w:r>
            <w:r w:rsidRPr="0071058D">
              <w:rPr>
                <w:rFonts w:ascii="Verdana" w:hAnsi="Verdana" w:cs="新細明體" w:hint="eastAsia"/>
                <w:color w:val="525252"/>
                <w:kern w:val="0"/>
                <w:sz w:val="18"/>
                <w:szCs w:val="18"/>
              </w:rPr>
              <w:t>人</w:t>
            </w:r>
          </w:p>
        </w:tc>
        <w:tc>
          <w:tcPr>
            <w:tcW w:w="3933" w:type="dxa"/>
            <w:vAlign w:val="center"/>
          </w:tcPr>
          <w:p w:rsidR="0071058D" w:rsidRPr="0071058D" w:rsidRDefault="0071058D" w:rsidP="0071058D">
            <w:pPr>
              <w:widowControl/>
              <w:spacing w:line="280" w:lineRule="exact"/>
              <w:jc w:val="both"/>
              <w:rPr>
                <w:rFonts w:ascii="新細明體" w:hAnsi="新細明體" w:cs="新細明體"/>
                <w:kern w:val="0"/>
                <w:sz w:val="20"/>
                <w:szCs w:val="20"/>
              </w:rPr>
            </w:pPr>
            <w:r w:rsidRPr="0071058D">
              <w:rPr>
                <w:rFonts w:ascii="新細明體" w:hAnsi="新細明體" w:cs="新細明體" w:hint="eastAsia"/>
                <w:kern w:val="0"/>
                <w:sz w:val="20"/>
                <w:szCs w:val="20"/>
              </w:rPr>
              <w:t>無</w:t>
            </w:r>
          </w:p>
        </w:tc>
        <w:tc>
          <w:tcPr>
            <w:tcW w:w="3402" w:type="dxa"/>
            <w:vAlign w:val="center"/>
          </w:tcPr>
          <w:p w:rsidR="0071058D" w:rsidRPr="0071058D" w:rsidRDefault="0071058D" w:rsidP="0071058D">
            <w:pPr>
              <w:spacing w:line="280" w:lineRule="exact"/>
              <w:jc w:val="both"/>
              <w:rPr>
                <w:rFonts w:ascii="Times New Roman" w:hAnsi="Times New Roman"/>
                <w:szCs w:val="24"/>
              </w:rPr>
            </w:pPr>
            <w:r w:rsidRPr="0071058D">
              <w:rPr>
                <w:rFonts w:ascii="新細明體" w:hAnsi="新細明體" w:cs="新細明體" w:hint="eastAsia"/>
                <w:kern w:val="0"/>
                <w:sz w:val="20"/>
                <w:szCs w:val="20"/>
              </w:rPr>
              <w:t>無</w:t>
            </w:r>
          </w:p>
        </w:tc>
      </w:tr>
      <w:tr w:rsidR="0071058D" w:rsidRPr="0071058D" w:rsidTr="009728D4">
        <w:tc>
          <w:tcPr>
            <w:tcW w:w="425" w:type="dxa"/>
            <w:vMerge/>
            <w:shd w:val="clear" w:color="auto" w:fill="auto"/>
          </w:tcPr>
          <w:p w:rsidR="0071058D" w:rsidRPr="0071058D" w:rsidRDefault="0071058D" w:rsidP="0071058D">
            <w:pPr>
              <w:widowControl/>
              <w:jc w:val="center"/>
              <w:rPr>
                <w:rFonts w:ascii="新細明體" w:hAnsi="新細明體" w:cs="新細明體"/>
                <w:kern w:val="0"/>
                <w:sz w:val="20"/>
                <w:szCs w:val="20"/>
              </w:rPr>
            </w:pPr>
          </w:p>
        </w:tc>
        <w:tc>
          <w:tcPr>
            <w:tcW w:w="1189" w:type="dxa"/>
            <w:vAlign w:val="center"/>
          </w:tcPr>
          <w:p w:rsidR="0071058D" w:rsidRPr="0071058D" w:rsidRDefault="0071058D" w:rsidP="0071058D">
            <w:pPr>
              <w:spacing w:line="280" w:lineRule="exact"/>
              <w:jc w:val="center"/>
              <w:rPr>
                <w:rFonts w:ascii="Times New Roman" w:hAnsi="Times New Roman"/>
                <w:szCs w:val="24"/>
              </w:rPr>
            </w:pPr>
            <w:proofErr w:type="gramStart"/>
            <w:r w:rsidRPr="0071058D">
              <w:rPr>
                <w:rFonts w:ascii="新細明體" w:hAnsi="新細明體" w:cs="新細明體" w:hint="eastAsia"/>
                <w:kern w:val="0"/>
                <w:sz w:val="20"/>
                <w:szCs w:val="20"/>
              </w:rPr>
              <w:t>清溝國小</w:t>
            </w:r>
            <w:proofErr w:type="gramEnd"/>
          </w:p>
        </w:tc>
        <w:tc>
          <w:tcPr>
            <w:tcW w:w="690" w:type="dxa"/>
            <w:shd w:val="clear" w:color="auto" w:fill="auto"/>
            <w:vAlign w:val="center"/>
          </w:tcPr>
          <w:p w:rsidR="0071058D" w:rsidRPr="0071058D" w:rsidRDefault="0071058D" w:rsidP="0071058D">
            <w:pPr>
              <w:widowControl/>
              <w:spacing w:line="280" w:lineRule="exact"/>
              <w:jc w:val="center"/>
              <w:rPr>
                <w:rFonts w:ascii="Verdana" w:hAnsi="Verdana" w:cs="新細明體"/>
                <w:color w:val="525252"/>
                <w:kern w:val="0"/>
                <w:sz w:val="18"/>
                <w:szCs w:val="18"/>
              </w:rPr>
            </w:pPr>
            <w:r w:rsidRPr="0071058D">
              <w:rPr>
                <w:rFonts w:ascii="Verdana" w:hAnsi="Verdana" w:cs="新細明體" w:hint="eastAsia"/>
                <w:color w:val="525252"/>
                <w:kern w:val="0"/>
                <w:sz w:val="18"/>
                <w:szCs w:val="18"/>
              </w:rPr>
              <w:t>6</w:t>
            </w:r>
            <w:r w:rsidRPr="0071058D">
              <w:rPr>
                <w:rFonts w:ascii="Verdana" w:hAnsi="Verdana" w:cs="新細明體" w:hint="eastAsia"/>
                <w:color w:val="525252"/>
                <w:kern w:val="0"/>
                <w:sz w:val="18"/>
                <w:szCs w:val="18"/>
              </w:rPr>
              <w:t>人</w:t>
            </w:r>
          </w:p>
        </w:tc>
        <w:tc>
          <w:tcPr>
            <w:tcW w:w="3933" w:type="dxa"/>
            <w:vAlign w:val="center"/>
          </w:tcPr>
          <w:p w:rsidR="0071058D" w:rsidRPr="0071058D" w:rsidRDefault="0071058D" w:rsidP="0071058D">
            <w:pPr>
              <w:widowControl/>
              <w:spacing w:line="280" w:lineRule="exact"/>
              <w:jc w:val="both"/>
              <w:rPr>
                <w:rFonts w:ascii="標楷體" w:eastAsia="標楷體" w:hAnsi="標楷體" w:cs="新細明體"/>
                <w:kern w:val="0"/>
                <w:sz w:val="20"/>
                <w:szCs w:val="20"/>
              </w:rPr>
            </w:pPr>
            <w:r w:rsidRPr="0071058D">
              <w:rPr>
                <w:rFonts w:ascii="標楷體" w:eastAsia="標楷體" w:hAnsi="標楷體" w:cs="新細明體" w:hint="eastAsia"/>
                <w:kern w:val="0"/>
                <w:sz w:val="20"/>
                <w:szCs w:val="20"/>
              </w:rPr>
              <w:t>吳侎燕、林玉玲、林潔宜、劉懿瑩、謝惠玲、林冠妙</w:t>
            </w:r>
          </w:p>
        </w:tc>
        <w:tc>
          <w:tcPr>
            <w:tcW w:w="3402" w:type="dxa"/>
            <w:vAlign w:val="center"/>
          </w:tcPr>
          <w:p w:rsidR="0071058D" w:rsidRPr="0071058D" w:rsidRDefault="0071058D" w:rsidP="0071058D">
            <w:pPr>
              <w:spacing w:line="280" w:lineRule="exact"/>
              <w:jc w:val="both"/>
              <w:rPr>
                <w:rFonts w:ascii="Times New Roman" w:hAnsi="Times New Roman"/>
                <w:szCs w:val="24"/>
              </w:rPr>
            </w:pPr>
            <w:r w:rsidRPr="0071058D">
              <w:rPr>
                <w:rFonts w:ascii="新細明體" w:hAnsi="新細明體" w:cs="新細明體" w:hint="eastAsia"/>
                <w:kern w:val="0"/>
                <w:sz w:val="20"/>
                <w:szCs w:val="20"/>
              </w:rPr>
              <w:t>無</w:t>
            </w:r>
          </w:p>
        </w:tc>
      </w:tr>
      <w:tr w:rsidR="0071058D" w:rsidRPr="0071058D" w:rsidTr="009728D4">
        <w:tc>
          <w:tcPr>
            <w:tcW w:w="425" w:type="dxa"/>
            <w:vMerge w:val="restart"/>
            <w:shd w:val="clear" w:color="auto" w:fill="auto"/>
            <w:vAlign w:val="center"/>
          </w:tcPr>
          <w:p w:rsidR="0071058D" w:rsidRPr="0071058D" w:rsidRDefault="0071058D" w:rsidP="0071058D">
            <w:pPr>
              <w:widowControl/>
              <w:jc w:val="center"/>
              <w:rPr>
                <w:rFonts w:ascii="新細明體" w:hAnsi="新細明體" w:cs="新細明體"/>
                <w:kern w:val="0"/>
                <w:sz w:val="20"/>
                <w:szCs w:val="20"/>
              </w:rPr>
            </w:pPr>
            <w:r w:rsidRPr="0071058D">
              <w:rPr>
                <w:rFonts w:ascii="新細明體" w:hAnsi="新細明體" w:cs="新細明體" w:hint="eastAsia"/>
                <w:kern w:val="0"/>
                <w:sz w:val="20"/>
                <w:szCs w:val="20"/>
              </w:rPr>
              <w:t>蘇澳鎮</w:t>
            </w:r>
          </w:p>
        </w:tc>
        <w:tc>
          <w:tcPr>
            <w:tcW w:w="1189" w:type="dxa"/>
            <w:vAlign w:val="center"/>
          </w:tcPr>
          <w:p w:rsidR="0071058D" w:rsidRPr="0071058D" w:rsidRDefault="0071058D" w:rsidP="0071058D">
            <w:pPr>
              <w:widowControl/>
              <w:spacing w:line="280" w:lineRule="exact"/>
              <w:jc w:val="center"/>
              <w:rPr>
                <w:rFonts w:ascii="新細明體" w:hAnsi="新細明體" w:cs="新細明體"/>
                <w:kern w:val="0"/>
                <w:sz w:val="20"/>
                <w:szCs w:val="20"/>
              </w:rPr>
            </w:pPr>
            <w:r w:rsidRPr="0071058D">
              <w:rPr>
                <w:rFonts w:ascii="新細明體" w:hAnsi="新細明體" w:cs="新細明體" w:hint="eastAsia"/>
                <w:kern w:val="0"/>
                <w:sz w:val="20"/>
                <w:szCs w:val="20"/>
              </w:rPr>
              <w:t>南安國小</w:t>
            </w:r>
          </w:p>
        </w:tc>
        <w:tc>
          <w:tcPr>
            <w:tcW w:w="690" w:type="dxa"/>
            <w:shd w:val="clear" w:color="auto" w:fill="auto"/>
            <w:vAlign w:val="center"/>
          </w:tcPr>
          <w:p w:rsidR="0071058D" w:rsidRPr="0071058D" w:rsidRDefault="0071058D" w:rsidP="0071058D">
            <w:pPr>
              <w:widowControl/>
              <w:spacing w:line="280" w:lineRule="exact"/>
              <w:jc w:val="center"/>
              <w:rPr>
                <w:rFonts w:ascii="Verdana" w:hAnsi="Verdana" w:cs="新細明體"/>
                <w:color w:val="525252"/>
                <w:kern w:val="0"/>
                <w:sz w:val="18"/>
                <w:szCs w:val="18"/>
              </w:rPr>
            </w:pPr>
            <w:r w:rsidRPr="0071058D">
              <w:rPr>
                <w:rFonts w:ascii="Verdana" w:hAnsi="Verdana" w:cs="新細明體" w:hint="eastAsia"/>
                <w:color w:val="525252"/>
                <w:kern w:val="0"/>
                <w:sz w:val="18"/>
                <w:szCs w:val="18"/>
              </w:rPr>
              <w:t>5</w:t>
            </w:r>
            <w:r w:rsidRPr="0071058D">
              <w:rPr>
                <w:rFonts w:ascii="Verdana" w:hAnsi="Verdana" w:cs="新細明體" w:hint="eastAsia"/>
                <w:color w:val="525252"/>
                <w:kern w:val="0"/>
                <w:sz w:val="18"/>
                <w:szCs w:val="18"/>
              </w:rPr>
              <w:t>人</w:t>
            </w:r>
          </w:p>
        </w:tc>
        <w:tc>
          <w:tcPr>
            <w:tcW w:w="3933" w:type="dxa"/>
            <w:vAlign w:val="center"/>
          </w:tcPr>
          <w:p w:rsidR="0071058D" w:rsidRPr="0071058D" w:rsidRDefault="0071058D" w:rsidP="0071058D">
            <w:pPr>
              <w:widowControl/>
              <w:spacing w:line="280" w:lineRule="exact"/>
              <w:jc w:val="both"/>
              <w:rPr>
                <w:rFonts w:ascii="標楷體" w:eastAsia="標楷體" w:hAnsi="標楷體" w:cs="新細明體"/>
                <w:kern w:val="0"/>
                <w:sz w:val="20"/>
                <w:szCs w:val="20"/>
              </w:rPr>
            </w:pPr>
            <w:r w:rsidRPr="0071058D">
              <w:rPr>
                <w:rFonts w:ascii="標楷體" w:eastAsia="標楷體" w:hAnsi="標楷體" w:cs="新細明體" w:hint="eastAsia"/>
                <w:kern w:val="0"/>
                <w:sz w:val="20"/>
                <w:szCs w:val="20"/>
              </w:rPr>
              <w:t>林玉玲、</w:t>
            </w:r>
            <w:proofErr w:type="gramStart"/>
            <w:r w:rsidRPr="0071058D">
              <w:rPr>
                <w:rFonts w:ascii="標楷體" w:eastAsia="標楷體" w:hAnsi="標楷體" w:cs="新細明體" w:hint="eastAsia"/>
                <w:kern w:val="0"/>
                <w:sz w:val="20"/>
                <w:szCs w:val="20"/>
              </w:rPr>
              <w:t>邱琍琍</w:t>
            </w:r>
            <w:proofErr w:type="gramEnd"/>
            <w:r w:rsidRPr="0071058D">
              <w:rPr>
                <w:rFonts w:ascii="標楷體" w:eastAsia="標楷體" w:hAnsi="標楷體" w:cs="新細明體" w:hint="eastAsia"/>
                <w:kern w:val="0"/>
                <w:sz w:val="20"/>
                <w:szCs w:val="20"/>
              </w:rPr>
              <w:t>、邱婷芳、林穎秀、游佳鈴</w:t>
            </w:r>
          </w:p>
        </w:tc>
        <w:tc>
          <w:tcPr>
            <w:tcW w:w="3402" w:type="dxa"/>
            <w:vAlign w:val="center"/>
          </w:tcPr>
          <w:p w:rsidR="0071058D" w:rsidRPr="0071058D" w:rsidRDefault="0071058D" w:rsidP="0071058D">
            <w:pPr>
              <w:spacing w:line="280" w:lineRule="exact"/>
              <w:jc w:val="both"/>
              <w:rPr>
                <w:rFonts w:ascii="Times New Roman" w:hAnsi="Times New Roman"/>
                <w:szCs w:val="24"/>
              </w:rPr>
            </w:pPr>
            <w:r w:rsidRPr="0071058D">
              <w:rPr>
                <w:rFonts w:ascii="新細明體" w:hAnsi="新細明體" w:cs="新細明體" w:hint="eastAsia"/>
                <w:kern w:val="0"/>
                <w:sz w:val="20"/>
                <w:szCs w:val="20"/>
              </w:rPr>
              <w:t>無</w:t>
            </w:r>
          </w:p>
        </w:tc>
      </w:tr>
      <w:tr w:rsidR="0071058D" w:rsidRPr="0071058D" w:rsidTr="009728D4">
        <w:tc>
          <w:tcPr>
            <w:tcW w:w="425" w:type="dxa"/>
            <w:vMerge/>
            <w:shd w:val="clear" w:color="auto" w:fill="auto"/>
          </w:tcPr>
          <w:p w:rsidR="0071058D" w:rsidRPr="0071058D" w:rsidRDefault="0071058D" w:rsidP="0071058D">
            <w:pPr>
              <w:widowControl/>
              <w:jc w:val="center"/>
              <w:rPr>
                <w:rFonts w:ascii="新細明體" w:hAnsi="新細明體" w:cs="新細明體"/>
                <w:kern w:val="0"/>
                <w:sz w:val="20"/>
                <w:szCs w:val="20"/>
              </w:rPr>
            </w:pPr>
          </w:p>
        </w:tc>
        <w:tc>
          <w:tcPr>
            <w:tcW w:w="1189" w:type="dxa"/>
            <w:vAlign w:val="center"/>
          </w:tcPr>
          <w:p w:rsidR="0071058D" w:rsidRPr="0071058D" w:rsidRDefault="0071058D" w:rsidP="0071058D">
            <w:pPr>
              <w:widowControl/>
              <w:spacing w:line="280" w:lineRule="exact"/>
              <w:jc w:val="center"/>
              <w:rPr>
                <w:rFonts w:ascii="新細明體" w:hAnsi="新細明體" w:cs="新細明體"/>
                <w:kern w:val="0"/>
                <w:sz w:val="20"/>
                <w:szCs w:val="20"/>
              </w:rPr>
            </w:pPr>
            <w:r w:rsidRPr="0071058D">
              <w:rPr>
                <w:rFonts w:ascii="新細明體" w:hAnsi="新細明體" w:cs="新細明體" w:hint="eastAsia"/>
                <w:kern w:val="0"/>
                <w:sz w:val="20"/>
                <w:szCs w:val="20"/>
              </w:rPr>
              <w:t>蘇澳國小</w:t>
            </w:r>
          </w:p>
        </w:tc>
        <w:tc>
          <w:tcPr>
            <w:tcW w:w="690" w:type="dxa"/>
            <w:shd w:val="clear" w:color="auto" w:fill="auto"/>
            <w:vAlign w:val="center"/>
          </w:tcPr>
          <w:p w:rsidR="0071058D" w:rsidRPr="0071058D" w:rsidRDefault="0071058D" w:rsidP="0071058D">
            <w:pPr>
              <w:widowControl/>
              <w:spacing w:line="280" w:lineRule="exact"/>
              <w:jc w:val="center"/>
              <w:rPr>
                <w:rFonts w:ascii="Verdana" w:hAnsi="Verdana" w:cs="新細明體"/>
                <w:color w:val="525252"/>
                <w:kern w:val="0"/>
                <w:sz w:val="18"/>
                <w:szCs w:val="18"/>
              </w:rPr>
            </w:pPr>
            <w:r w:rsidRPr="0071058D">
              <w:rPr>
                <w:rFonts w:ascii="Verdana" w:hAnsi="Verdana" w:cs="新細明體" w:hint="eastAsia"/>
                <w:color w:val="525252"/>
                <w:kern w:val="0"/>
                <w:sz w:val="18"/>
                <w:szCs w:val="18"/>
              </w:rPr>
              <w:t>9</w:t>
            </w:r>
            <w:r w:rsidRPr="0071058D">
              <w:rPr>
                <w:rFonts w:ascii="Verdana" w:hAnsi="Verdana" w:cs="新細明體" w:hint="eastAsia"/>
                <w:color w:val="525252"/>
                <w:kern w:val="0"/>
                <w:sz w:val="18"/>
                <w:szCs w:val="18"/>
              </w:rPr>
              <w:t>人</w:t>
            </w:r>
          </w:p>
        </w:tc>
        <w:tc>
          <w:tcPr>
            <w:tcW w:w="3933" w:type="dxa"/>
            <w:vAlign w:val="center"/>
          </w:tcPr>
          <w:p w:rsidR="0071058D" w:rsidRPr="0071058D" w:rsidRDefault="0071058D" w:rsidP="0071058D">
            <w:pPr>
              <w:widowControl/>
              <w:spacing w:line="240" w:lineRule="exact"/>
              <w:jc w:val="both"/>
              <w:rPr>
                <w:rFonts w:ascii="標楷體" w:eastAsia="標楷體" w:hAnsi="標楷體" w:cs="新細明體"/>
                <w:kern w:val="0"/>
                <w:sz w:val="20"/>
                <w:szCs w:val="20"/>
              </w:rPr>
            </w:pPr>
            <w:r w:rsidRPr="0071058D">
              <w:rPr>
                <w:rFonts w:ascii="標楷體" w:eastAsia="標楷體" w:hAnsi="標楷體" w:cs="新細明體" w:hint="eastAsia"/>
                <w:kern w:val="0"/>
                <w:sz w:val="20"/>
                <w:szCs w:val="20"/>
              </w:rPr>
              <w:t>伍惠卿、吳靜怡、伍雪惠、吳玉芳、許</w:t>
            </w:r>
            <w:proofErr w:type="gramStart"/>
            <w:r w:rsidRPr="0071058D">
              <w:rPr>
                <w:rFonts w:ascii="標楷體" w:eastAsia="標楷體" w:hAnsi="標楷體" w:cs="新細明體" w:hint="eastAsia"/>
                <w:kern w:val="0"/>
                <w:sz w:val="20"/>
                <w:szCs w:val="20"/>
              </w:rPr>
              <w:t>竫</w:t>
            </w:r>
            <w:proofErr w:type="gramEnd"/>
            <w:r w:rsidRPr="0071058D">
              <w:rPr>
                <w:rFonts w:ascii="標楷體" w:eastAsia="標楷體" w:hAnsi="標楷體" w:cs="新細明體" w:hint="eastAsia"/>
                <w:kern w:val="0"/>
                <w:sz w:val="20"/>
                <w:szCs w:val="20"/>
              </w:rPr>
              <w:t>屏、游雅君、廖敏良、賴媛伶、林靜樺</w:t>
            </w:r>
          </w:p>
        </w:tc>
        <w:tc>
          <w:tcPr>
            <w:tcW w:w="3402" w:type="dxa"/>
            <w:vAlign w:val="center"/>
          </w:tcPr>
          <w:p w:rsidR="0071058D" w:rsidRPr="0071058D" w:rsidRDefault="0071058D" w:rsidP="0071058D">
            <w:pPr>
              <w:spacing w:line="280" w:lineRule="exact"/>
              <w:jc w:val="both"/>
              <w:rPr>
                <w:rFonts w:ascii="Times New Roman" w:hAnsi="Times New Roman"/>
                <w:szCs w:val="24"/>
              </w:rPr>
            </w:pPr>
            <w:r w:rsidRPr="0071058D">
              <w:rPr>
                <w:rFonts w:ascii="新細明體" w:hAnsi="新細明體" w:cs="新細明體" w:hint="eastAsia"/>
                <w:kern w:val="0"/>
                <w:sz w:val="20"/>
                <w:szCs w:val="20"/>
              </w:rPr>
              <w:t>無</w:t>
            </w:r>
          </w:p>
        </w:tc>
      </w:tr>
      <w:tr w:rsidR="0071058D" w:rsidRPr="0071058D" w:rsidTr="009728D4">
        <w:tc>
          <w:tcPr>
            <w:tcW w:w="425" w:type="dxa"/>
            <w:vMerge/>
            <w:shd w:val="clear" w:color="auto" w:fill="auto"/>
          </w:tcPr>
          <w:p w:rsidR="0071058D" w:rsidRPr="0071058D" w:rsidRDefault="0071058D" w:rsidP="0071058D">
            <w:pPr>
              <w:widowControl/>
              <w:jc w:val="center"/>
              <w:rPr>
                <w:rFonts w:ascii="新細明體" w:hAnsi="新細明體" w:cs="新細明體"/>
                <w:kern w:val="0"/>
                <w:sz w:val="20"/>
                <w:szCs w:val="20"/>
              </w:rPr>
            </w:pPr>
          </w:p>
        </w:tc>
        <w:tc>
          <w:tcPr>
            <w:tcW w:w="1189" w:type="dxa"/>
            <w:vAlign w:val="center"/>
          </w:tcPr>
          <w:p w:rsidR="0071058D" w:rsidRPr="0071058D" w:rsidRDefault="0071058D" w:rsidP="0071058D">
            <w:pPr>
              <w:widowControl/>
              <w:spacing w:line="280" w:lineRule="exact"/>
              <w:jc w:val="center"/>
              <w:rPr>
                <w:rFonts w:ascii="新細明體" w:hAnsi="新細明體" w:cs="新細明體"/>
                <w:kern w:val="0"/>
                <w:sz w:val="20"/>
                <w:szCs w:val="20"/>
              </w:rPr>
            </w:pPr>
            <w:r w:rsidRPr="0071058D">
              <w:rPr>
                <w:rFonts w:ascii="新細明體" w:hAnsi="新細明體" w:cs="新細明體" w:hint="eastAsia"/>
                <w:kern w:val="0"/>
                <w:sz w:val="20"/>
                <w:szCs w:val="20"/>
              </w:rPr>
              <w:t>蓬萊國小</w:t>
            </w:r>
          </w:p>
        </w:tc>
        <w:tc>
          <w:tcPr>
            <w:tcW w:w="690" w:type="dxa"/>
            <w:shd w:val="clear" w:color="auto" w:fill="auto"/>
            <w:vAlign w:val="center"/>
          </w:tcPr>
          <w:p w:rsidR="0071058D" w:rsidRPr="0071058D" w:rsidRDefault="0071058D" w:rsidP="0071058D">
            <w:pPr>
              <w:widowControl/>
              <w:spacing w:line="280" w:lineRule="exact"/>
              <w:jc w:val="center"/>
              <w:rPr>
                <w:rFonts w:ascii="Verdana" w:hAnsi="Verdana" w:cs="新細明體"/>
                <w:color w:val="525252"/>
                <w:kern w:val="0"/>
                <w:sz w:val="18"/>
                <w:szCs w:val="18"/>
              </w:rPr>
            </w:pPr>
            <w:r w:rsidRPr="0071058D">
              <w:rPr>
                <w:rFonts w:ascii="Verdana" w:hAnsi="Verdana" w:cs="新細明體" w:hint="eastAsia"/>
                <w:color w:val="525252"/>
                <w:kern w:val="0"/>
                <w:sz w:val="18"/>
                <w:szCs w:val="18"/>
              </w:rPr>
              <w:t>1</w:t>
            </w:r>
            <w:r w:rsidRPr="0071058D">
              <w:rPr>
                <w:rFonts w:ascii="Verdana" w:hAnsi="Verdana" w:cs="新細明體" w:hint="eastAsia"/>
                <w:color w:val="525252"/>
                <w:kern w:val="0"/>
                <w:sz w:val="18"/>
                <w:szCs w:val="18"/>
              </w:rPr>
              <w:t>人</w:t>
            </w:r>
          </w:p>
        </w:tc>
        <w:tc>
          <w:tcPr>
            <w:tcW w:w="3933" w:type="dxa"/>
            <w:vAlign w:val="center"/>
          </w:tcPr>
          <w:p w:rsidR="0071058D" w:rsidRPr="0071058D" w:rsidRDefault="0071058D" w:rsidP="0071058D">
            <w:pPr>
              <w:widowControl/>
              <w:spacing w:line="280" w:lineRule="exact"/>
              <w:jc w:val="both"/>
              <w:rPr>
                <w:rFonts w:ascii="標楷體" w:eastAsia="標楷體" w:hAnsi="標楷體" w:cs="新細明體"/>
                <w:kern w:val="0"/>
                <w:sz w:val="20"/>
                <w:szCs w:val="20"/>
              </w:rPr>
            </w:pPr>
            <w:r w:rsidRPr="0071058D">
              <w:rPr>
                <w:rFonts w:ascii="標楷體" w:eastAsia="標楷體" w:hAnsi="標楷體" w:cs="新細明體" w:hint="eastAsia"/>
                <w:kern w:val="0"/>
                <w:sz w:val="20"/>
                <w:szCs w:val="20"/>
              </w:rPr>
              <w:t>吳淑菁</w:t>
            </w:r>
          </w:p>
        </w:tc>
        <w:tc>
          <w:tcPr>
            <w:tcW w:w="3402" w:type="dxa"/>
            <w:vAlign w:val="center"/>
          </w:tcPr>
          <w:p w:rsidR="0071058D" w:rsidRPr="0071058D" w:rsidRDefault="0071058D" w:rsidP="0071058D">
            <w:pPr>
              <w:spacing w:line="280" w:lineRule="exact"/>
              <w:jc w:val="both"/>
              <w:rPr>
                <w:rFonts w:ascii="Times New Roman" w:hAnsi="Times New Roman"/>
                <w:szCs w:val="24"/>
              </w:rPr>
            </w:pPr>
            <w:r w:rsidRPr="0071058D">
              <w:rPr>
                <w:rFonts w:ascii="新細明體" w:hAnsi="新細明體" w:cs="新細明體" w:hint="eastAsia"/>
                <w:kern w:val="0"/>
                <w:sz w:val="20"/>
                <w:szCs w:val="20"/>
              </w:rPr>
              <w:t>無</w:t>
            </w:r>
          </w:p>
        </w:tc>
      </w:tr>
      <w:tr w:rsidR="0071058D" w:rsidRPr="0071058D" w:rsidTr="009728D4">
        <w:tc>
          <w:tcPr>
            <w:tcW w:w="425" w:type="dxa"/>
            <w:vMerge/>
            <w:shd w:val="clear" w:color="auto" w:fill="auto"/>
          </w:tcPr>
          <w:p w:rsidR="0071058D" w:rsidRPr="0071058D" w:rsidRDefault="0071058D" w:rsidP="0071058D">
            <w:pPr>
              <w:widowControl/>
              <w:jc w:val="center"/>
              <w:rPr>
                <w:rFonts w:ascii="新細明體" w:hAnsi="新細明體" w:cs="新細明體"/>
                <w:kern w:val="0"/>
                <w:sz w:val="20"/>
                <w:szCs w:val="20"/>
              </w:rPr>
            </w:pPr>
          </w:p>
        </w:tc>
        <w:tc>
          <w:tcPr>
            <w:tcW w:w="1189" w:type="dxa"/>
            <w:vAlign w:val="center"/>
          </w:tcPr>
          <w:p w:rsidR="0071058D" w:rsidRPr="0071058D" w:rsidRDefault="0071058D" w:rsidP="0071058D">
            <w:pPr>
              <w:widowControl/>
              <w:spacing w:line="280" w:lineRule="exact"/>
              <w:jc w:val="center"/>
              <w:rPr>
                <w:rFonts w:ascii="新細明體" w:hAnsi="新細明體" w:cs="新細明體"/>
                <w:kern w:val="0"/>
                <w:sz w:val="20"/>
                <w:szCs w:val="20"/>
              </w:rPr>
            </w:pPr>
            <w:r w:rsidRPr="0071058D">
              <w:rPr>
                <w:rFonts w:ascii="新細明體" w:hAnsi="新細明體" w:cs="新細明體" w:hint="eastAsia"/>
                <w:kern w:val="0"/>
                <w:sz w:val="20"/>
                <w:szCs w:val="20"/>
              </w:rPr>
              <w:t>岳明國小</w:t>
            </w:r>
          </w:p>
        </w:tc>
        <w:tc>
          <w:tcPr>
            <w:tcW w:w="690" w:type="dxa"/>
            <w:shd w:val="clear" w:color="auto" w:fill="auto"/>
            <w:vAlign w:val="center"/>
          </w:tcPr>
          <w:p w:rsidR="0071058D" w:rsidRPr="0071058D" w:rsidRDefault="0071058D" w:rsidP="0071058D">
            <w:pPr>
              <w:widowControl/>
              <w:spacing w:line="280" w:lineRule="exact"/>
              <w:jc w:val="center"/>
              <w:rPr>
                <w:rFonts w:ascii="Verdana" w:hAnsi="Verdana" w:cs="新細明體"/>
                <w:color w:val="525252"/>
                <w:kern w:val="0"/>
                <w:sz w:val="18"/>
                <w:szCs w:val="18"/>
              </w:rPr>
            </w:pPr>
            <w:r w:rsidRPr="0071058D">
              <w:rPr>
                <w:rFonts w:ascii="Verdana" w:hAnsi="Verdana" w:cs="新細明體" w:hint="eastAsia"/>
                <w:color w:val="525252"/>
                <w:kern w:val="0"/>
                <w:sz w:val="18"/>
                <w:szCs w:val="18"/>
              </w:rPr>
              <w:t>1</w:t>
            </w:r>
            <w:r w:rsidRPr="0071058D">
              <w:rPr>
                <w:rFonts w:ascii="Verdana" w:hAnsi="Verdana" w:cs="新細明體" w:hint="eastAsia"/>
                <w:color w:val="525252"/>
                <w:kern w:val="0"/>
                <w:sz w:val="18"/>
                <w:szCs w:val="18"/>
              </w:rPr>
              <w:t>人</w:t>
            </w:r>
          </w:p>
        </w:tc>
        <w:tc>
          <w:tcPr>
            <w:tcW w:w="3933" w:type="dxa"/>
            <w:vAlign w:val="center"/>
          </w:tcPr>
          <w:p w:rsidR="0071058D" w:rsidRPr="0071058D" w:rsidRDefault="0071058D" w:rsidP="0071058D">
            <w:pPr>
              <w:widowControl/>
              <w:spacing w:line="280" w:lineRule="exact"/>
              <w:jc w:val="both"/>
              <w:rPr>
                <w:rFonts w:ascii="標楷體" w:eastAsia="標楷體" w:hAnsi="標楷體" w:cs="新細明體"/>
                <w:kern w:val="0"/>
                <w:sz w:val="20"/>
                <w:szCs w:val="20"/>
              </w:rPr>
            </w:pPr>
            <w:r w:rsidRPr="0071058D">
              <w:rPr>
                <w:rFonts w:ascii="標楷體" w:eastAsia="標楷體" w:hAnsi="標楷體" w:cs="新細明體" w:hint="eastAsia"/>
                <w:kern w:val="0"/>
                <w:sz w:val="20"/>
                <w:szCs w:val="20"/>
              </w:rPr>
              <w:t>吳慧娟</w:t>
            </w:r>
          </w:p>
        </w:tc>
        <w:tc>
          <w:tcPr>
            <w:tcW w:w="3402" w:type="dxa"/>
            <w:vAlign w:val="center"/>
          </w:tcPr>
          <w:p w:rsidR="0071058D" w:rsidRPr="0071058D" w:rsidRDefault="0071058D" w:rsidP="0071058D">
            <w:pPr>
              <w:spacing w:line="280" w:lineRule="exact"/>
              <w:jc w:val="both"/>
              <w:rPr>
                <w:rFonts w:ascii="Times New Roman" w:hAnsi="Times New Roman"/>
                <w:szCs w:val="24"/>
              </w:rPr>
            </w:pPr>
            <w:r w:rsidRPr="0071058D">
              <w:rPr>
                <w:rFonts w:ascii="新細明體" w:hAnsi="新細明體" w:cs="新細明體" w:hint="eastAsia"/>
                <w:kern w:val="0"/>
                <w:sz w:val="20"/>
                <w:szCs w:val="20"/>
              </w:rPr>
              <w:t>無</w:t>
            </w:r>
          </w:p>
        </w:tc>
      </w:tr>
      <w:tr w:rsidR="0071058D" w:rsidRPr="0071058D" w:rsidTr="009728D4">
        <w:tc>
          <w:tcPr>
            <w:tcW w:w="425" w:type="dxa"/>
            <w:vMerge/>
            <w:shd w:val="clear" w:color="auto" w:fill="auto"/>
          </w:tcPr>
          <w:p w:rsidR="0071058D" w:rsidRPr="0071058D" w:rsidRDefault="0071058D" w:rsidP="0071058D">
            <w:pPr>
              <w:widowControl/>
              <w:jc w:val="center"/>
              <w:rPr>
                <w:rFonts w:ascii="新細明體" w:hAnsi="新細明體" w:cs="新細明體"/>
                <w:kern w:val="0"/>
                <w:sz w:val="20"/>
                <w:szCs w:val="20"/>
              </w:rPr>
            </w:pPr>
          </w:p>
        </w:tc>
        <w:tc>
          <w:tcPr>
            <w:tcW w:w="1189" w:type="dxa"/>
            <w:vAlign w:val="center"/>
          </w:tcPr>
          <w:p w:rsidR="0071058D" w:rsidRPr="0071058D" w:rsidRDefault="0071058D" w:rsidP="0071058D">
            <w:pPr>
              <w:widowControl/>
              <w:spacing w:line="280" w:lineRule="exact"/>
              <w:jc w:val="center"/>
              <w:rPr>
                <w:rFonts w:ascii="新細明體" w:hAnsi="新細明體" w:cs="新細明體"/>
                <w:kern w:val="0"/>
                <w:sz w:val="20"/>
                <w:szCs w:val="20"/>
              </w:rPr>
            </w:pPr>
            <w:r w:rsidRPr="0071058D">
              <w:rPr>
                <w:rFonts w:ascii="新細明體" w:hAnsi="新細明體" w:cs="新細明體" w:hint="eastAsia"/>
                <w:kern w:val="0"/>
                <w:sz w:val="20"/>
                <w:szCs w:val="20"/>
              </w:rPr>
              <w:t>馬賽國小</w:t>
            </w:r>
          </w:p>
        </w:tc>
        <w:tc>
          <w:tcPr>
            <w:tcW w:w="690" w:type="dxa"/>
            <w:shd w:val="clear" w:color="auto" w:fill="auto"/>
            <w:vAlign w:val="center"/>
          </w:tcPr>
          <w:p w:rsidR="0071058D" w:rsidRPr="0071058D" w:rsidRDefault="0071058D" w:rsidP="0071058D">
            <w:pPr>
              <w:widowControl/>
              <w:spacing w:line="280" w:lineRule="exact"/>
              <w:jc w:val="center"/>
              <w:rPr>
                <w:rFonts w:ascii="Verdana" w:hAnsi="Verdana" w:cs="新細明體"/>
                <w:color w:val="525252"/>
                <w:kern w:val="0"/>
                <w:sz w:val="18"/>
                <w:szCs w:val="18"/>
              </w:rPr>
            </w:pPr>
            <w:r w:rsidRPr="0071058D">
              <w:rPr>
                <w:rFonts w:ascii="Verdana" w:hAnsi="Verdana" w:cs="新細明體" w:hint="eastAsia"/>
                <w:color w:val="525252"/>
                <w:kern w:val="0"/>
                <w:sz w:val="18"/>
                <w:szCs w:val="18"/>
              </w:rPr>
              <w:t>3</w:t>
            </w:r>
            <w:r w:rsidRPr="0071058D">
              <w:rPr>
                <w:rFonts w:ascii="Verdana" w:hAnsi="Verdana" w:cs="新細明體" w:hint="eastAsia"/>
                <w:color w:val="525252"/>
                <w:kern w:val="0"/>
                <w:sz w:val="18"/>
                <w:szCs w:val="18"/>
              </w:rPr>
              <w:t>人</w:t>
            </w:r>
          </w:p>
        </w:tc>
        <w:tc>
          <w:tcPr>
            <w:tcW w:w="3933" w:type="dxa"/>
            <w:vAlign w:val="center"/>
          </w:tcPr>
          <w:p w:rsidR="0071058D" w:rsidRPr="0071058D" w:rsidRDefault="0071058D" w:rsidP="0071058D">
            <w:pPr>
              <w:widowControl/>
              <w:spacing w:line="280" w:lineRule="exact"/>
              <w:jc w:val="both"/>
              <w:rPr>
                <w:rFonts w:ascii="標楷體" w:eastAsia="標楷體" w:hAnsi="標楷體" w:cs="新細明體"/>
                <w:kern w:val="0"/>
                <w:sz w:val="20"/>
                <w:szCs w:val="20"/>
              </w:rPr>
            </w:pPr>
            <w:r w:rsidRPr="0071058D">
              <w:rPr>
                <w:rFonts w:ascii="標楷體" w:eastAsia="標楷體" w:hAnsi="標楷體" w:cs="新細明體" w:hint="eastAsia"/>
                <w:kern w:val="0"/>
                <w:sz w:val="20"/>
                <w:szCs w:val="20"/>
              </w:rPr>
              <w:t>林梅春、林淑茹、邱慧玲</w:t>
            </w:r>
          </w:p>
        </w:tc>
        <w:tc>
          <w:tcPr>
            <w:tcW w:w="3402" w:type="dxa"/>
            <w:vAlign w:val="center"/>
          </w:tcPr>
          <w:p w:rsidR="0071058D" w:rsidRPr="0071058D" w:rsidRDefault="0071058D" w:rsidP="0071058D">
            <w:pPr>
              <w:spacing w:line="280" w:lineRule="exact"/>
              <w:jc w:val="both"/>
              <w:rPr>
                <w:rFonts w:ascii="Times New Roman" w:hAnsi="Times New Roman"/>
                <w:szCs w:val="24"/>
              </w:rPr>
            </w:pPr>
            <w:r w:rsidRPr="0071058D">
              <w:rPr>
                <w:rFonts w:ascii="新細明體" w:hAnsi="新細明體" w:cs="新細明體" w:hint="eastAsia"/>
                <w:kern w:val="0"/>
                <w:sz w:val="20"/>
                <w:szCs w:val="20"/>
              </w:rPr>
              <w:t>無</w:t>
            </w:r>
          </w:p>
        </w:tc>
      </w:tr>
      <w:tr w:rsidR="0071058D" w:rsidRPr="0071058D" w:rsidTr="009728D4">
        <w:tc>
          <w:tcPr>
            <w:tcW w:w="425" w:type="dxa"/>
            <w:vMerge/>
            <w:shd w:val="clear" w:color="auto" w:fill="auto"/>
          </w:tcPr>
          <w:p w:rsidR="0071058D" w:rsidRPr="0071058D" w:rsidRDefault="0071058D" w:rsidP="0071058D">
            <w:pPr>
              <w:widowControl/>
              <w:jc w:val="center"/>
              <w:rPr>
                <w:rFonts w:ascii="新細明體" w:hAnsi="新細明體" w:cs="新細明體"/>
                <w:kern w:val="0"/>
                <w:sz w:val="20"/>
                <w:szCs w:val="20"/>
              </w:rPr>
            </w:pPr>
          </w:p>
        </w:tc>
        <w:tc>
          <w:tcPr>
            <w:tcW w:w="1189" w:type="dxa"/>
            <w:vAlign w:val="center"/>
          </w:tcPr>
          <w:p w:rsidR="0071058D" w:rsidRPr="0071058D" w:rsidRDefault="0071058D" w:rsidP="0071058D">
            <w:pPr>
              <w:widowControl/>
              <w:spacing w:line="280" w:lineRule="exact"/>
              <w:jc w:val="center"/>
              <w:rPr>
                <w:rFonts w:ascii="新細明體" w:hAnsi="新細明體" w:cs="新細明體"/>
                <w:kern w:val="0"/>
                <w:sz w:val="20"/>
                <w:szCs w:val="20"/>
              </w:rPr>
            </w:pPr>
            <w:r w:rsidRPr="0071058D">
              <w:rPr>
                <w:rFonts w:ascii="新細明體" w:hAnsi="新細明體" w:cs="新細明體" w:hint="eastAsia"/>
                <w:kern w:val="0"/>
                <w:sz w:val="20"/>
                <w:szCs w:val="20"/>
              </w:rPr>
              <w:t>育英國小</w:t>
            </w:r>
          </w:p>
        </w:tc>
        <w:tc>
          <w:tcPr>
            <w:tcW w:w="690" w:type="dxa"/>
            <w:shd w:val="clear" w:color="auto" w:fill="auto"/>
            <w:vAlign w:val="center"/>
          </w:tcPr>
          <w:p w:rsidR="0071058D" w:rsidRPr="0071058D" w:rsidRDefault="0071058D" w:rsidP="0071058D">
            <w:pPr>
              <w:widowControl/>
              <w:spacing w:line="280" w:lineRule="exact"/>
              <w:jc w:val="center"/>
              <w:rPr>
                <w:rFonts w:ascii="Verdana" w:hAnsi="Verdana" w:cs="新細明體"/>
                <w:color w:val="525252"/>
                <w:kern w:val="0"/>
                <w:sz w:val="18"/>
                <w:szCs w:val="18"/>
              </w:rPr>
            </w:pPr>
            <w:r w:rsidRPr="0071058D">
              <w:rPr>
                <w:rFonts w:ascii="Verdana" w:hAnsi="Verdana" w:cs="新細明體" w:hint="eastAsia"/>
                <w:color w:val="525252"/>
                <w:kern w:val="0"/>
                <w:sz w:val="18"/>
                <w:szCs w:val="18"/>
              </w:rPr>
              <w:t>2</w:t>
            </w:r>
            <w:r w:rsidRPr="0071058D">
              <w:rPr>
                <w:rFonts w:ascii="Verdana" w:hAnsi="Verdana" w:cs="新細明體" w:hint="eastAsia"/>
                <w:color w:val="525252"/>
                <w:kern w:val="0"/>
                <w:sz w:val="18"/>
                <w:szCs w:val="18"/>
              </w:rPr>
              <w:t>人</w:t>
            </w:r>
          </w:p>
        </w:tc>
        <w:tc>
          <w:tcPr>
            <w:tcW w:w="3933" w:type="dxa"/>
            <w:vAlign w:val="center"/>
          </w:tcPr>
          <w:p w:rsidR="0071058D" w:rsidRPr="0071058D" w:rsidRDefault="0071058D" w:rsidP="0071058D">
            <w:pPr>
              <w:widowControl/>
              <w:spacing w:line="280" w:lineRule="exact"/>
              <w:jc w:val="both"/>
              <w:rPr>
                <w:rFonts w:ascii="標楷體" w:eastAsia="標楷體" w:hAnsi="標楷體" w:cs="新細明體"/>
                <w:kern w:val="0"/>
                <w:sz w:val="20"/>
                <w:szCs w:val="20"/>
              </w:rPr>
            </w:pPr>
            <w:r w:rsidRPr="0071058D">
              <w:rPr>
                <w:rFonts w:ascii="標楷體" w:eastAsia="標楷體" w:hAnsi="標楷體" w:cs="新細明體" w:hint="eastAsia"/>
                <w:kern w:val="0"/>
                <w:sz w:val="20"/>
                <w:szCs w:val="20"/>
              </w:rPr>
              <w:t>蔡依君、</w:t>
            </w:r>
            <w:proofErr w:type="gramStart"/>
            <w:r w:rsidRPr="0071058D">
              <w:rPr>
                <w:rFonts w:ascii="標楷體" w:eastAsia="標楷體" w:hAnsi="標楷體" w:cs="新細明體" w:hint="eastAsia"/>
                <w:kern w:val="0"/>
                <w:sz w:val="20"/>
                <w:szCs w:val="20"/>
              </w:rPr>
              <w:t>謝顏璞</w:t>
            </w:r>
            <w:proofErr w:type="gramEnd"/>
          </w:p>
        </w:tc>
        <w:tc>
          <w:tcPr>
            <w:tcW w:w="3402" w:type="dxa"/>
            <w:vAlign w:val="center"/>
          </w:tcPr>
          <w:p w:rsidR="0071058D" w:rsidRPr="0071058D" w:rsidRDefault="0071058D" w:rsidP="0071058D">
            <w:pPr>
              <w:spacing w:line="280" w:lineRule="exact"/>
              <w:jc w:val="both"/>
              <w:rPr>
                <w:rFonts w:ascii="Times New Roman" w:hAnsi="Times New Roman"/>
                <w:szCs w:val="24"/>
              </w:rPr>
            </w:pPr>
            <w:r w:rsidRPr="0071058D">
              <w:rPr>
                <w:rFonts w:ascii="新細明體" w:hAnsi="新細明體" w:cs="新細明體" w:hint="eastAsia"/>
                <w:kern w:val="0"/>
                <w:sz w:val="20"/>
                <w:szCs w:val="20"/>
              </w:rPr>
              <w:t>無</w:t>
            </w:r>
          </w:p>
        </w:tc>
      </w:tr>
      <w:tr w:rsidR="0071058D" w:rsidRPr="0071058D" w:rsidTr="009728D4">
        <w:tc>
          <w:tcPr>
            <w:tcW w:w="425" w:type="dxa"/>
            <w:vMerge/>
            <w:shd w:val="clear" w:color="auto" w:fill="auto"/>
          </w:tcPr>
          <w:p w:rsidR="0071058D" w:rsidRPr="0071058D" w:rsidRDefault="0071058D" w:rsidP="0071058D">
            <w:pPr>
              <w:widowControl/>
              <w:jc w:val="center"/>
              <w:rPr>
                <w:rFonts w:ascii="新細明體" w:hAnsi="新細明體" w:cs="新細明體"/>
                <w:kern w:val="0"/>
                <w:sz w:val="20"/>
                <w:szCs w:val="20"/>
              </w:rPr>
            </w:pPr>
          </w:p>
        </w:tc>
        <w:tc>
          <w:tcPr>
            <w:tcW w:w="1189" w:type="dxa"/>
            <w:vAlign w:val="center"/>
          </w:tcPr>
          <w:p w:rsidR="0071058D" w:rsidRPr="0071058D" w:rsidRDefault="0071058D" w:rsidP="0071058D">
            <w:pPr>
              <w:widowControl/>
              <w:spacing w:line="280" w:lineRule="exact"/>
              <w:jc w:val="center"/>
              <w:rPr>
                <w:rFonts w:ascii="新細明體" w:hAnsi="新細明體" w:cs="新細明體"/>
                <w:kern w:val="0"/>
                <w:sz w:val="20"/>
                <w:szCs w:val="20"/>
              </w:rPr>
            </w:pPr>
            <w:r w:rsidRPr="0071058D">
              <w:rPr>
                <w:rFonts w:ascii="新細明體" w:hAnsi="新細明體" w:cs="新細明體" w:hint="eastAsia"/>
                <w:kern w:val="0"/>
                <w:sz w:val="20"/>
                <w:szCs w:val="20"/>
              </w:rPr>
              <w:t>永樂國小</w:t>
            </w:r>
          </w:p>
        </w:tc>
        <w:tc>
          <w:tcPr>
            <w:tcW w:w="690" w:type="dxa"/>
            <w:shd w:val="clear" w:color="auto" w:fill="auto"/>
            <w:vAlign w:val="center"/>
          </w:tcPr>
          <w:p w:rsidR="0071058D" w:rsidRPr="0071058D" w:rsidRDefault="0071058D" w:rsidP="0071058D">
            <w:pPr>
              <w:widowControl/>
              <w:spacing w:line="280" w:lineRule="exact"/>
              <w:jc w:val="center"/>
              <w:rPr>
                <w:rFonts w:ascii="Verdana" w:hAnsi="Verdana" w:cs="新細明體"/>
                <w:color w:val="525252"/>
                <w:kern w:val="0"/>
                <w:sz w:val="18"/>
                <w:szCs w:val="18"/>
              </w:rPr>
            </w:pPr>
            <w:r w:rsidRPr="0071058D">
              <w:rPr>
                <w:rFonts w:ascii="Verdana" w:hAnsi="Verdana" w:cs="新細明體" w:hint="eastAsia"/>
                <w:color w:val="525252"/>
                <w:kern w:val="0"/>
                <w:sz w:val="18"/>
                <w:szCs w:val="18"/>
              </w:rPr>
              <w:t>2</w:t>
            </w:r>
            <w:r w:rsidRPr="0071058D">
              <w:rPr>
                <w:rFonts w:ascii="Verdana" w:hAnsi="Verdana" w:cs="新細明體" w:hint="eastAsia"/>
                <w:color w:val="525252"/>
                <w:kern w:val="0"/>
                <w:sz w:val="18"/>
                <w:szCs w:val="18"/>
              </w:rPr>
              <w:t>人</w:t>
            </w:r>
          </w:p>
        </w:tc>
        <w:tc>
          <w:tcPr>
            <w:tcW w:w="3933" w:type="dxa"/>
            <w:vAlign w:val="center"/>
          </w:tcPr>
          <w:p w:rsidR="0071058D" w:rsidRPr="0071058D" w:rsidRDefault="0071058D" w:rsidP="0071058D">
            <w:pPr>
              <w:widowControl/>
              <w:spacing w:line="280" w:lineRule="exact"/>
              <w:jc w:val="both"/>
              <w:rPr>
                <w:rFonts w:ascii="新細明體" w:hAnsi="新細明體" w:cs="新細明體"/>
                <w:kern w:val="0"/>
                <w:sz w:val="20"/>
                <w:szCs w:val="20"/>
              </w:rPr>
            </w:pPr>
            <w:r w:rsidRPr="0071058D">
              <w:rPr>
                <w:rFonts w:ascii="新細明體" w:hAnsi="新細明體" w:cs="新細明體" w:hint="eastAsia"/>
                <w:kern w:val="0"/>
                <w:sz w:val="20"/>
                <w:szCs w:val="20"/>
              </w:rPr>
              <w:t>無</w:t>
            </w:r>
          </w:p>
        </w:tc>
        <w:tc>
          <w:tcPr>
            <w:tcW w:w="3402" w:type="dxa"/>
            <w:vAlign w:val="center"/>
          </w:tcPr>
          <w:p w:rsidR="0071058D" w:rsidRPr="0071058D" w:rsidRDefault="0071058D" w:rsidP="0071058D">
            <w:pPr>
              <w:widowControl/>
              <w:spacing w:line="280" w:lineRule="exact"/>
              <w:jc w:val="both"/>
              <w:rPr>
                <w:rFonts w:ascii="標楷體" w:eastAsia="標楷體" w:hAnsi="標楷體" w:cs="新細明體"/>
                <w:color w:val="000000"/>
                <w:kern w:val="0"/>
                <w:sz w:val="20"/>
                <w:szCs w:val="20"/>
              </w:rPr>
            </w:pPr>
            <w:r w:rsidRPr="0071058D">
              <w:rPr>
                <w:rFonts w:ascii="標楷體" w:eastAsia="標楷體" w:hAnsi="標楷體" w:cs="新細明體" w:hint="eastAsia"/>
                <w:color w:val="000000"/>
                <w:kern w:val="0"/>
                <w:sz w:val="20"/>
                <w:szCs w:val="20"/>
              </w:rPr>
              <w:t>吳靜涵、張淑君</w:t>
            </w:r>
          </w:p>
        </w:tc>
      </w:tr>
      <w:tr w:rsidR="0071058D" w:rsidRPr="0071058D" w:rsidTr="009728D4">
        <w:tc>
          <w:tcPr>
            <w:tcW w:w="425" w:type="dxa"/>
            <w:vMerge/>
            <w:shd w:val="clear" w:color="auto" w:fill="auto"/>
          </w:tcPr>
          <w:p w:rsidR="0071058D" w:rsidRPr="0071058D" w:rsidRDefault="0071058D" w:rsidP="0071058D">
            <w:pPr>
              <w:widowControl/>
              <w:jc w:val="center"/>
              <w:rPr>
                <w:rFonts w:ascii="新細明體" w:hAnsi="新細明體" w:cs="新細明體"/>
                <w:kern w:val="0"/>
                <w:sz w:val="20"/>
                <w:szCs w:val="20"/>
              </w:rPr>
            </w:pPr>
          </w:p>
        </w:tc>
        <w:tc>
          <w:tcPr>
            <w:tcW w:w="1189" w:type="dxa"/>
            <w:vAlign w:val="center"/>
          </w:tcPr>
          <w:p w:rsidR="0071058D" w:rsidRPr="0071058D" w:rsidRDefault="0071058D" w:rsidP="0071058D">
            <w:pPr>
              <w:widowControl/>
              <w:spacing w:line="280" w:lineRule="exact"/>
              <w:jc w:val="center"/>
              <w:rPr>
                <w:rFonts w:ascii="新細明體" w:hAnsi="新細明體" w:cs="新細明體"/>
                <w:kern w:val="0"/>
                <w:sz w:val="20"/>
                <w:szCs w:val="20"/>
              </w:rPr>
            </w:pPr>
            <w:r w:rsidRPr="0071058D">
              <w:rPr>
                <w:rFonts w:ascii="新細明體" w:hAnsi="新細明體" w:cs="新細明體" w:hint="eastAsia"/>
                <w:kern w:val="0"/>
                <w:sz w:val="20"/>
                <w:szCs w:val="20"/>
              </w:rPr>
              <w:t>士敏國小</w:t>
            </w:r>
          </w:p>
        </w:tc>
        <w:tc>
          <w:tcPr>
            <w:tcW w:w="690" w:type="dxa"/>
            <w:shd w:val="clear" w:color="auto" w:fill="auto"/>
            <w:vAlign w:val="center"/>
          </w:tcPr>
          <w:p w:rsidR="0071058D" w:rsidRPr="0071058D" w:rsidRDefault="0071058D" w:rsidP="0071058D">
            <w:pPr>
              <w:widowControl/>
              <w:spacing w:line="280" w:lineRule="exact"/>
              <w:jc w:val="center"/>
              <w:rPr>
                <w:rFonts w:ascii="Verdana" w:hAnsi="Verdana" w:cs="新細明體"/>
                <w:color w:val="525252"/>
                <w:kern w:val="0"/>
                <w:sz w:val="18"/>
                <w:szCs w:val="18"/>
              </w:rPr>
            </w:pPr>
            <w:r w:rsidRPr="0071058D">
              <w:rPr>
                <w:rFonts w:ascii="Verdana" w:hAnsi="Verdana" w:cs="新細明體" w:hint="eastAsia"/>
                <w:color w:val="525252"/>
                <w:kern w:val="0"/>
                <w:sz w:val="18"/>
                <w:szCs w:val="18"/>
              </w:rPr>
              <w:t>2</w:t>
            </w:r>
            <w:r w:rsidRPr="0071058D">
              <w:rPr>
                <w:rFonts w:ascii="Verdana" w:hAnsi="Verdana" w:cs="新細明體" w:hint="eastAsia"/>
                <w:color w:val="525252"/>
                <w:kern w:val="0"/>
                <w:sz w:val="18"/>
                <w:szCs w:val="18"/>
              </w:rPr>
              <w:t>人</w:t>
            </w:r>
          </w:p>
        </w:tc>
        <w:tc>
          <w:tcPr>
            <w:tcW w:w="3933" w:type="dxa"/>
            <w:vAlign w:val="center"/>
          </w:tcPr>
          <w:p w:rsidR="0071058D" w:rsidRPr="0071058D" w:rsidRDefault="0071058D" w:rsidP="0071058D">
            <w:pPr>
              <w:widowControl/>
              <w:spacing w:line="280" w:lineRule="exact"/>
              <w:jc w:val="both"/>
              <w:rPr>
                <w:rFonts w:ascii="標楷體" w:eastAsia="標楷體" w:hAnsi="標楷體" w:cs="新細明體"/>
                <w:kern w:val="0"/>
                <w:sz w:val="20"/>
                <w:szCs w:val="20"/>
              </w:rPr>
            </w:pPr>
            <w:r w:rsidRPr="0071058D">
              <w:rPr>
                <w:rFonts w:ascii="標楷體" w:eastAsia="標楷體" w:hAnsi="標楷體" w:cs="新細明體" w:hint="eastAsia"/>
                <w:kern w:val="0"/>
                <w:sz w:val="20"/>
                <w:szCs w:val="20"/>
              </w:rPr>
              <w:t>陳麗華</w:t>
            </w:r>
          </w:p>
        </w:tc>
        <w:tc>
          <w:tcPr>
            <w:tcW w:w="3402" w:type="dxa"/>
            <w:vAlign w:val="center"/>
          </w:tcPr>
          <w:p w:rsidR="0071058D" w:rsidRPr="0071058D" w:rsidRDefault="0071058D" w:rsidP="0071058D">
            <w:pPr>
              <w:widowControl/>
              <w:spacing w:line="280" w:lineRule="exact"/>
              <w:jc w:val="both"/>
              <w:rPr>
                <w:rFonts w:ascii="標楷體" w:eastAsia="標楷體" w:hAnsi="標楷體" w:cs="新細明體"/>
                <w:color w:val="000000"/>
                <w:kern w:val="0"/>
                <w:sz w:val="20"/>
                <w:szCs w:val="20"/>
              </w:rPr>
            </w:pPr>
            <w:r w:rsidRPr="0071058D">
              <w:rPr>
                <w:rFonts w:ascii="標楷體" w:eastAsia="標楷體" w:hAnsi="標楷體" w:cs="新細明體" w:hint="eastAsia"/>
                <w:color w:val="000000"/>
                <w:kern w:val="0"/>
                <w:sz w:val="20"/>
                <w:szCs w:val="20"/>
              </w:rPr>
              <w:t>謝宜珍</w:t>
            </w:r>
          </w:p>
        </w:tc>
      </w:tr>
      <w:tr w:rsidR="0071058D" w:rsidRPr="0071058D" w:rsidTr="009728D4">
        <w:tc>
          <w:tcPr>
            <w:tcW w:w="425" w:type="dxa"/>
            <w:vMerge w:val="restart"/>
            <w:shd w:val="clear" w:color="auto" w:fill="auto"/>
            <w:vAlign w:val="center"/>
          </w:tcPr>
          <w:p w:rsidR="0071058D" w:rsidRPr="0071058D" w:rsidRDefault="0071058D" w:rsidP="0071058D">
            <w:pPr>
              <w:widowControl/>
              <w:jc w:val="center"/>
              <w:rPr>
                <w:rFonts w:ascii="新細明體" w:hAnsi="新細明體" w:cs="新細明體"/>
                <w:kern w:val="0"/>
                <w:sz w:val="20"/>
                <w:szCs w:val="20"/>
              </w:rPr>
            </w:pPr>
            <w:r w:rsidRPr="0071058D">
              <w:rPr>
                <w:rFonts w:ascii="新細明體" w:hAnsi="新細明體" w:cs="新細明體" w:hint="eastAsia"/>
                <w:kern w:val="0"/>
                <w:sz w:val="20"/>
                <w:szCs w:val="20"/>
              </w:rPr>
              <w:t>南澳鄉</w:t>
            </w:r>
          </w:p>
        </w:tc>
        <w:tc>
          <w:tcPr>
            <w:tcW w:w="1189" w:type="dxa"/>
            <w:vAlign w:val="center"/>
          </w:tcPr>
          <w:p w:rsidR="0071058D" w:rsidRPr="0071058D" w:rsidRDefault="0071058D" w:rsidP="0071058D">
            <w:pPr>
              <w:widowControl/>
              <w:spacing w:line="280" w:lineRule="exact"/>
              <w:jc w:val="center"/>
              <w:rPr>
                <w:rFonts w:ascii="新細明體" w:hAnsi="新細明體" w:cs="新細明體"/>
                <w:kern w:val="0"/>
                <w:sz w:val="20"/>
                <w:szCs w:val="20"/>
              </w:rPr>
            </w:pPr>
            <w:r w:rsidRPr="0071058D">
              <w:rPr>
                <w:rFonts w:ascii="新細明體" w:hAnsi="新細明體" w:cs="新細明體" w:hint="eastAsia"/>
                <w:kern w:val="0"/>
                <w:sz w:val="20"/>
                <w:szCs w:val="20"/>
              </w:rPr>
              <w:t>碧候國小</w:t>
            </w:r>
          </w:p>
        </w:tc>
        <w:tc>
          <w:tcPr>
            <w:tcW w:w="690" w:type="dxa"/>
            <w:shd w:val="clear" w:color="auto" w:fill="auto"/>
            <w:vAlign w:val="center"/>
          </w:tcPr>
          <w:p w:rsidR="0071058D" w:rsidRPr="0071058D" w:rsidRDefault="0071058D" w:rsidP="0071058D">
            <w:pPr>
              <w:widowControl/>
              <w:spacing w:line="280" w:lineRule="exact"/>
              <w:jc w:val="center"/>
              <w:rPr>
                <w:rFonts w:ascii="Verdana" w:hAnsi="Verdana" w:cs="新細明體"/>
                <w:color w:val="525252"/>
                <w:kern w:val="0"/>
                <w:sz w:val="18"/>
                <w:szCs w:val="18"/>
              </w:rPr>
            </w:pPr>
            <w:r w:rsidRPr="0071058D">
              <w:rPr>
                <w:rFonts w:ascii="Verdana" w:hAnsi="Verdana" w:cs="新細明體" w:hint="eastAsia"/>
                <w:color w:val="525252"/>
                <w:kern w:val="0"/>
                <w:sz w:val="18"/>
                <w:szCs w:val="18"/>
              </w:rPr>
              <w:t>1</w:t>
            </w:r>
            <w:r w:rsidRPr="0071058D">
              <w:rPr>
                <w:rFonts w:ascii="Verdana" w:hAnsi="Verdana" w:cs="新細明體" w:hint="eastAsia"/>
                <w:color w:val="525252"/>
                <w:kern w:val="0"/>
                <w:sz w:val="18"/>
                <w:szCs w:val="18"/>
              </w:rPr>
              <w:t>人</w:t>
            </w:r>
          </w:p>
        </w:tc>
        <w:tc>
          <w:tcPr>
            <w:tcW w:w="3933" w:type="dxa"/>
            <w:vAlign w:val="center"/>
          </w:tcPr>
          <w:p w:rsidR="0071058D" w:rsidRPr="0071058D" w:rsidRDefault="0071058D" w:rsidP="0071058D">
            <w:pPr>
              <w:widowControl/>
              <w:spacing w:line="280" w:lineRule="exact"/>
              <w:jc w:val="both"/>
              <w:rPr>
                <w:rFonts w:ascii="標楷體" w:eastAsia="標楷體" w:hAnsi="標楷體" w:cs="新細明體"/>
                <w:kern w:val="0"/>
                <w:sz w:val="20"/>
                <w:szCs w:val="20"/>
              </w:rPr>
            </w:pPr>
            <w:r w:rsidRPr="0071058D">
              <w:rPr>
                <w:rFonts w:ascii="標楷體" w:eastAsia="標楷體" w:hAnsi="標楷體" w:cs="新細明體" w:hint="eastAsia"/>
                <w:kern w:val="0"/>
                <w:sz w:val="20"/>
                <w:szCs w:val="20"/>
              </w:rPr>
              <w:t>羅秋英</w:t>
            </w:r>
          </w:p>
        </w:tc>
        <w:tc>
          <w:tcPr>
            <w:tcW w:w="3402" w:type="dxa"/>
            <w:vAlign w:val="center"/>
          </w:tcPr>
          <w:p w:rsidR="0071058D" w:rsidRPr="0071058D" w:rsidRDefault="0071058D" w:rsidP="0071058D">
            <w:pPr>
              <w:spacing w:line="280" w:lineRule="exact"/>
              <w:jc w:val="both"/>
              <w:rPr>
                <w:rFonts w:ascii="Times New Roman" w:hAnsi="Times New Roman"/>
                <w:szCs w:val="24"/>
              </w:rPr>
            </w:pPr>
            <w:r w:rsidRPr="0071058D">
              <w:rPr>
                <w:rFonts w:ascii="新細明體" w:hAnsi="新細明體" w:cs="新細明體" w:hint="eastAsia"/>
                <w:kern w:val="0"/>
                <w:sz w:val="20"/>
                <w:szCs w:val="20"/>
              </w:rPr>
              <w:t>無</w:t>
            </w:r>
          </w:p>
        </w:tc>
      </w:tr>
      <w:tr w:rsidR="0071058D" w:rsidRPr="0071058D" w:rsidTr="009728D4">
        <w:tc>
          <w:tcPr>
            <w:tcW w:w="425" w:type="dxa"/>
            <w:vMerge/>
            <w:shd w:val="clear" w:color="auto" w:fill="auto"/>
          </w:tcPr>
          <w:p w:rsidR="0071058D" w:rsidRPr="0071058D" w:rsidRDefault="0071058D" w:rsidP="0071058D">
            <w:pPr>
              <w:widowControl/>
              <w:jc w:val="center"/>
              <w:rPr>
                <w:rFonts w:ascii="新細明體" w:hAnsi="新細明體" w:cs="新細明體"/>
                <w:kern w:val="0"/>
                <w:sz w:val="20"/>
                <w:szCs w:val="20"/>
              </w:rPr>
            </w:pPr>
          </w:p>
        </w:tc>
        <w:tc>
          <w:tcPr>
            <w:tcW w:w="1189" w:type="dxa"/>
            <w:vAlign w:val="center"/>
          </w:tcPr>
          <w:p w:rsidR="0071058D" w:rsidRPr="0071058D" w:rsidRDefault="0071058D" w:rsidP="0071058D">
            <w:pPr>
              <w:widowControl/>
              <w:spacing w:line="280" w:lineRule="exact"/>
              <w:jc w:val="center"/>
              <w:rPr>
                <w:rFonts w:ascii="新細明體" w:hAnsi="新細明體" w:cs="新細明體"/>
                <w:kern w:val="0"/>
                <w:sz w:val="20"/>
                <w:szCs w:val="20"/>
              </w:rPr>
            </w:pPr>
            <w:r w:rsidRPr="0071058D">
              <w:rPr>
                <w:rFonts w:ascii="新細明體" w:hAnsi="新細明體" w:cs="新細明體" w:hint="eastAsia"/>
                <w:kern w:val="0"/>
                <w:sz w:val="20"/>
                <w:szCs w:val="20"/>
              </w:rPr>
              <w:t>南澳國小</w:t>
            </w:r>
          </w:p>
        </w:tc>
        <w:tc>
          <w:tcPr>
            <w:tcW w:w="690" w:type="dxa"/>
            <w:shd w:val="clear" w:color="auto" w:fill="auto"/>
            <w:vAlign w:val="center"/>
          </w:tcPr>
          <w:p w:rsidR="0071058D" w:rsidRPr="0071058D" w:rsidRDefault="0071058D" w:rsidP="0071058D">
            <w:pPr>
              <w:widowControl/>
              <w:spacing w:line="280" w:lineRule="exact"/>
              <w:jc w:val="center"/>
              <w:rPr>
                <w:rFonts w:ascii="Verdana" w:hAnsi="Verdana" w:cs="新細明體"/>
                <w:color w:val="525252"/>
                <w:kern w:val="0"/>
                <w:sz w:val="18"/>
                <w:szCs w:val="18"/>
              </w:rPr>
            </w:pPr>
            <w:r w:rsidRPr="0071058D">
              <w:rPr>
                <w:rFonts w:ascii="Verdana" w:hAnsi="Verdana" w:cs="新細明體" w:hint="eastAsia"/>
                <w:color w:val="525252"/>
                <w:kern w:val="0"/>
                <w:sz w:val="18"/>
                <w:szCs w:val="18"/>
              </w:rPr>
              <w:t>0</w:t>
            </w:r>
            <w:r w:rsidRPr="0071058D">
              <w:rPr>
                <w:rFonts w:ascii="Verdana" w:hAnsi="Verdana" w:cs="新細明體" w:hint="eastAsia"/>
                <w:color w:val="525252"/>
                <w:kern w:val="0"/>
                <w:sz w:val="18"/>
                <w:szCs w:val="18"/>
              </w:rPr>
              <w:t>人</w:t>
            </w:r>
          </w:p>
        </w:tc>
        <w:tc>
          <w:tcPr>
            <w:tcW w:w="3933" w:type="dxa"/>
            <w:vAlign w:val="center"/>
          </w:tcPr>
          <w:p w:rsidR="0071058D" w:rsidRPr="0071058D" w:rsidRDefault="0071058D" w:rsidP="0071058D">
            <w:pPr>
              <w:widowControl/>
              <w:spacing w:line="280" w:lineRule="exact"/>
              <w:jc w:val="both"/>
              <w:rPr>
                <w:rFonts w:ascii="新細明體" w:hAnsi="新細明體" w:cs="新細明體"/>
                <w:kern w:val="0"/>
                <w:sz w:val="20"/>
                <w:szCs w:val="20"/>
              </w:rPr>
            </w:pPr>
            <w:r w:rsidRPr="0071058D">
              <w:rPr>
                <w:rFonts w:ascii="新細明體" w:hAnsi="新細明體" w:cs="新細明體" w:hint="eastAsia"/>
                <w:kern w:val="0"/>
                <w:sz w:val="20"/>
                <w:szCs w:val="20"/>
              </w:rPr>
              <w:t>無</w:t>
            </w:r>
          </w:p>
        </w:tc>
        <w:tc>
          <w:tcPr>
            <w:tcW w:w="3402" w:type="dxa"/>
            <w:vAlign w:val="center"/>
          </w:tcPr>
          <w:p w:rsidR="0071058D" w:rsidRPr="0071058D" w:rsidRDefault="0071058D" w:rsidP="0071058D">
            <w:pPr>
              <w:spacing w:line="280" w:lineRule="exact"/>
              <w:jc w:val="both"/>
              <w:rPr>
                <w:rFonts w:ascii="Times New Roman" w:hAnsi="Times New Roman"/>
                <w:szCs w:val="24"/>
              </w:rPr>
            </w:pPr>
            <w:r w:rsidRPr="0071058D">
              <w:rPr>
                <w:rFonts w:ascii="新細明體" w:hAnsi="新細明體" w:cs="新細明體" w:hint="eastAsia"/>
                <w:kern w:val="0"/>
                <w:sz w:val="20"/>
                <w:szCs w:val="20"/>
              </w:rPr>
              <w:t>無</w:t>
            </w:r>
          </w:p>
        </w:tc>
      </w:tr>
      <w:tr w:rsidR="0071058D" w:rsidRPr="0071058D" w:rsidTr="009728D4">
        <w:tc>
          <w:tcPr>
            <w:tcW w:w="425" w:type="dxa"/>
            <w:vMerge/>
            <w:shd w:val="clear" w:color="auto" w:fill="auto"/>
          </w:tcPr>
          <w:p w:rsidR="0071058D" w:rsidRPr="0071058D" w:rsidRDefault="0071058D" w:rsidP="0071058D">
            <w:pPr>
              <w:widowControl/>
              <w:jc w:val="center"/>
              <w:rPr>
                <w:rFonts w:ascii="新細明體" w:hAnsi="新細明體" w:cs="新細明體"/>
                <w:kern w:val="0"/>
                <w:sz w:val="20"/>
                <w:szCs w:val="20"/>
              </w:rPr>
            </w:pPr>
          </w:p>
        </w:tc>
        <w:tc>
          <w:tcPr>
            <w:tcW w:w="1189" w:type="dxa"/>
            <w:vAlign w:val="center"/>
          </w:tcPr>
          <w:p w:rsidR="0071058D" w:rsidRPr="0071058D" w:rsidRDefault="0071058D" w:rsidP="0071058D">
            <w:pPr>
              <w:widowControl/>
              <w:spacing w:line="280" w:lineRule="exact"/>
              <w:jc w:val="center"/>
              <w:rPr>
                <w:rFonts w:ascii="新細明體" w:hAnsi="新細明體" w:cs="新細明體"/>
                <w:kern w:val="0"/>
                <w:sz w:val="20"/>
                <w:szCs w:val="20"/>
              </w:rPr>
            </w:pPr>
            <w:r w:rsidRPr="0071058D">
              <w:rPr>
                <w:rFonts w:ascii="新細明體" w:hAnsi="新細明體" w:cs="新細明體" w:hint="eastAsia"/>
                <w:kern w:val="0"/>
                <w:sz w:val="20"/>
                <w:szCs w:val="20"/>
              </w:rPr>
              <w:t>金洋國小</w:t>
            </w:r>
          </w:p>
        </w:tc>
        <w:tc>
          <w:tcPr>
            <w:tcW w:w="690" w:type="dxa"/>
            <w:shd w:val="clear" w:color="auto" w:fill="auto"/>
            <w:vAlign w:val="center"/>
          </w:tcPr>
          <w:p w:rsidR="0071058D" w:rsidRPr="0071058D" w:rsidRDefault="0071058D" w:rsidP="0071058D">
            <w:pPr>
              <w:widowControl/>
              <w:spacing w:line="280" w:lineRule="exact"/>
              <w:jc w:val="center"/>
              <w:rPr>
                <w:rFonts w:ascii="Verdana" w:hAnsi="Verdana" w:cs="新細明體"/>
                <w:color w:val="525252"/>
                <w:kern w:val="0"/>
                <w:sz w:val="18"/>
                <w:szCs w:val="18"/>
              </w:rPr>
            </w:pPr>
            <w:r w:rsidRPr="0071058D">
              <w:rPr>
                <w:rFonts w:ascii="Verdana" w:hAnsi="Verdana" w:cs="新細明體" w:hint="eastAsia"/>
                <w:color w:val="525252"/>
                <w:kern w:val="0"/>
                <w:sz w:val="18"/>
                <w:szCs w:val="18"/>
              </w:rPr>
              <w:t>0</w:t>
            </w:r>
            <w:r w:rsidRPr="0071058D">
              <w:rPr>
                <w:rFonts w:ascii="Verdana" w:hAnsi="Verdana" w:cs="新細明體" w:hint="eastAsia"/>
                <w:color w:val="525252"/>
                <w:kern w:val="0"/>
                <w:sz w:val="18"/>
                <w:szCs w:val="18"/>
              </w:rPr>
              <w:t>人</w:t>
            </w:r>
          </w:p>
        </w:tc>
        <w:tc>
          <w:tcPr>
            <w:tcW w:w="3933" w:type="dxa"/>
            <w:vAlign w:val="center"/>
          </w:tcPr>
          <w:p w:rsidR="0071058D" w:rsidRPr="0071058D" w:rsidRDefault="0071058D" w:rsidP="0071058D">
            <w:pPr>
              <w:widowControl/>
              <w:spacing w:line="280" w:lineRule="exact"/>
              <w:jc w:val="both"/>
              <w:rPr>
                <w:rFonts w:ascii="新細明體" w:hAnsi="新細明體" w:cs="新細明體"/>
                <w:kern w:val="0"/>
                <w:sz w:val="20"/>
                <w:szCs w:val="20"/>
              </w:rPr>
            </w:pPr>
            <w:r w:rsidRPr="0071058D">
              <w:rPr>
                <w:rFonts w:ascii="新細明體" w:hAnsi="新細明體" w:cs="新細明體" w:hint="eastAsia"/>
                <w:kern w:val="0"/>
                <w:sz w:val="20"/>
                <w:szCs w:val="20"/>
              </w:rPr>
              <w:t>無</w:t>
            </w:r>
          </w:p>
        </w:tc>
        <w:tc>
          <w:tcPr>
            <w:tcW w:w="3402" w:type="dxa"/>
            <w:vAlign w:val="center"/>
          </w:tcPr>
          <w:p w:rsidR="0071058D" w:rsidRPr="0071058D" w:rsidRDefault="0071058D" w:rsidP="0071058D">
            <w:pPr>
              <w:spacing w:line="280" w:lineRule="exact"/>
              <w:jc w:val="both"/>
              <w:rPr>
                <w:rFonts w:ascii="Times New Roman" w:hAnsi="Times New Roman"/>
                <w:szCs w:val="24"/>
              </w:rPr>
            </w:pPr>
            <w:r w:rsidRPr="0071058D">
              <w:rPr>
                <w:rFonts w:ascii="新細明體" w:hAnsi="新細明體" w:cs="新細明體" w:hint="eastAsia"/>
                <w:kern w:val="0"/>
                <w:sz w:val="20"/>
                <w:szCs w:val="20"/>
              </w:rPr>
              <w:t>無</w:t>
            </w:r>
          </w:p>
        </w:tc>
      </w:tr>
      <w:tr w:rsidR="0071058D" w:rsidRPr="0071058D" w:rsidTr="009728D4">
        <w:tc>
          <w:tcPr>
            <w:tcW w:w="425" w:type="dxa"/>
            <w:vMerge/>
            <w:shd w:val="clear" w:color="auto" w:fill="auto"/>
          </w:tcPr>
          <w:p w:rsidR="0071058D" w:rsidRPr="0071058D" w:rsidRDefault="0071058D" w:rsidP="0071058D">
            <w:pPr>
              <w:widowControl/>
              <w:jc w:val="center"/>
              <w:rPr>
                <w:rFonts w:ascii="新細明體" w:hAnsi="新細明體" w:cs="新細明體"/>
                <w:kern w:val="0"/>
                <w:sz w:val="20"/>
                <w:szCs w:val="20"/>
              </w:rPr>
            </w:pPr>
          </w:p>
        </w:tc>
        <w:tc>
          <w:tcPr>
            <w:tcW w:w="1189" w:type="dxa"/>
            <w:vAlign w:val="center"/>
          </w:tcPr>
          <w:p w:rsidR="0071058D" w:rsidRPr="0071058D" w:rsidRDefault="0071058D" w:rsidP="0071058D">
            <w:pPr>
              <w:widowControl/>
              <w:spacing w:line="280" w:lineRule="exact"/>
              <w:jc w:val="center"/>
              <w:rPr>
                <w:rFonts w:ascii="新細明體" w:hAnsi="新細明體" w:cs="新細明體"/>
                <w:kern w:val="0"/>
                <w:sz w:val="20"/>
                <w:szCs w:val="20"/>
              </w:rPr>
            </w:pPr>
            <w:r w:rsidRPr="0071058D">
              <w:rPr>
                <w:rFonts w:ascii="新細明體" w:hAnsi="新細明體" w:cs="新細明體" w:hint="eastAsia"/>
                <w:kern w:val="0"/>
                <w:sz w:val="20"/>
                <w:szCs w:val="20"/>
              </w:rPr>
              <w:t>東澳國小</w:t>
            </w:r>
          </w:p>
        </w:tc>
        <w:tc>
          <w:tcPr>
            <w:tcW w:w="690" w:type="dxa"/>
            <w:shd w:val="clear" w:color="auto" w:fill="auto"/>
            <w:vAlign w:val="center"/>
          </w:tcPr>
          <w:p w:rsidR="0071058D" w:rsidRPr="0071058D" w:rsidRDefault="0071058D" w:rsidP="0071058D">
            <w:pPr>
              <w:widowControl/>
              <w:spacing w:line="280" w:lineRule="exact"/>
              <w:jc w:val="center"/>
              <w:rPr>
                <w:rFonts w:ascii="Verdana" w:hAnsi="Verdana" w:cs="新細明體"/>
                <w:color w:val="525252"/>
                <w:kern w:val="0"/>
                <w:sz w:val="18"/>
                <w:szCs w:val="18"/>
              </w:rPr>
            </w:pPr>
            <w:r w:rsidRPr="0071058D">
              <w:rPr>
                <w:rFonts w:ascii="Verdana" w:hAnsi="Verdana" w:cs="新細明體" w:hint="eastAsia"/>
                <w:color w:val="525252"/>
                <w:kern w:val="0"/>
                <w:sz w:val="18"/>
                <w:szCs w:val="18"/>
              </w:rPr>
              <w:t>1</w:t>
            </w:r>
            <w:r w:rsidRPr="0071058D">
              <w:rPr>
                <w:rFonts w:ascii="Verdana" w:hAnsi="Verdana" w:cs="新細明體" w:hint="eastAsia"/>
                <w:color w:val="525252"/>
                <w:kern w:val="0"/>
                <w:sz w:val="18"/>
                <w:szCs w:val="18"/>
              </w:rPr>
              <w:t>人</w:t>
            </w:r>
          </w:p>
        </w:tc>
        <w:tc>
          <w:tcPr>
            <w:tcW w:w="3933" w:type="dxa"/>
            <w:vAlign w:val="center"/>
          </w:tcPr>
          <w:p w:rsidR="0071058D" w:rsidRPr="0071058D" w:rsidRDefault="0071058D" w:rsidP="0071058D">
            <w:pPr>
              <w:widowControl/>
              <w:spacing w:line="280" w:lineRule="exact"/>
              <w:jc w:val="both"/>
              <w:rPr>
                <w:rFonts w:ascii="新細明體" w:hAnsi="新細明體" w:cs="新細明體"/>
                <w:kern w:val="0"/>
                <w:sz w:val="20"/>
                <w:szCs w:val="20"/>
              </w:rPr>
            </w:pPr>
            <w:r w:rsidRPr="0071058D">
              <w:rPr>
                <w:rFonts w:ascii="新細明體" w:hAnsi="新細明體" w:cs="新細明體" w:hint="eastAsia"/>
                <w:kern w:val="0"/>
                <w:sz w:val="20"/>
                <w:szCs w:val="20"/>
              </w:rPr>
              <w:t>無</w:t>
            </w:r>
          </w:p>
        </w:tc>
        <w:tc>
          <w:tcPr>
            <w:tcW w:w="3402" w:type="dxa"/>
            <w:vAlign w:val="center"/>
          </w:tcPr>
          <w:p w:rsidR="0071058D" w:rsidRPr="0071058D" w:rsidRDefault="0071058D" w:rsidP="0071058D">
            <w:pPr>
              <w:widowControl/>
              <w:spacing w:line="280" w:lineRule="exact"/>
              <w:jc w:val="both"/>
              <w:rPr>
                <w:rFonts w:ascii="新細明體" w:hAnsi="新細明體" w:cs="新細明體"/>
                <w:kern w:val="0"/>
                <w:sz w:val="20"/>
                <w:szCs w:val="20"/>
              </w:rPr>
            </w:pPr>
            <w:r w:rsidRPr="0071058D">
              <w:rPr>
                <w:rFonts w:ascii="標楷體" w:eastAsia="標楷體" w:hAnsi="標楷體" w:cs="新細明體" w:hint="eastAsia"/>
                <w:color w:val="000000"/>
                <w:kern w:val="0"/>
                <w:sz w:val="20"/>
                <w:szCs w:val="20"/>
              </w:rPr>
              <w:t>許麗秀</w:t>
            </w:r>
          </w:p>
        </w:tc>
      </w:tr>
      <w:tr w:rsidR="0071058D" w:rsidRPr="0071058D" w:rsidTr="009728D4">
        <w:tc>
          <w:tcPr>
            <w:tcW w:w="425" w:type="dxa"/>
            <w:vMerge/>
            <w:shd w:val="clear" w:color="auto" w:fill="auto"/>
          </w:tcPr>
          <w:p w:rsidR="0071058D" w:rsidRPr="0071058D" w:rsidRDefault="0071058D" w:rsidP="0071058D">
            <w:pPr>
              <w:widowControl/>
              <w:jc w:val="center"/>
              <w:rPr>
                <w:rFonts w:ascii="新細明體" w:hAnsi="新細明體" w:cs="新細明體"/>
                <w:kern w:val="0"/>
                <w:sz w:val="20"/>
                <w:szCs w:val="20"/>
              </w:rPr>
            </w:pPr>
          </w:p>
        </w:tc>
        <w:tc>
          <w:tcPr>
            <w:tcW w:w="1189" w:type="dxa"/>
            <w:vAlign w:val="center"/>
          </w:tcPr>
          <w:p w:rsidR="0071058D" w:rsidRPr="0071058D" w:rsidRDefault="0071058D" w:rsidP="0071058D">
            <w:pPr>
              <w:widowControl/>
              <w:spacing w:line="280" w:lineRule="exact"/>
              <w:jc w:val="center"/>
              <w:rPr>
                <w:rFonts w:ascii="新細明體" w:hAnsi="新細明體" w:cs="新細明體"/>
                <w:kern w:val="0"/>
                <w:sz w:val="20"/>
                <w:szCs w:val="20"/>
              </w:rPr>
            </w:pPr>
            <w:r w:rsidRPr="0071058D">
              <w:rPr>
                <w:rFonts w:ascii="新細明體" w:hAnsi="新細明體" w:cs="新細明體" w:hint="eastAsia"/>
                <w:kern w:val="0"/>
                <w:sz w:val="20"/>
                <w:szCs w:val="20"/>
              </w:rPr>
              <w:t>澳花國小</w:t>
            </w:r>
          </w:p>
        </w:tc>
        <w:tc>
          <w:tcPr>
            <w:tcW w:w="690" w:type="dxa"/>
            <w:shd w:val="clear" w:color="auto" w:fill="auto"/>
            <w:vAlign w:val="center"/>
          </w:tcPr>
          <w:p w:rsidR="0071058D" w:rsidRPr="0071058D" w:rsidRDefault="0071058D" w:rsidP="0071058D">
            <w:pPr>
              <w:widowControl/>
              <w:spacing w:line="280" w:lineRule="exact"/>
              <w:jc w:val="center"/>
              <w:rPr>
                <w:rFonts w:ascii="Verdana" w:hAnsi="Verdana" w:cs="新細明體"/>
                <w:color w:val="525252"/>
                <w:kern w:val="0"/>
                <w:sz w:val="18"/>
                <w:szCs w:val="18"/>
              </w:rPr>
            </w:pPr>
            <w:r w:rsidRPr="0071058D">
              <w:rPr>
                <w:rFonts w:ascii="Verdana" w:hAnsi="Verdana" w:cs="新細明體" w:hint="eastAsia"/>
                <w:color w:val="525252"/>
                <w:kern w:val="0"/>
                <w:sz w:val="18"/>
                <w:szCs w:val="18"/>
              </w:rPr>
              <w:t>2</w:t>
            </w:r>
            <w:r w:rsidRPr="0071058D">
              <w:rPr>
                <w:rFonts w:ascii="Verdana" w:hAnsi="Verdana" w:cs="新細明體" w:hint="eastAsia"/>
                <w:color w:val="525252"/>
                <w:kern w:val="0"/>
                <w:sz w:val="18"/>
                <w:szCs w:val="18"/>
              </w:rPr>
              <w:t>人</w:t>
            </w:r>
          </w:p>
        </w:tc>
        <w:tc>
          <w:tcPr>
            <w:tcW w:w="3933" w:type="dxa"/>
            <w:vAlign w:val="center"/>
          </w:tcPr>
          <w:p w:rsidR="0071058D" w:rsidRPr="0071058D" w:rsidRDefault="0071058D" w:rsidP="0071058D">
            <w:pPr>
              <w:widowControl/>
              <w:spacing w:line="280" w:lineRule="exact"/>
              <w:jc w:val="both"/>
              <w:rPr>
                <w:rFonts w:ascii="標楷體" w:eastAsia="標楷體" w:hAnsi="標楷體" w:cs="新細明體"/>
                <w:kern w:val="0"/>
                <w:sz w:val="20"/>
                <w:szCs w:val="20"/>
              </w:rPr>
            </w:pPr>
            <w:r w:rsidRPr="0071058D">
              <w:rPr>
                <w:rFonts w:ascii="標楷體" w:eastAsia="標楷體" w:hAnsi="標楷體" w:cs="新細明體" w:hint="eastAsia"/>
                <w:kern w:val="0"/>
                <w:sz w:val="20"/>
                <w:szCs w:val="20"/>
              </w:rPr>
              <w:t>李俐瑩、林淑真</w:t>
            </w:r>
          </w:p>
        </w:tc>
        <w:tc>
          <w:tcPr>
            <w:tcW w:w="3402" w:type="dxa"/>
            <w:vAlign w:val="center"/>
          </w:tcPr>
          <w:p w:rsidR="0071058D" w:rsidRPr="0071058D" w:rsidRDefault="0071058D" w:rsidP="0071058D">
            <w:pPr>
              <w:spacing w:line="280" w:lineRule="exact"/>
              <w:jc w:val="both"/>
              <w:rPr>
                <w:rFonts w:ascii="Times New Roman" w:hAnsi="Times New Roman"/>
                <w:szCs w:val="24"/>
              </w:rPr>
            </w:pPr>
            <w:r w:rsidRPr="0071058D">
              <w:rPr>
                <w:rFonts w:ascii="新細明體" w:hAnsi="新細明體" w:cs="新細明體" w:hint="eastAsia"/>
                <w:kern w:val="0"/>
                <w:sz w:val="20"/>
                <w:szCs w:val="20"/>
              </w:rPr>
              <w:t>無</w:t>
            </w:r>
          </w:p>
        </w:tc>
      </w:tr>
      <w:tr w:rsidR="0071058D" w:rsidRPr="0071058D" w:rsidTr="009728D4">
        <w:tc>
          <w:tcPr>
            <w:tcW w:w="425" w:type="dxa"/>
            <w:vMerge/>
            <w:shd w:val="clear" w:color="auto" w:fill="auto"/>
          </w:tcPr>
          <w:p w:rsidR="0071058D" w:rsidRPr="0071058D" w:rsidRDefault="0071058D" w:rsidP="0071058D">
            <w:pPr>
              <w:widowControl/>
              <w:jc w:val="center"/>
              <w:rPr>
                <w:rFonts w:ascii="新細明體" w:hAnsi="新細明體" w:cs="新細明體"/>
                <w:kern w:val="0"/>
                <w:sz w:val="20"/>
                <w:szCs w:val="20"/>
              </w:rPr>
            </w:pPr>
          </w:p>
        </w:tc>
        <w:tc>
          <w:tcPr>
            <w:tcW w:w="1189" w:type="dxa"/>
            <w:vAlign w:val="center"/>
          </w:tcPr>
          <w:p w:rsidR="0071058D" w:rsidRPr="0071058D" w:rsidRDefault="0071058D" w:rsidP="0071058D">
            <w:pPr>
              <w:widowControl/>
              <w:spacing w:line="280" w:lineRule="exact"/>
              <w:jc w:val="center"/>
              <w:rPr>
                <w:rFonts w:ascii="新細明體" w:hAnsi="新細明體" w:cs="新細明體"/>
                <w:kern w:val="0"/>
                <w:sz w:val="20"/>
                <w:szCs w:val="20"/>
              </w:rPr>
            </w:pPr>
            <w:r w:rsidRPr="0071058D">
              <w:rPr>
                <w:rFonts w:ascii="新細明體" w:hAnsi="新細明體" w:cs="新細明體" w:hint="eastAsia"/>
                <w:kern w:val="0"/>
                <w:sz w:val="20"/>
                <w:szCs w:val="20"/>
              </w:rPr>
              <w:t>武塔國小</w:t>
            </w:r>
          </w:p>
        </w:tc>
        <w:tc>
          <w:tcPr>
            <w:tcW w:w="690" w:type="dxa"/>
            <w:shd w:val="clear" w:color="auto" w:fill="auto"/>
            <w:vAlign w:val="center"/>
          </w:tcPr>
          <w:p w:rsidR="0071058D" w:rsidRPr="0071058D" w:rsidRDefault="0071058D" w:rsidP="0071058D">
            <w:pPr>
              <w:widowControl/>
              <w:spacing w:line="280" w:lineRule="exact"/>
              <w:jc w:val="center"/>
              <w:rPr>
                <w:rFonts w:ascii="Verdana" w:hAnsi="Verdana" w:cs="新細明體"/>
                <w:color w:val="525252"/>
                <w:kern w:val="0"/>
                <w:sz w:val="18"/>
                <w:szCs w:val="18"/>
              </w:rPr>
            </w:pPr>
            <w:r w:rsidRPr="0071058D">
              <w:rPr>
                <w:rFonts w:ascii="Verdana" w:hAnsi="Verdana" w:cs="新細明體" w:hint="eastAsia"/>
                <w:color w:val="525252"/>
                <w:kern w:val="0"/>
                <w:sz w:val="18"/>
                <w:szCs w:val="18"/>
              </w:rPr>
              <w:t>1</w:t>
            </w:r>
            <w:r w:rsidRPr="0071058D">
              <w:rPr>
                <w:rFonts w:ascii="Verdana" w:hAnsi="Verdana" w:cs="新細明體" w:hint="eastAsia"/>
                <w:color w:val="525252"/>
                <w:kern w:val="0"/>
                <w:sz w:val="18"/>
                <w:szCs w:val="18"/>
              </w:rPr>
              <w:t>人</w:t>
            </w:r>
          </w:p>
        </w:tc>
        <w:tc>
          <w:tcPr>
            <w:tcW w:w="3933" w:type="dxa"/>
            <w:vAlign w:val="center"/>
          </w:tcPr>
          <w:p w:rsidR="0071058D" w:rsidRPr="0071058D" w:rsidRDefault="0071058D" w:rsidP="0071058D">
            <w:pPr>
              <w:spacing w:line="280" w:lineRule="exact"/>
              <w:jc w:val="both"/>
              <w:rPr>
                <w:rFonts w:ascii="標楷體" w:eastAsia="標楷體" w:hAnsi="標楷體" w:cs="新細明體"/>
                <w:sz w:val="20"/>
                <w:szCs w:val="20"/>
              </w:rPr>
            </w:pPr>
            <w:r w:rsidRPr="0071058D">
              <w:rPr>
                <w:rFonts w:ascii="標楷體" w:eastAsia="標楷體" w:hAnsi="標楷體" w:hint="eastAsia"/>
                <w:sz w:val="20"/>
                <w:szCs w:val="20"/>
              </w:rPr>
              <w:t>張蕙蘭</w:t>
            </w:r>
          </w:p>
        </w:tc>
        <w:tc>
          <w:tcPr>
            <w:tcW w:w="3402" w:type="dxa"/>
            <w:vAlign w:val="center"/>
          </w:tcPr>
          <w:p w:rsidR="0071058D" w:rsidRPr="0071058D" w:rsidRDefault="0071058D" w:rsidP="0071058D">
            <w:pPr>
              <w:spacing w:line="280" w:lineRule="exact"/>
              <w:jc w:val="both"/>
              <w:rPr>
                <w:rFonts w:ascii="Times New Roman" w:hAnsi="Times New Roman"/>
                <w:szCs w:val="24"/>
              </w:rPr>
            </w:pPr>
            <w:r w:rsidRPr="0071058D">
              <w:rPr>
                <w:rFonts w:ascii="新細明體" w:hAnsi="新細明體" w:cs="新細明體" w:hint="eastAsia"/>
                <w:kern w:val="0"/>
                <w:sz w:val="20"/>
                <w:szCs w:val="20"/>
              </w:rPr>
              <w:t>無</w:t>
            </w:r>
          </w:p>
        </w:tc>
      </w:tr>
      <w:tr w:rsidR="0071058D" w:rsidRPr="0071058D" w:rsidTr="009728D4">
        <w:tc>
          <w:tcPr>
            <w:tcW w:w="425" w:type="dxa"/>
            <w:vMerge/>
            <w:shd w:val="clear" w:color="auto" w:fill="auto"/>
          </w:tcPr>
          <w:p w:rsidR="0071058D" w:rsidRPr="0071058D" w:rsidRDefault="0071058D" w:rsidP="0071058D">
            <w:pPr>
              <w:widowControl/>
              <w:rPr>
                <w:rFonts w:ascii="新細明體" w:hAnsi="新細明體" w:cs="新細明體"/>
                <w:kern w:val="0"/>
                <w:sz w:val="20"/>
                <w:szCs w:val="20"/>
              </w:rPr>
            </w:pPr>
          </w:p>
        </w:tc>
        <w:tc>
          <w:tcPr>
            <w:tcW w:w="1189" w:type="dxa"/>
            <w:vAlign w:val="center"/>
          </w:tcPr>
          <w:p w:rsidR="0071058D" w:rsidRPr="0071058D" w:rsidRDefault="0071058D" w:rsidP="0071058D">
            <w:pPr>
              <w:widowControl/>
              <w:spacing w:line="280" w:lineRule="exact"/>
              <w:jc w:val="center"/>
              <w:rPr>
                <w:rFonts w:ascii="新細明體" w:hAnsi="新細明體" w:cs="新細明體"/>
                <w:kern w:val="0"/>
                <w:sz w:val="20"/>
                <w:szCs w:val="20"/>
              </w:rPr>
            </w:pPr>
            <w:r w:rsidRPr="0071058D">
              <w:rPr>
                <w:rFonts w:ascii="新細明體" w:hAnsi="新細明體" w:cs="新細明體" w:hint="eastAsia"/>
                <w:kern w:val="0"/>
                <w:sz w:val="20"/>
                <w:szCs w:val="20"/>
              </w:rPr>
              <w:t>金岳國小</w:t>
            </w:r>
          </w:p>
        </w:tc>
        <w:tc>
          <w:tcPr>
            <w:tcW w:w="690" w:type="dxa"/>
            <w:shd w:val="clear" w:color="auto" w:fill="auto"/>
            <w:vAlign w:val="center"/>
          </w:tcPr>
          <w:p w:rsidR="0071058D" w:rsidRPr="0071058D" w:rsidRDefault="0071058D" w:rsidP="0071058D">
            <w:pPr>
              <w:widowControl/>
              <w:spacing w:line="280" w:lineRule="exact"/>
              <w:jc w:val="center"/>
              <w:rPr>
                <w:rFonts w:ascii="Verdana" w:hAnsi="Verdana" w:cs="新細明體"/>
                <w:color w:val="525252"/>
                <w:kern w:val="0"/>
                <w:sz w:val="18"/>
                <w:szCs w:val="18"/>
              </w:rPr>
            </w:pPr>
            <w:r w:rsidRPr="0071058D">
              <w:rPr>
                <w:rFonts w:ascii="Verdana" w:hAnsi="Verdana" w:cs="新細明體" w:hint="eastAsia"/>
                <w:color w:val="525252"/>
                <w:kern w:val="0"/>
                <w:sz w:val="18"/>
                <w:szCs w:val="18"/>
              </w:rPr>
              <w:t>2</w:t>
            </w:r>
            <w:r w:rsidRPr="0071058D">
              <w:rPr>
                <w:rFonts w:ascii="Verdana" w:hAnsi="Verdana" w:cs="新細明體" w:hint="eastAsia"/>
                <w:color w:val="525252"/>
                <w:kern w:val="0"/>
                <w:sz w:val="18"/>
                <w:szCs w:val="18"/>
              </w:rPr>
              <w:t>人</w:t>
            </w:r>
          </w:p>
        </w:tc>
        <w:tc>
          <w:tcPr>
            <w:tcW w:w="3933" w:type="dxa"/>
            <w:vAlign w:val="center"/>
          </w:tcPr>
          <w:p w:rsidR="0071058D" w:rsidRPr="0071058D" w:rsidRDefault="0071058D" w:rsidP="0071058D">
            <w:pPr>
              <w:spacing w:line="280" w:lineRule="exact"/>
              <w:jc w:val="both"/>
              <w:rPr>
                <w:rFonts w:ascii="標楷體" w:eastAsia="標楷體" w:hAnsi="標楷體" w:cs="新細明體"/>
                <w:sz w:val="20"/>
                <w:szCs w:val="20"/>
              </w:rPr>
            </w:pPr>
            <w:r w:rsidRPr="0071058D">
              <w:rPr>
                <w:rFonts w:ascii="標楷體" w:eastAsia="標楷體" w:hAnsi="標楷體" w:hint="eastAsia"/>
                <w:sz w:val="20"/>
                <w:szCs w:val="20"/>
              </w:rPr>
              <w:t>李幸玟、陳綠曼</w:t>
            </w:r>
          </w:p>
        </w:tc>
        <w:tc>
          <w:tcPr>
            <w:tcW w:w="3402" w:type="dxa"/>
            <w:vAlign w:val="center"/>
          </w:tcPr>
          <w:p w:rsidR="0071058D" w:rsidRPr="0071058D" w:rsidRDefault="0071058D" w:rsidP="0071058D">
            <w:pPr>
              <w:spacing w:line="280" w:lineRule="exact"/>
              <w:jc w:val="both"/>
              <w:rPr>
                <w:rFonts w:ascii="Times New Roman" w:hAnsi="Times New Roman"/>
                <w:szCs w:val="24"/>
              </w:rPr>
            </w:pPr>
            <w:r w:rsidRPr="0071058D">
              <w:rPr>
                <w:rFonts w:ascii="新細明體" w:hAnsi="新細明體" w:cs="新細明體" w:hint="eastAsia"/>
                <w:kern w:val="0"/>
                <w:sz w:val="20"/>
                <w:szCs w:val="20"/>
              </w:rPr>
              <w:t>無</w:t>
            </w:r>
          </w:p>
        </w:tc>
      </w:tr>
      <w:tr w:rsidR="0071058D" w:rsidRPr="0071058D" w:rsidTr="009728D4">
        <w:tc>
          <w:tcPr>
            <w:tcW w:w="425" w:type="dxa"/>
            <w:shd w:val="clear" w:color="auto" w:fill="auto"/>
          </w:tcPr>
          <w:p w:rsidR="0071058D" w:rsidRPr="0071058D" w:rsidRDefault="0071058D" w:rsidP="0071058D">
            <w:pPr>
              <w:widowControl/>
              <w:spacing w:line="240" w:lineRule="exact"/>
              <w:jc w:val="center"/>
              <w:rPr>
                <w:rFonts w:ascii="新細明體" w:hAnsi="新細明體" w:cs="新細明體"/>
                <w:kern w:val="0"/>
                <w:sz w:val="20"/>
                <w:szCs w:val="20"/>
              </w:rPr>
            </w:pPr>
            <w:r w:rsidRPr="0071058D">
              <w:rPr>
                <w:rFonts w:ascii="新細明體" w:hAnsi="新細明體" w:cs="新細明體" w:hint="eastAsia"/>
                <w:kern w:val="0"/>
                <w:sz w:val="20"/>
                <w:szCs w:val="20"/>
              </w:rPr>
              <w:t>總計</w:t>
            </w:r>
          </w:p>
        </w:tc>
        <w:tc>
          <w:tcPr>
            <w:tcW w:w="1879" w:type="dxa"/>
            <w:gridSpan w:val="2"/>
            <w:vAlign w:val="center"/>
          </w:tcPr>
          <w:p w:rsidR="0071058D" w:rsidRPr="0071058D" w:rsidRDefault="0071058D" w:rsidP="0071058D">
            <w:pPr>
              <w:widowControl/>
              <w:jc w:val="center"/>
              <w:rPr>
                <w:rFonts w:ascii="新細明體" w:hAnsi="新細明體" w:cs="新細明體"/>
                <w:kern w:val="0"/>
                <w:sz w:val="20"/>
                <w:szCs w:val="20"/>
              </w:rPr>
            </w:pPr>
            <w:r w:rsidRPr="0071058D">
              <w:rPr>
                <w:rFonts w:ascii="新細明體" w:hAnsi="新細明體" w:cs="新細明體" w:hint="eastAsia"/>
                <w:kern w:val="0"/>
                <w:sz w:val="20"/>
                <w:szCs w:val="20"/>
              </w:rPr>
              <w:t>249人</w:t>
            </w:r>
          </w:p>
        </w:tc>
        <w:tc>
          <w:tcPr>
            <w:tcW w:w="3933" w:type="dxa"/>
            <w:vAlign w:val="center"/>
          </w:tcPr>
          <w:p w:rsidR="0071058D" w:rsidRPr="0071058D" w:rsidRDefault="0071058D" w:rsidP="0071058D">
            <w:pPr>
              <w:widowControl/>
              <w:jc w:val="center"/>
              <w:rPr>
                <w:rFonts w:ascii="新細明體" w:hAnsi="新細明體" w:cs="新細明體"/>
                <w:kern w:val="0"/>
                <w:sz w:val="20"/>
                <w:szCs w:val="20"/>
              </w:rPr>
            </w:pPr>
            <w:r w:rsidRPr="0071058D">
              <w:rPr>
                <w:rFonts w:ascii="新細明體" w:hAnsi="新細明體" w:cs="新細明體" w:hint="eastAsia"/>
                <w:kern w:val="0"/>
                <w:sz w:val="20"/>
                <w:szCs w:val="20"/>
              </w:rPr>
              <w:t>221人</w:t>
            </w:r>
          </w:p>
        </w:tc>
        <w:tc>
          <w:tcPr>
            <w:tcW w:w="3402" w:type="dxa"/>
            <w:vAlign w:val="center"/>
          </w:tcPr>
          <w:p w:rsidR="0071058D" w:rsidRPr="0071058D" w:rsidRDefault="0071058D" w:rsidP="0071058D">
            <w:pPr>
              <w:widowControl/>
              <w:jc w:val="both"/>
              <w:rPr>
                <w:rFonts w:ascii="新細明體" w:hAnsi="新細明體" w:cs="新細明體"/>
                <w:kern w:val="0"/>
                <w:sz w:val="20"/>
                <w:szCs w:val="20"/>
              </w:rPr>
            </w:pPr>
            <w:r w:rsidRPr="0071058D">
              <w:rPr>
                <w:rFonts w:ascii="新細明體" w:hAnsi="新細明體" w:cs="新細明體" w:hint="eastAsia"/>
                <w:kern w:val="0"/>
                <w:sz w:val="20"/>
                <w:szCs w:val="20"/>
              </w:rPr>
              <w:t>28人</w:t>
            </w:r>
          </w:p>
        </w:tc>
      </w:tr>
    </w:tbl>
    <w:p w:rsidR="0071058D" w:rsidRPr="0071058D" w:rsidRDefault="0071058D" w:rsidP="0071058D">
      <w:pPr>
        <w:adjustRightInd w:val="0"/>
        <w:snapToGrid w:val="0"/>
        <w:jc w:val="both"/>
        <w:rPr>
          <w:rFonts w:ascii="標楷體" w:eastAsia="標楷體" w:hAnsi="標楷體"/>
          <w:b/>
          <w:color w:val="FF0000"/>
          <w:kern w:val="0"/>
          <w:shd w:val="pct15" w:color="auto" w:fill="FFFFFF"/>
        </w:rPr>
      </w:pPr>
    </w:p>
    <w:p w:rsidR="0071058D" w:rsidRPr="0071058D" w:rsidRDefault="0071058D" w:rsidP="0071058D">
      <w:pPr>
        <w:adjustRightInd w:val="0"/>
        <w:snapToGrid w:val="0"/>
        <w:jc w:val="both"/>
        <w:rPr>
          <w:rFonts w:ascii="標楷體" w:eastAsia="標楷體" w:hAnsi="標楷體"/>
          <w:b/>
          <w:color w:val="FF0000"/>
          <w:kern w:val="0"/>
          <w:shd w:val="pct15" w:color="auto" w:fill="FFFFFF"/>
        </w:rPr>
      </w:pPr>
      <w:r w:rsidRPr="0071058D">
        <w:rPr>
          <w:rFonts w:ascii="標楷體" w:eastAsia="標楷體" w:hAnsi="標楷體" w:hint="eastAsia"/>
          <w:b/>
          <w:color w:val="FF0000"/>
          <w:kern w:val="0"/>
          <w:shd w:val="pct15" w:color="auto" w:fill="FFFFFF"/>
        </w:rPr>
        <w:t>說明二</w:t>
      </w:r>
      <w:r w:rsidRPr="0071058D">
        <w:rPr>
          <w:rFonts w:ascii="標楷體" w:eastAsia="標楷體" w:hAnsi="標楷體" w:hint="eastAsia"/>
          <w:b/>
          <w:color w:val="FF0000"/>
          <w:kern w:val="0"/>
          <w:szCs w:val="24"/>
          <w:shd w:val="pct15" w:color="auto" w:fill="FFFFFF"/>
        </w:rPr>
        <w:t>：</w:t>
      </w:r>
    </w:p>
    <w:p w:rsidR="0071058D" w:rsidRPr="0071058D" w:rsidRDefault="0071058D" w:rsidP="0071058D">
      <w:pPr>
        <w:adjustRightInd w:val="0"/>
        <w:snapToGrid w:val="0"/>
        <w:jc w:val="both"/>
        <w:rPr>
          <w:rFonts w:ascii="標楷體" w:eastAsia="標楷體" w:hAnsi="標楷體"/>
          <w:kern w:val="0"/>
          <w:szCs w:val="24"/>
        </w:rPr>
      </w:pPr>
      <w:r w:rsidRPr="0071058D">
        <w:rPr>
          <w:rFonts w:ascii="標楷體" w:eastAsia="標楷體" w:hAnsi="標楷體" w:hint="eastAsia"/>
          <w:kern w:val="0"/>
        </w:rPr>
        <w:t>已於101-</w:t>
      </w:r>
      <w:proofErr w:type="gramStart"/>
      <w:r w:rsidRPr="0071058D">
        <w:rPr>
          <w:rFonts w:ascii="標楷體" w:eastAsia="標楷體" w:hAnsi="標楷體" w:hint="eastAsia"/>
          <w:kern w:val="0"/>
        </w:rPr>
        <w:t>102</w:t>
      </w:r>
      <w:proofErr w:type="gramEnd"/>
      <w:r w:rsidRPr="0071058D">
        <w:rPr>
          <w:rFonts w:ascii="標楷體" w:eastAsia="標楷體" w:hAnsi="標楷體" w:hint="eastAsia"/>
          <w:kern w:val="0"/>
        </w:rPr>
        <w:t>年度</w:t>
      </w:r>
      <w:r w:rsidRPr="0071058D">
        <w:rPr>
          <w:rFonts w:ascii="標楷體" w:eastAsia="標楷體" w:hAnsi="標楷體" w:hint="eastAsia"/>
          <w:kern w:val="0"/>
          <w:szCs w:val="24"/>
        </w:rPr>
        <w:t>參與</w:t>
      </w:r>
      <w:r w:rsidRPr="0071058D">
        <w:rPr>
          <w:rFonts w:ascii="標楷體" w:eastAsia="標楷體" w:hAnsi="標楷體" w:hint="eastAsia"/>
          <w:kern w:val="0"/>
        </w:rPr>
        <w:t>此項</w:t>
      </w:r>
      <w:r w:rsidRPr="0071058D">
        <w:rPr>
          <w:rFonts w:ascii="標楷體" w:eastAsia="標楷體" w:hAnsi="標楷體" w:hint="eastAsia"/>
          <w:kern w:val="0"/>
          <w:szCs w:val="24"/>
        </w:rPr>
        <w:t>研習，但未全程參與四場次(12小時)課程之教師，請於今年度辦理的研習中，補足所缺場次之課程</w:t>
      </w:r>
      <w:proofErr w:type="gramStart"/>
      <w:r w:rsidRPr="0071058D">
        <w:rPr>
          <w:rFonts w:ascii="標楷體" w:eastAsia="標楷體" w:hAnsi="標楷體" w:hint="eastAsia"/>
          <w:kern w:val="0"/>
          <w:szCs w:val="24"/>
        </w:rPr>
        <w:t>時數後</w:t>
      </w:r>
      <w:proofErr w:type="gramEnd"/>
      <w:r w:rsidRPr="0071058D">
        <w:rPr>
          <w:rFonts w:ascii="標楷體" w:eastAsia="標楷體" w:hAnsi="標楷體" w:hint="eastAsia"/>
          <w:kern w:val="0"/>
          <w:szCs w:val="24"/>
        </w:rPr>
        <w:t>，再發予證書。</w:t>
      </w:r>
    </w:p>
    <w:p w:rsidR="0071058D" w:rsidRPr="0071058D" w:rsidRDefault="0071058D" w:rsidP="0071058D">
      <w:pPr>
        <w:adjustRightInd w:val="0"/>
        <w:snapToGrid w:val="0"/>
        <w:jc w:val="both"/>
        <w:rPr>
          <w:rFonts w:ascii="標楷體" w:eastAsia="標楷體" w:hAnsi="標楷體"/>
          <w:b/>
          <w:color w:val="FF0000"/>
          <w:kern w:val="0"/>
          <w:szCs w:val="24"/>
          <w:shd w:val="pct15" w:color="auto" w:fill="FFFFFF"/>
        </w:rPr>
      </w:pPr>
      <w:r w:rsidRPr="0071058D">
        <w:rPr>
          <w:rFonts w:ascii="標楷體" w:eastAsia="標楷體" w:hAnsi="標楷體" w:hint="eastAsia"/>
          <w:b/>
          <w:color w:val="FF0000"/>
          <w:kern w:val="0"/>
          <w:shd w:val="pct15" w:color="auto" w:fill="FFFFFF"/>
        </w:rPr>
        <w:t>說明</w:t>
      </w:r>
      <w:proofErr w:type="gramStart"/>
      <w:r w:rsidRPr="0071058D">
        <w:rPr>
          <w:rFonts w:ascii="標楷體" w:eastAsia="標楷體" w:hAnsi="標楷體" w:hint="eastAsia"/>
          <w:b/>
          <w:color w:val="FF0000"/>
          <w:kern w:val="0"/>
          <w:szCs w:val="24"/>
          <w:shd w:val="pct15" w:color="auto" w:fill="FFFFFF"/>
        </w:rPr>
        <w:t>三</w:t>
      </w:r>
      <w:proofErr w:type="gramEnd"/>
      <w:r w:rsidRPr="0071058D">
        <w:rPr>
          <w:rFonts w:ascii="標楷體" w:eastAsia="標楷體" w:hAnsi="標楷體" w:hint="eastAsia"/>
          <w:b/>
          <w:color w:val="FF0000"/>
          <w:kern w:val="0"/>
          <w:szCs w:val="24"/>
          <w:shd w:val="pct15" w:color="auto" w:fill="FFFFFF"/>
        </w:rPr>
        <w:t>：</w:t>
      </w:r>
    </w:p>
    <w:p w:rsidR="0071058D" w:rsidRPr="0071058D" w:rsidRDefault="0071058D" w:rsidP="0071058D">
      <w:pPr>
        <w:adjustRightInd w:val="0"/>
        <w:snapToGrid w:val="0"/>
        <w:jc w:val="both"/>
        <w:rPr>
          <w:rFonts w:ascii="標楷體" w:eastAsia="標楷體" w:hAnsi="標楷體"/>
          <w:kern w:val="0"/>
        </w:rPr>
      </w:pPr>
      <w:r w:rsidRPr="0071058D">
        <w:rPr>
          <w:rFonts w:ascii="標楷體" w:eastAsia="標楷體" w:hAnsi="標楷體"/>
          <w:kern w:val="0"/>
        </w:rPr>
        <w:t>本培訓工作</w:t>
      </w:r>
      <w:r w:rsidRPr="0071058D">
        <w:rPr>
          <w:rFonts w:ascii="標楷體" w:eastAsia="標楷體" w:hAnsi="標楷體" w:hint="eastAsia"/>
          <w:kern w:val="0"/>
        </w:rPr>
        <w:t>為</w:t>
      </w:r>
      <w:r w:rsidRPr="0071058D">
        <w:rPr>
          <w:rFonts w:ascii="標楷體" w:eastAsia="標楷體" w:hAnsi="標楷體"/>
          <w:kern w:val="0"/>
        </w:rPr>
        <w:t>教育部對各地方政府統合</w:t>
      </w:r>
      <w:proofErr w:type="gramStart"/>
      <w:r w:rsidRPr="0071058D">
        <w:rPr>
          <w:rFonts w:ascii="標楷體" w:eastAsia="標楷體" w:hAnsi="標楷體"/>
          <w:kern w:val="0"/>
        </w:rPr>
        <w:t>視導訪視</w:t>
      </w:r>
      <w:proofErr w:type="gramEnd"/>
      <w:r w:rsidRPr="0071058D">
        <w:rPr>
          <w:rFonts w:ascii="標楷體" w:eastAsia="標楷體" w:hAnsi="標楷體"/>
          <w:kern w:val="0"/>
        </w:rPr>
        <w:t>重點項目。懇請學校業務單位</w:t>
      </w:r>
      <w:r w:rsidRPr="0071058D">
        <w:rPr>
          <w:rFonts w:ascii="標楷體" w:eastAsia="標楷體" w:hAnsi="標楷體" w:hint="eastAsia"/>
          <w:kern w:val="0"/>
        </w:rPr>
        <w:t>務必</w:t>
      </w:r>
      <w:r w:rsidRPr="0071058D">
        <w:rPr>
          <w:rFonts w:ascii="標楷體" w:eastAsia="標楷體" w:hAnsi="標楷體" w:hint="eastAsia"/>
          <w:kern w:val="0"/>
          <w:szCs w:val="24"/>
        </w:rPr>
        <w:t>提醒任教生活課程之教師或未來有意願任教生活課程之</w:t>
      </w:r>
      <w:r w:rsidRPr="0071058D">
        <w:rPr>
          <w:rFonts w:ascii="標楷體" w:eastAsia="標楷體" w:hAnsi="標楷體"/>
          <w:kern w:val="0"/>
        </w:rPr>
        <w:t>老師</w:t>
      </w:r>
      <w:r w:rsidRPr="0071058D">
        <w:rPr>
          <w:rFonts w:ascii="標楷體" w:eastAsia="標楷體" w:hAnsi="標楷體" w:hint="eastAsia"/>
          <w:kern w:val="0"/>
          <w:szCs w:val="24"/>
        </w:rPr>
        <w:t>前來</w:t>
      </w:r>
      <w:r w:rsidRPr="0071058D">
        <w:rPr>
          <w:rFonts w:ascii="標楷體" w:eastAsia="標楷體" w:hAnsi="標楷體"/>
          <w:kern w:val="0"/>
        </w:rPr>
        <w:t>參與研習，取得</w:t>
      </w:r>
      <w:r w:rsidRPr="0071058D">
        <w:rPr>
          <w:rFonts w:ascii="標楷體" w:eastAsia="標楷體" w:hAnsi="標楷體" w:hint="eastAsia"/>
          <w:kern w:val="0"/>
          <w:szCs w:val="24"/>
        </w:rPr>
        <w:t>生活課程教師專業成長研習證書。</w:t>
      </w:r>
    </w:p>
    <w:p w:rsidR="0071058D" w:rsidRPr="0071058D" w:rsidRDefault="0071058D" w:rsidP="0071058D">
      <w:pPr>
        <w:rPr>
          <w:rFonts w:ascii="標楷體" w:eastAsia="標楷體" w:hAnsi="標楷體"/>
          <w:b/>
          <w:bCs/>
          <w:szCs w:val="24"/>
        </w:rPr>
      </w:pPr>
      <w:r w:rsidRPr="0071058D">
        <w:rPr>
          <w:rFonts w:ascii="標楷體" w:eastAsia="標楷體" w:hAnsi="標楷體" w:hint="eastAsia"/>
          <w:b/>
          <w:sz w:val="28"/>
          <w:szCs w:val="28"/>
        </w:rPr>
        <w:t>壹拾叁、</w:t>
      </w:r>
      <w:r w:rsidRPr="0071058D">
        <w:rPr>
          <w:rFonts w:ascii="標楷體" w:eastAsia="標楷體" w:hAnsi="標楷體" w:hint="eastAsia"/>
          <w:b/>
          <w:bCs/>
          <w:szCs w:val="24"/>
        </w:rPr>
        <w:t>本計畫陳宜蘭縣教育處，呈報教育部核准後公佈實施，修正時亦同。</w:t>
      </w:r>
    </w:p>
    <w:p w:rsidR="00C06D54" w:rsidRDefault="00C06D54" w:rsidP="00A76727"/>
    <w:p w:rsidR="0071058D" w:rsidRDefault="0071058D" w:rsidP="00A76727"/>
    <w:p w:rsidR="0071058D" w:rsidRPr="00A76727" w:rsidRDefault="0071058D" w:rsidP="00A76727"/>
    <w:p w:rsidR="00A76727" w:rsidRDefault="00A76727" w:rsidP="00A76727">
      <w:pPr>
        <w:snapToGrid w:val="0"/>
        <w:spacing w:after="100" w:afterAutospacing="1" w:line="400" w:lineRule="exact"/>
        <w:jc w:val="center"/>
        <w:rPr>
          <w:rFonts w:ascii="微軟正黑體" w:eastAsia="微軟正黑體" w:hAnsi="微軟正黑體"/>
          <w:b/>
          <w:snapToGrid w:val="0"/>
          <w:color w:val="000000"/>
          <w:sz w:val="32"/>
          <w:szCs w:val="32"/>
        </w:rPr>
      </w:pPr>
      <w:r w:rsidRPr="002C66FC">
        <w:rPr>
          <w:rFonts w:ascii="微軟正黑體" w:eastAsia="微軟正黑體" w:hAnsi="微軟正黑體" w:hint="eastAsia"/>
          <w:b/>
          <w:snapToGrid w:val="0"/>
          <w:color w:val="000000"/>
          <w:sz w:val="32"/>
          <w:szCs w:val="32"/>
        </w:rPr>
        <w:t>生活</w:t>
      </w:r>
      <w:proofErr w:type="gramStart"/>
      <w:r w:rsidRPr="002C66FC">
        <w:rPr>
          <w:rFonts w:ascii="微軟正黑體" w:eastAsia="微軟正黑體" w:hAnsi="微軟正黑體" w:hint="eastAsia"/>
          <w:b/>
          <w:snapToGrid w:val="0"/>
          <w:color w:val="000000"/>
          <w:sz w:val="32"/>
          <w:szCs w:val="32"/>
        </w:rPr>
        <w:t>課程</w:t>
      </w:r>
      <w:r>
        <w:rPr>
          <w:rFonts w:ascii="微軟正黑體" w:eastAsia="微軟正黑體" w:hAnsi="微軟正黑體" w:hint="eastAsia"/>
          <w:b/>
          <w:snapToGrid w:val="0"/>
          <w:color w:val="000000"/>
          <w:sz w:val="32"/>
          <w:szCs w:val="32"/>
        </w:rPr>
        <w:t>課程</w:t>
      </w:r>
      <w:proofErr w:type="gramEnd"/>
      <w:r>
        <w:rPr>
          <w:rFonts w:ascii="微軟正黑體" w:eastAsia="微軟正黑體" w:hAnsi="微軟正黑體" w:hint="eastAsia"/>
          <w:b/>
          <w:snapToGrid w:val="0"/>
          <w:color w:val="000000"/>
          <w:sz w:val="32"/>
          <w:szCs w:val="32"/>
        </w:rPr>
        <w:t>綱要</w:t>
      </w:r>
      <w:r w:rsidR="0071058D">
        <w:rPr>
          <w:rFonts w:ascii="微軟正黑體" w:eastAsia="微軟正黑體" w:hAnsi="微軟正黑體" w:hint="eastAsia"/>
          <w:b/>
          <w:snapToGrid w:val="0"/>
          <w:color w:val="000000"/>
          <w:sz w:val="32"/>
          <w:szCs w:val="32"/>
        </w:rPr>
        <w:t>(節錄)</w:t>
      </w:r>
    </w:p>
    <w:p w:rsidR="00A76727" w:rsidRPr="00D91489" w:rsidRDefault="00A76727" w:rsidP="00A76727">
      <w:pPr>
        <w:snapToGrid w:val="0"/>
        <w:spacing w:after="100" w:afterAutospacing="1" w:line="460" w:lineRule="exact"/>
        <w:rPr>
          <w:rFonts w:ascii="微軟正黑體" w:eastAsia="微軟正黑體" w:hAnsi="微軟正黑體"/>
          <w:b/>
          <w:snapToGrid w:val="0"/>
          <w:color w:val="000000"/>
          <w:sz w:val="32"/>
          <w:szCs w:val="32"/>
        </w:rPr>
      </w:pPr>
      <w:r w:rsidRPr="002C66FC">
        <w:rPr>
          <w:rFonts w:ascii="微軟正黑體" w:eastAsia="微軟正黑體" w:hAnsi="微軟正黑體" w:hint="eastAsia"/>
          <w:b/>
          <w:snapToGrid w:val="0"/>
          <w:color w:val="000000"/>
          <w:sz w:val="28"/>
          <w:szCs w:val="28"/>
        </w:rPr>
        <w:t>(</w:t>
      </w:r>
      <w:proofErr w:type="gramStart"/>
      <w:r w:rsidRPr="002C66FC">
        <w:rPr>
          <w:rFonts w:ascii="微軟正黑體" w:eastAsia="微軟正黑體" w:hAnsi="微軟正黑體" w:hint="eastAsia"/>
          <w:b/>
          <w:snapToGrid w:val="0"/>
          <w:color w:val="000000"/>
          <w:sz w:val="28"/>
          <w:szCs w:val="28"/>
        </w:rPr>
        <w:t>一</w:t>
      </w:r>
      <w:proofErr w:type="gramEnd"/>
      <w:r w:rsidRPr="002C66FC">
        <w:rPr>
          <w:rFonts w:ascii="微軟正黑體" w:eastAsia="微軟正黑體" w:hAnsi="微軟正黑體" w:hint="eastAsia"/>
          <w:b/>
          <w:snapToGrid w:val="0"/>
          <w:color w:val="000000"/>
          <w:sz w:val="28"/>
          <w:szCs w:val="28"/>
        </w:rPr>
        <w:t>)基本理念</w:t>
      </w:r>
    </w:p>
    <w:p w:rsidR="00A76727" w:rsidRPr="002C66FC" w:rsidRDefault="00A76727" w:rsidP="00A76727">
      <w:pPr>
        <w:snapToGrid w:val="0"/>
        <w:spacing w:line="460" w:lineRule="exact"/>
        <w:ind w:firstLineChars="200" w:firstLine="480"/>
        <w:rPr>
          <w:rFonts w:ascii="微軟正黑體" w:eastAsia="微軟正黑體" w:hAnsi="微軟正黑體"/>
          <w:snapToGrid w:val="0"/>
          <w:color w:val="000000"/>
        </w:rPr>
      </w:pPr>
      <w:r w:rsidRPr="002C66FC">
        <w:rPr>
          <w:rFonts w:ascii="微軟正黑體" w:eastAsia="微軟正黑體" w:hAnsi="微軟正黑體" w:hint="eastAsia"/>
          <w:snapToGrid w:val="0"/>
          <w:color w:val="000000"/>
        </w:rPr>
        <w:t>兒童從生活中開展學習。他們在生活中遊戲、在生活中探索、在生活中觀察，而認識了世界的樣貌；他們在生活中與人互動，學習社會規約，在大人的照顧引領下，身心順利發展。對孩子們而言，生活不是學科知識的加總，而是發展各方面知能的源頭。生活課程以生活為主軸，視生活為整體。</w:t>
      </w:r>
    </w:p>
    <w:p w:rsidR="00A76727" w:rsidRPr="002C66FC" w:rsidRDefault="00A76727" w:rsidP="00A76727">
      <w:pPr>
        <w:pStyle w:val="ad"/>
        <w:snapToGrid w:val="0"/>
        <w:spacing w:line="460" w:lineRule="exact"/>
        <w:jc w:val="both"/>
        <w:rPr>
          <w:rFonts w:ascii="微軟正黑體" w:eastAsia="微軟正黑體" w:hAnsi="微軟正黑體"/>
          <w:snapToGrid w:val="0"/>
          <w:color w:val="000000"/>
        </w:rPr>
      </w:pPr>
      <w:r w:rsidRPr="002C66FC">
        <w:rPr>
          <w:rFonts w:ascii="微軟正黑體" w:eastAsia="微軟正黑體" w:hAnsi="微軟正黑體" w:hint="eastAsia"/>
          <w:snapToGrid w:val="0"/>
          <w:color w:val="000000"/>
        </w:rPr>
        <w:t>兒童天生好奇，喜愛探索。他們從探索過程中獲得樂趣、遭逢問題並解決問題。對孩子們而言，生活從自發的活動開始，生活是孩子與社會文化、自然環境及他人互動後不斷調整與成長的過程。生活課程以兒童為主體，在真實的情境中，開啟他們對周遭人、事、物的好奇，引發學習的興趣與動機；生活課程時時感動孩子的心，讓他們發現周遭人、事、物的美好，進而喜愛探求未知；生活課程帶領孩子發現與探究問題，讓孩子嘗試以建設性的方法解決問題、感受成功的經驗，並進而提升想法。</w:t>
      </w:r>
    </w:p>
    <w:p w:rsidR="00A76727" w:rsidRDefault="00A76727" w:rsidP="00A76727">
      <w:pPr>
        <w:snapToGrid w:val="0"/>
        <w:spacing w:line="460" w:lineRule="exact"/>
        <w:ind w:firstLineChars="200" w:firstLine="480"/>
        <w:jc w:val="both"/>
        <w:rPr>
          <w:rFonts w:ascii="微軟正黑體" w:eastAsia="微軟正黑體" w:hAnsi="微軟正黑體"/>
          <w:snapToGrid w:val="0"/>
          <w:color w:val="000000"/>
        </w:rPr>
      </w:pPr>
      <w:r w:rsidRPr="002C66FC">
        <w:rPr>
          <w:rFonts w:ascii="微軟正黑體" w:eastAsia="微軟正黑體" w:hAnsi="微軟正黑體" w:hint="eastAsia"/>
          <w:snapToGrid w:val="0"/>
          <w:color w:val="000000"/>
        </w:rPr>
        <w:t>生活課程讓兒童繼續透過生活中的遊戲、探索和觀察來認識人、事、物的特性與關係；生活課程讓孩子經由體驗、操作與行動來探究問題、組織知識、學習做事的方法並提升美感經驗；生活課程讓孩子進行創造、感受美的形式，以擴展他們的想像；生活課程讓孩子在人群互動中，體察人與人、人與生態環境之間相互依存的重要性，發展關懷、尊重、互助合作的態度；生活課程讓孩子在生活中學習經營自己的生活。</w:t>
      </w:r>
    </w:p>
    <w:p w:rsidR="00A76727" w:rsidRDefault="00A76727" w:rsidP="00A76727">
      <w:pPr>
        <w:snapToGrid w:val="0"/>
        <w:spacing w:line="460" w:lineRule="exact"/>
        <w:jc w:val="both"/>
        <w:rPr>
          <w:rFonts w:ascii="微軟正黑體" w:eastAsia="微軟正黑體" w:hAnsi="微軟正黑體"/>
          <w:b/>
          <w:snapToGrid w:val="0"/>
          <w:color w:val="000000"/>
          <w:sz w:val="28"/>
          <w:szCs w:val="28"/>
        </w:rPr>
      </w:pPr>
    </w:p>
    <w:p w:rsidR="00A76727" w:rsidRPr="00D91489" w:rsidRDefault="00A76727" w:rsidP="00A76727">
      <w:pPr>
        <w:snapToGrid w:val="0"/>
        <w:spacing w:line="460" w:lineRule="exact"/>
        <w:jc w:val="both"/>
        <w:rPr>
          <w:rFonts w:ascii="微軟正黑體" w:eastAsia="微軟正黑體" w:hAnsi="微軟正黑體"/>
          <w:snapToGrid w:val="0"/>
          <w:color w:val="000000"/>
        </w:rPr>
      </w:pPr>
      <w:r w:rsidRPr="002C66FC">
        <w:rPr>
          <w:rFonts w:ascii="微軟正黑體" w:eastAsia="微軟正黑體" w:hAnsi="微軟正黑體" w:hint="eastAsia"/>
          <w:b/>
          <w:snapToGrid w:val="0"/>
          <w:color w:val="000000"/>
          <w:sz w:val="28"/>
          <w:szCs w:val="28"/>
        </w:rPr>
        <w:t>(二)課程目標</w:t>
      </w:r>
    </w:p>
    <w:p w:rsidR="00A76727" w:rsidRPr="002C66FC" w:rsidRDefault="00A76727" w:rsidP="00A76727">
      <w:pPr>
        <w:snapToGrid w:val="0"/>
        <w:spacing w:line="460" w:lineRule="exact"/>
        <w:ind w:leftChars="100" w:left="240"/>
        <w:rPr>
          <w:rFonts w:ascii="微軟正黑體" w:eastAsia="微軟正黑體" w:hAnsi="微軟正黑體"/>
          <w:snapToGrid w:val="0"/>
          <w:color w:val="000000"/>
        </w:rPr>
      </w:pPr>
      <w:r w:rsidRPr="002C66FC">
        <w:rPr>
          <w:rFonts w:ascii="微軟正黑體" w:eastAsia="微軟正黑體" w:hAnsi="微軟正黑體" w:hint="eastAsia"/>
          <w:snapToGrid w:val="0"/>
          <w:color w:val="000000"/>
        </w:rPr>
        <w:t>1.培養探索生活的興趣與熱忱，並具備主動學習的態度。</w:t>
      </w:r>
    </w:p>
    <w:p w:rsidR="00A76727" w:rsidRPr="002C66FC" w:rsidRDefault="00A76727" w:rsidP="00A76727">
      <w:pPr>
        <w:snapToGrid w:val="0"/>
        <w:spacing w:line="460" w:lineRule="exact"/>
        <w:ind w:leftChars="100" w:left="240"/>
        <w:rPr>
          <w:rFonts w:ascii="微軟正黑體" w:eastAsia="微軟正黑體" w:hAnsi="微軟正黑體"/>
          <w:snapToGrid w:val="0"/>
          <w:color w:val="000000"/>
        </w:rPr>
      </w:pPr>
      <w:r w:rsidRPr="002C66FC">
        <w:rPr>
          <w:rFonts w:ascii="微軟正黑體" w:eastAsia="微軟正黑體" w:hAnsi="微軟正黑體" w:hint="eastAsia"/>
          <w:snapToGrid w:val="0"/>
          <w:color w:val="000000"/>
        </w:rPr>
        <w:t>2.學習探究生活的方法，並養成良好的做事習慣。</w:t>
      </w:r>
    </w:p>
    <w:p w:rsidR="00A76727" w:rsidRPr="002C66FC" w:rsidRDefault="00A76727" w:rsidP="00A76727">
      <w:pPr>
        <w:snapToGrid w:val="0"/>
        <w:spacing w:line="460" w:lineRule="exact"/>
        <w:ind w:leftChars="100" w:left="240"/>
        <w:rPr>
          <w:rFonts w:ascii="微軟正黑體" w:eastAsia="微軟正黑體" w:hAnsi="微軟正黑體"/>
          <w:snapToGrid w:val="0"/>
          <w:color w:val="000000"/>
        </w:rPr>
      </w:pPr>
      <w:r w:rsidRPr="002C66FC">
        <w:rPr>
          <w:rFonts w:ascii="微軟正黑體" w:eastAsia="微軟正黑體" w:hAnsi="微軟正黑體" w:hint="eastAsia"/>
          <w:snapToGrid w:val="0"/>
          <w:color w:val="000000"/>
        </w:rPr>
        <w:t>3.覺知生活中人、我、物的特性，並瞭解</w:t>
      </w:r>
      <w:proofErr w:type="gramStart"/>
      <w:r w:rsidRPr="002C66FC">
        <w:rPr>
          <w:rFonts w:ascii="微軟正黑體" w:eastAsia="微軟正黑體" w:hAnsi="微軟正黑體" w:hint="eastAsia"/>
          <w:snapToGrid w:val="0"/>
          <w:color w:val="000000"/>
        </w:rPr>
        <w:t>彼此間的關係</w:t>
      </w:r>
      <w:proofErr w:type="gramEnd"/>
      <w:r w:rsidRPr="002C66FC">
        <w:rPr>
          <w:rFonts w:ascii="微軟正黑體" w:eastAsia="微軟正黑體" w:hAnsi="微軟正黑體" w:hint="eastAsia"/>
          <w:snapToGrid w:val="0"/>
          <w:color w:val="000000"/>
        </w:rPr>
        <w:t>與其變化現象。</w:t>
      </w:r>
    </w:p>
    <w:p w:rsidR="00A76727" w:rsidRPr="002C66FC" w:rsidRDefault="00A76727" w:rsidP="00A76727">
      <w:pPr>
        <w:snapToGrid w:val="0"/>
        <w:spacing w:line="460" w:lineRule="exact"/>
        <w:ind w:leftChars="100" w:left="240"/>
        <w:rPr>
          <w:rFonts w:ascii="微軟正黑體" w:eastAsia="微軟正黑體" w:hAnsi="微軟正黑體"/>
          <w:snapToGrid w:val="0"/>
          <w:color w:val="000000"/>
        </w:rPr>
      </w:pPr>
      <w:r w:rsidRPr="002C66FC">
        <w:rPr>
          <w:rFonts w:ascii="微軟正黑體" w:eastAsia="微軟正黑體" w:hAnsi="微軟正黑體" w:hint="eastAsia"/>
          <w:snapToGrid w:val="0"/>
          <w:color w:val="000000"/>
        </w:rPr>
        <w:t>4.察覺生活中存在多元文化與各種美的形式，並養成欣賞的習慣。</w:t>
      </w:r>
    </w:p>
    <w:p w:rsidR="00A76727" w:rsidRDefault="00A76727" w:rsidP="00A76727">
      <w:pPr>
        <w:snapToGrid w:val="0"/>
        <w:spacing w:line="460" w:lineRule="exact"/>
        <w:ind w:leftChars="100" w:left="240"/>
        <w:rPr>
          <w:rFonts w:ascii="微軟正黑體" w:eastAsia="微軟正黑體" w:hAnsi="微軟正黑體"/>
          <w:snapToGrid w:val="0"/>
          <w:color w:val="000000"/>
        </w:rPr>
      </w:pPr>
      <w:r w:rsidRPr="002C66FC">
        <w:rPr>
          <w:rFonts w:ascii="微軟正黑體" w:eastAsia="微軟正黑體" w:hAnsi="微軟正黑體" w:hint="eastAsia"/>
          <w:snapToGrid w:val="0"/>
          <w:color w:val="000000"/>
        </w:rPr>
        <w:t>5.察覺自己生活在各種相互依存的網絡中，能尊重並關懷他人與環境。</w:t>
      </w:r>
    </w:p>
    <w:p w:rsidR="00A76727" w:rsidRDefault="00A76727" w:rsidP="00A76727">
      <w:pPr>
        <w:snapToGrid w:val="0"/>
        <w:spacing w:line="460" w:lineRule="exact"/>
        <w:rPr>
          <w:rFonts w:ascii="微軟正黑體" w:eastAsia="微軟正黑體" w:hAnsi="微軟正黑體"/>
          <w:b/>
          <w:snapToGrid w:val="0"/>
          <w:color w:val="000000"/>
          <w:sz w:val="28"/>
          <w:szCs w:val="28"/>
        </w:rPr>
      </w:pPr>
    </w:p>
    <w:p w:rsidR="00A76727" w:rsidRPr="00D91489" w:rsidRDefault="00A76727" w:rsidP="00A76727">
      <w:pPr>
        <w:snapToGrid w:val="0"/>
        <w:spacing w:line="460" w:lineRule="exact"/>
        <w:rPr>
          <w:rFonts w:ascii="微軟正黑體" w:eastAsia="微軟正黑體" w:hAnsi="微軟正黑體"/>
          <w:snapToGrid w:val="0"/>
          <w:color w:val="000000"/>
        </w:rPr>
      </w:pPr>
      <w:r w:rsidRPr="002C66FC">
        <w:rPr>
          <w:rFonts w:ascii="微軟正黑體" w:eastAsia="微軟正黑體" w:hAnsi="微軟正黑體" w:hint="eastAsia"/>
          <w:b/>
          <w:snapToGrid w:val="0"/>
          <w:color w:val="000000"/>
          <w:sz w:val="28"/>
          <w:szCs w:val="28"/>
        </w:rPr>
        <w:t>(三)能力指標</w:t>
      </w:r>
    </w:p>
    <w:p w:rsidR="00A76727" w:rsidRPr="002C66FC" w:rsidRDefault="00A76727" w:rsidP="00A76727">
      <w:pPr>
        <w:snapToGrid w:val="0"/>
        <w:spacing w:line="460" w:lineRule="exact"/>
        <w:rPr>
          <w:rFonts w:ascii="微軟正黑體" w:eastAsia="微軟正黑體" w:hAnsi="微軟正黑體"/>
          <w:snapToGrid w:val="0"/>
          <w:color w:val="000000"/>
        </w:rPr>
      </w:pPr>
      <w:r w:rsidRPr="002C66FC">
        <w:rPr>
          <w:rFonts w:ascii="微軟正黑體" w:eastAsia="微軟正黑體" w:hAnsi="微軟正黑體" w:hint="eastAsia"/>
          <w:snapToGrid w:val="0"/>
          <w:color w:val="000000"/>
        </w:rPr>
        <w:t xml:space="preserve">    生活課程設置的目的在於引導學童經由生活中的種種活動，開啟其視野、</w:t>
      </w:r>
      <w:proofErr w:type="gramStart"/>
      <w:r w:rsidRPr="002C66FC">
        <w:rPr>
          <w:rFonts w:ascii="微軟正黑體" w:eastAsia="微軟正黑體" w:hAnsi="微軟正黑體" w:hint="eastAsia"/>
          <w:snapToGrid w:val="0"/>
          <w:color w:val="000000"/>
        </w:rPr>
        <w:t>增廣其覺知</w:t>
      </w:r>
      <w:proofErr w:type="gramEnd"/>
      <w:r w:rsidRPr="002C66FC">
        <w:rPr>
          <w:rFonts w:ascii="微軟正黑體" w:eastAsia="微軟正黑體" w:hAnsi="微軟正黑體" w:hint="eastAsia"/>
          <w:snapToGrid w:val="0"/>
          <w:color w:val="000000"/>
        </w:rPr>
        <w:t>的領域，並發展其表達的能力，其結果在於學童適應生活及改善生活能力的增強。我們以五個能力主軸來架構能力指標的內容，分別是探索與體驗、理解與欣賞、表現與運用、溝通與合作以及態度與情操。</w:t>
      </w:r>
    </w:p>
    <w:p w:rsidR="00A76727" w:rsidRDefault="00A76727" w:rsidP="00A76727">
      <w:pPr>
        <w:snapToGrid w:val="0"/>
        <w:spacing w:line="460" w:lineRule="exact"/>
        <w:ind w:firstLineChars="200" w:firstLine="480"/>
        <w:rPr>
          <w:rFonts w:ascii="微軟正黑體" w:eastAsia="微軟正黑體" w:hAnsi="微軟正黑體"/>
          <w:snapToGrid w:val="0"/>
          <w:color w:val="000000"/>
        </w:rPr>
      </w:pPr>
      <w:r w:rsidRPr="002C66FC">
        <w:rPr>
          <w:rFonts w:ascii="微軟正黑體" w:eastAsia="微軟正黑體" w:hAnsi="微軟正黑體" w:hint="eastAsia"/>
          <w:snapToGrid w:val="0"/>
          <w:color w:val="000000"/>
        </w:rPr>
        <w:t>「探索與體驗」在於表述學童能發展出對事物好奇、敏銳觀察以及增廣視野的能力；「理解與欣賞」用來表述學生具有建構重要概念、瞭解簡單因果關係、知道人事物具多元豐富的面貌，並能加以理解及欣賞的能力；「表現與運用」則是表述學童能自發的表現其感受、應用其所學以及養成行動與實踐的能力。透過生活課程的各種活動，可以培養出學童能承擔任務、勇於負責、認識自我與群體關係以及能與他人作良好的互動，此項素養稱之為「溝通與合作」的能力；而「態度與情操」則在表述學童能發展出自信、負責、尊重與關懷的人格特質。</w:t>
      </w:r>
    </w:p>
    <w:p w:rsidR="00A76727" w:rsidRDefault="00A76727" w:rsidP="00A76727">
      <w:pPr>
        <w:snapToGrid w:val="0"/>
        <w:spacing w:line="460" w:lineRule="exact"/>
        <w:ind w:firstLineChars="200" w:firstLine="480"/>
        <w:rPr>
          <w:rFonts w:ascii="微軟正黑體" w:eastAsia="微軟正黑體" w:hAnsi="微軟正黑體"/>
          <w:snapToGrid w:val="0"/>
          <w:color w:val="000000"/>
        </w:rPr>
      </w:pPr>
      <w:r>
        <w:rPr>
          <w:rFonts w:ascii="微軟正黑體" w:eastAsia="微軟正黑體" w:hAnsi="微軟正黑體"/>
          <w:b/>
          <w:noProof/>
          <w:color w:val="000000"/>
        </w:rPr>
        <mc:AlternateContent>
          <mc:Choice Requires="wps">
            <w:drawing>
              <wp:anchor distT="0" distB="0" distL="114300" distR="114300" simplePos="0" relativeHeight="251667456" behindDoc="0" locked="0" layoutInCell="1" allowOverlap="1" wp14:anchorId="52514DA6" wp14:editId="141CB95E">
                <wp:simplePos x="0" y="0"/>
                <wp:positionH relativeFrom="column">
                  <wp:posOffset>-64997</wp:posOffset>
                </wp:positionH>
                <wp:positionV relativeFrom="paragraph">
                  <wp:posOffset>114888</wp:posOffset>
                </wp:positionV>
                <wp:extent cx="6400165" cy="6701050"/>
                <wp:effectExtent l="19050" t="19050" r="19685" b="24130"/>
                <wp:wrapNone/>
                <wp:docPr id="7"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00165" cy="6701050"/>
                        </a:xfrm>
                        <a:prstGeom prst="roundRect">
                          <a:avLst>
                            <a:gd name="adj" fmla="val 4130"/>
                          </a:avLst>
                        </a:prstGeom>
                        <a:noFill/>
                        <a:ln w="285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 o:spid="_x0000_s1026" style="position:absolute;margin-left:-5.1pt;margin-top:9.05pt;width:503.95pt;height:527.6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270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" filled="f" strokeweight="2.25pt"/>
            </w:pict>
          </mc:Fallback>
        </mc:AlternateContent>
      </w:r>
    </w:p>
    <w:p w:rsidR="00A76727" w:rsidRPr="002C66FC" w:rsidRDefault="00A76727" w:rsidP="00A76727">
      <w:pPr>
        <w:snapToGrid w:val="0"/>
        <w:spacing w:line="480" w:lineRule="exact"/>
        <w:ind w:leftChars="100" w:left="240"/>
        <w:rPr>
          <w:rFonts w:ascii="微軟正黑體" w:eastAsia="微軟正黑體" w:hAnsi="微軟正黑體"/>
          <w:b/>
          <w:snapToGrid w:val="0"/>
          <w:color w:val="000000"/>
        </w:rPr>
      </w:pPr>
      <w:r w:rsidRPr="002C66FC">
        <w:rPr>
          <w:rFonts w:ascii="微軟正黑體" w:eastAsia="微軟正黑體" w:hAnsi="微軟正黑體" w:hint="eastAsia"/>
          <w:b/>
          <w:snapToGrid w:val="0"/>
          <w:color w:val="000000"/>
        </w:rPr>
        <w:t>1.探索與體驗</w:t>
      </w:r>
    </w:p>
    <w:p w:rsidR="00A76727" w:rsidRPr="002C66FC" w:rsidRDefault="00A76727" w:rsidP="00A76727">
      <w:pPr>
        <w:snapToGrid w:val="0"/>
        <w:spacing w:line="480" w:lineRule="exact"/>
        <w:ind w:leftChars="200" w:left="480"/>
        <w:rPr>
          <w:rFonts w:ascii="微軟正黑體" w:eastAsia="微軟正黑體" w:hAnsi="微軟正黑體"/>
          <w:snapToGrid w:val="0"/>
          <w:color w:val="000000"/>
        </w:rPr>
      </w:pPr>
      <w:r w:rsidRPr="002C66FC">
        <w:rPr>
          <w:rFonts w:ascii="微軟正黑體" w:eastAsia="微軟正黑體" w:hAnsi="微軟正黑體" w:hint="eastAsia"/>
          <w:snapToGrid w:val="0"/>
          <w:color w:val="000000"/>
        </w:rPr>
        <w:t>1-1 以五官知覺探索生活，察覺事物及環境的特性與變化。</w:t>
      </w:r>
    </w:p>
    <w:p w:rsidR="00A76727" w:rsidRPr="002C66FC" w:rsidRDefault="00A76727" w:rsidP="00A76727">
      <w:pPr>
        <w:snapToGrid w:val="0"/>
        <w:spacing w:line="480" w:lineRule="exact"/>
        <w:ind w:leftChars="200" w:left="480"/>
        <w:rPr>
          <w:rFonts w:ascii="微軟正黑體" w:eastAsia="微軟正黑體" w:hAnsi="微軟正黑體"/>
          <w:snapToGrid w:val="0"/>
          <w:color w:val="000000"/>
        </w:rPr>
      </w:pPr>
      <w:r w:rsidRPr="002C66FC">
        <w:rPr>
          <w:rFonts w:ascii="微軟正黑體" w:eastAsia="微軟正黑體" w:hAnsi="微軟正黑體" w:hint="eastAsia"/>
          <w:snapToGrid w:val="0"/>
          <w:color w:val="000000"/>
        </w:rPr>
        <w:t>1-2 透過</w:t>
      </w:r>
      <w:proofErr w:type="gramStart"/>
      <w:r w:rsidRPr="002C66FC">
        <w:rPr>
          <w:rFonts w:ascii="微軟正黑體" w:eastAsia="微軟正黑體" w:hAnsi="微軟正黑體" w:hint="eastAsia"/>
          <w:snapToGrid w:val="0"/>
          <w:color w:val="000000"/>
        </w:rPr>
        <w:t>各種媒</w:t>
      </w:r>
      <w:proofErr w:type="gramEnd"/>
      <w:r w:rsidRPr="002C66FC">
        <w:rPr>
          <w:rFonts w:ascii="微軟正黑體" w:eastAsia="微軟正黑體" w:hAnsi="微軟正黑體" w:hint="eastAsia"/>
          <w:snapToGrid w:val="0"/>
          <w:color w:val="000000"/>
        </w:rPr>
        <w:t>材進行探索活動，喚起豐富的想像力，並體驗學習的樂趣。</w:t>
      </w:r>
    </w:p>
    <w:p w:rsidR="00A76727" w:rsidRPr="002C66FC" w:rsidRDefault="00A76727" w:rsidP="00A76727">
      <w:pPr>
        <w:snapToGrid w:val="0"/>
        <w:spacing w:line="480" w:lineRule="exact"/>
        <w:ind w:leftChars="200" w:left="480"/>
        <w:rPr>
          <w:rFonts w:ascii="微軟正黑體" w:eastAsia="微軟正黑體" w:hAnsi="微軟正黑體"/>
          <w:snapToGrid w:val="0"/>
          <w:color w:val="000000"/>
        </w:rPr>
      </w:pPr>
      <w:r w:rsidRPr="002C66FC">
        <w:rPr>
          <w:rFonts w:ascii="微軟正黑體" w:eastAsia="微軟正黑體" w:hAnsi="微軟正黑體" w:hint="eastAsia"/>
          <w:snapToGrid w:val="0"/>
          <w:color w:val="000000"/>
        </w:rPr>
        <w:t>1-3 探索生活中的人、事、物，並體會各種網絡之間的互賴與不可分離性。</w:t>
      </w:r>
    </w:p>
    <w:p w:rsidR="00A76727" w:rsidRPr="002C66FC" w:rsidRDefault="00A76727" w:rsidP="00A76727">
      <w:pPr>
        <w:snapToGrid w:val="0"/>
        <w:spacing w:line="480" w:lineRule="exact"/>
        <w:ind w:leftChars="100" w:left="240"/>
        <w:rPr>
          <w:rFonts w:ascii="微軟正黑體" w:eastAsia="微軟正黑體" w:hAnsi="微軟正黑體"/>
          <w:b/>
          <w:snapToGrid w:val="0"/>
          <w:color w:val="000000"/>
        </w:rPr>
      </w:pPr>
      <w:r w:rsidRPr="002C66FC">
        <w:rPr>
          <w:rFonts w:ascii="微軟正黑體" w:eastAsia="微軟正黑體" w:hAnsi="微軟正黑體" w:hint="eastAsia"/>
          <w:b/>
          <w:snapToGrid w:val="0"/>
          <w:color w:val="000000"/>
        </w:rPr>
        <w:t>2.理解與欣賞</w:t>
      </w:r>
    </w:p>
    <w:p w:rsidR="00A76727" w:rsidRPr="002C66FC" w:rsidRDefault="00A76727" w:rsidP="00A76727">
      <w:pPr>
        <w:snapToGrid w:val="0"/>
        <w:spacing w:line="480" w:lineRule="exact"/>
        <w:ind w:leftChars="200" w:left="480"/>
        <w:rPr>
          <w:rFonts w:ascii="微軟正黑體" w:eastAsia="微軟正黑體" w:hAnsi="微軟正黑體"/>
          <w:snapToGrid w:val="0"/>
          <w:color w:val="000000"/>
        </w:rPr>
      </w:pPr>
      <w:r w:rsidRPr="002C66FC">
        <w:rPr>
          <w:rFonts w:ascii="微軟正黑體" w:eastAsia="微軟正黑體" w:hAnsi="微軟正黑體" w:hint="eastAsia"/>
          <w:snapToGrid w:val="0"/>
          <w:color w:val="000000"/>
        </w:rPr>
        <w:t>2-1 接觸生活中的人、事、物，理解文化、藝術與自然現象的豐富性。</w:t>
      </w:r>
    </w:p>
    <w:p w:rsidR="00A76727" w:rsidRPr="002C66FC" w:rsidRDefault="00A76727" w:rsidP="00A76727">
      <w:pPr>
        <w:snapToGrid w:val="0"/>
        <w:spacing w:line="480" w:lineRule="exact"/>
        <w:ind w:leftChars="200" w:left="480"/>
        <w:rPr>
          <w:rFonts w:ascii="微軟正黑體" w:eastAsia="微軟正黑體" w:hAnsi="微軟正黑體"/>
          <w:snapToGrid w:val="0"/>
          <w:color w:val="000000"/>
        </w:rPr>
      </w:pPr>
      <w:r w:rsidRPr="002C66FC">
        <w:rPr>
          <w:rFonts w:ascii="微軟正黑體" w:eastAsia="微軟正黑體" w:hAnsi="微軟正黑體" w:hint="eastAsia"/>
          <w:snapToGrid w:val="0"/>
          <w:color w:val="000000"/>
        </w:rPr>
        <w:t>2-2 觀察生活中人、事、物的變化，覺知變化的可能因素。</w:t>
      </w:r>
    </w:p>
    <w:p w:rsidR="00A76727" w:rsidRPr="002C66FC" w:rsidRDefault="00A76727" w:rsidP="00A76727">
      <w:pPr>
        <w:snapToGrid w:val="0"/>
        <w:spacing w:line="480" w:lineRule="exact"/>
        <w:ind w:leftChars="199" w:left="910" w:hangingChars="180" w:hanging="432"/>
        <w:rPr>
          <w:rFonts w:ascii="微軟正黑體" w:eastAsia="微軟正黑體" w:hAnsi="微軟正黑體"/>
          <w:snapToGrid w:val="0"/>
          <w:color w:val="000000"/>
        </w:rPr>
      </w:pPr>
      <w:r w:rsidRPr="002C66FC">
        <w:rPr>
          <w:rFonts w:ascii="微軟正黑體" w:eastAsia="微軟正黑體" w:hAnsi="微軟正黑體" w:hint="eastAsia"/>
          <w:snapToGrid w:val="0"/>
          <w:color w:val="000000"/>
        </w:rPr>
        <w:t>2-3 察覺不同人、不同生物、不同文化各具特色，理解並尊重其歧異性，欣賞其長處。</w:t>
      </w:r>
    </w:p>
    <w:p w:rsidR="00A76727" w:rsidRPr="002C66FC" w:rsidRDefault="00A76727" w:rsidP="00A76727">
      <w:pPr>
        <w:snapToGrid w:val="0"/>
        <w:spacing w:line="480" w:lineRule="exact"/>
        <w:ind w:leftChars="100" w:left="240"/>
        <w:rPr>
          <w:rFonts w:ascii="微軟正黑體" w:eastAsia="微軟正黑體" w:hAnsi="微軟正黑體"/>
          <w:b/>
          <w:snapToGrid w:val="0"/>
          <w:color w:val="000000"/>
        </w:rPr>
      </w:pPr>
      <w:r w:rsidRPr="002C66FC">
        <w:rPr>
          <w:rFonts w:ascii="微軟正黑體" w:eastAsia="微軟正黑體" w:hAnsi="微軟正黑體" w:hint="eastAsia"/>
          <w:b/>
          <w:snapToGrid w:val="0"/>
          <w:color w:val="000000"/>
        </w:rPr>
        <w:t>3.表現與運用</w:t>
      </w:r>
    </w:p>
    <w:p w:rsidR="00A76727" w:rsidRPr="002C66FC" w:rsidRDefault="00A76727" w:rsidP="00A76727">
      <w:pPr>
        <w:snapToGrid w:val="0"/>
        <w:spacing w:line="480" w:lineRule="exact"/>
        <w:ind w:leftChars="200" w:left="480"/>
        <w:rPr>
          <w:rFonts w:ascii="微軟正黑體" w:eastAsia="微軟正黑體" w:hAnsi="微軟正黑體"/>
          <w:snapToGrid w:val="0"/>
          <w:color w:val="000000"/>
        </w:rPr>
      </w:pPr>
      <w:r w:rsidRPr="002C66FC">
        <w:rPr>
          <w:rFonts w:ascii="微軟正黑體" w:eastAsia="微軟正黑體" w:hAnsi="微軟正黑體" w:hint="eastAsia"/>
          <w:snapToGrid w:val="0"/>
          <w:color w:val="000000"/>
        </w:rPr>
        <w:t>3-1 嘗試運用各種生活素材，表現自己的感受與想法。</w:t>
      </w:r>
    </w:p>
    <w:p w:rsidR="00A76727" w:rsidRPr="002C66FC" w:rsidRDefault="00A76727" w:rsidP="00A76727">
      <w:pPr>
        <w:snapToGrid w:val="0"/>
        <w:spacing w:line="480" w:lineRule="exact"/>
        <w:ind w:leftChars="200" w:left="936" w:hangingChars="190" w:hanging="456"/>
        <w:rPr>
          <w:rFonts w:ascii="微軟正黑體" w:eastAsia="微軟正黑體" w:hAnsi="微軟正黑體"/>
          <w:snapToGrid w:val="0"/>
          <w:color w:val="000000"/>
        </w:rPr>
      </w:pPr>
      <w:r w:rsidRPr="002C66FC">
        <w:rPr>
          <w:rFonts w:ascii="微軟正黑體" w:eastAsia="微軟正黑體" w:hAnsi="微軟正黑體" w:hint="eastAsia"/>
          <w:snapToGrid w:val="0"/>
          <w:color w:val="000000"/>
        </w:rPr>
        <w:t>3-2 練習並運用探究人、事、物的方法，解決生活的問題、美化生活的環境、增加生活的趣味。</w:t>
      </w:r>
    </w:p>
    <w:p w:rsidR="00A76727" w:rsidRPr="002C66FC" w:rsidRDefault="00A76727" w:rsidP="00A76727">
      <w:pPr>
        <w:snapToGrid w:val="0"/>
        <w:spacing w:line="480" w:lineRule="exact"/>
        <w:ind w:leftChars="200" w:left="480"/>
        <w:rPr>
          <w:rFonts w:ascii="微軟正黑體" w:eastAsia="微軟正黑體" w:hAnsi="微軟正黑體"/>
          <w:snapToGrid w:val="0"/>
          <w:color w:val="000000"/>
        </w:rPr>
      </w:pPr>
      <w:r w:rsidRPr="002C66FC">
        <w:rPr>
          <w:rFonts w:ascii="微軟正黑體" w:eastAsia="微軟正黑體" w:hAnsi="微軟正黑體" w:hint="eastAsia"/>
          <w:snapToGrid w:val="0"/>
          <w:color w:val="000000"/>
        </w:rPr>
        <w:t>3-3 養成動手探究事物的習慣，並能正確、安全且有效地行動。</w:t>
      </w:r>
    </w:p>
    <w:p w:rsidR="00A76727" w:rsidRPr="002C66FC" w:rsidRDefault="00A76727" w:rsidP="00A76727">
      <w:pPr>
        <w:snapToGrid w:val="0"/>
        <w:spacing w:line="480" w:lineRule="exact"/>
        <w:ind w:leftChars="100" w:left="240"/>
        <w:rPr>
          <w:rFonts w:ascii="微軟正黑體" w:eastAsia="微軟正黑體" w:hAnsi="微軟正黑體"/>
          <w:b/>
          <w:snapToGrid w:val="0"/>
          <w:color w:val="000000"/>
        </w:rPr>
      </w:pPr>
      <w:r w:rsidRPr="002C66FC">
        <w:rPr>
          <w:rFonts w:ascii="微軟正黑體" w:eastAsia="微軟正黑體" w:hAnsi="微軟正黑體" w:hint="eastAsia"/>
          <w:b/>
          <w:snapToGrid w:val="0"/>
          <w:color w:val="000000"/>
        </w:rPr>
        <w:t>4.溝通與合作</w:t>
      </w:r>
    </w:p>
    <w:p w:rsidR="00A76727" w:rsidRPr="002C66FC" w:rsidRDefault="00A76727" w:rsidP="00A76727">
      <w:pPr>
        <w:snapToGrid w:val="0"/>
        <w:spacing w:line="480" w:lineRule="exact"/>
        <w:ind w:leftChars="200" w:left="480"/>
        <w:rPr>
          <w:rFonts w:ascii="微軟正黑體" w:eastAsia="微軟正黑體" w:hAnsi="微軟正黑體"/>
          <w:snapToGrid w:val="0"/>
          <w:color w:val="000000"/>
        </w:rPr>
      </w:pPr>
      <w:r w:rsidRPr="002C66FC">
        <w:rPr>
          <w:rFonts w:ascii="微軟正黑體" w:eastAsia="微軟正黑體" w:hAnsi="微軟正黑體" w:hint="eastAsia"/>
          <w:snapToGrid w:val="0"/>
          <w:color w:val="000000"/>
        </w:rPr>
        <w:t>4-1 使用合適的語彙或方式，表達對人、事、物的觀察與意見。</w:t>
      </w:r>
    </w:p>
    <w:p w:rsidR="00A76727" w:rsidRPr="002C66FC" w:rsidRDefault="00A76727" w:rsidP="00A76727">
      <w:pPr>
        <w:snapToGrid w:val="0"/>
        <w:spacing w:line="480" w:lineRule="exact"/>
        <w:ind w:leftChars="200" w:left="480"/>
        <w:rPr>
          <w:rFonts w:ascii="微軟正黑體" w:eastAsia="微軟正黑體" w:hAnsi="微軟正黑體"/>
          <w:snapToGrid w:val="0"/>
          <w:color w:val="000000"/>
        </w:rPr>
      </w:pPr>
      <w:r w:rsidRPr="002C66FC">
        <w:rPr>
          <w:rFonts w:ascii="微軟正黑體" w:eastAsia="微軟正黑體" w:hAnsi="微軟正黑體" w:hint="eastAsia"/>
          <w:snapToGrid w:val="0"/>
          <w:color w:val="000000"/>
        </w:rPr>
        <w:t>4-2 學習體會他人的立場、體諒別人，並與人和諧相處。</w:t>
      </w:r>
    </w:p>
    <w:p w:rsidR="00A76727" w:rsidRPr="002C66FC" w:rsidRDefault="00A76727" w:rsidP="00A76727">
      <w:pPr>
        <w:snapToGrid w:val="0"/>
        <w:spacing w:line="480" w:lineRule="exact"/>
        <w:ind w:leftChars="200" w:left="480"/>
        <w:rPr>
          <w:rFonts w:ascii="微軟正黑體" w:eastAsia="微軟正黑體" w:hAnsi="微軟正黑體"/>
          <w:snapToGrid w:val="0"/>
          <w:color w:val="000000"/>
        </w:rPr>
      </w:pPr>
      <w:r w:rsidRPr="002C66FC">
        <w:rPr>
          <w:rFonts w:ascii="微軟正黑體" w:eastAsia="微軟正黑體" w:hAnsi="微軟正黑體" w:hint="eastAsia"/>
          <w:snapToGrid w:val="0"/>
          <w:color w:val="000000"/>
        </w:rPr>
        <w:t>4-3 能聽取團體成員的意見、遵守規則、一起工作，並完成任務。</w:t>
      </w:r>
    </w:p>
    <w:p w:rsidR="00A76727" w:rsidRPr="002C66FC" w:rsidRDefault="00A76727" w:rsidP="00A76727">
      <w:pPr>
        <w:snapToGrid w:val="0"/>
        <w:spacing w:line="480" w:lineRule="exact"/>
        <w:ind w:leftChars="100" w:left="240"/>
        <w:rPr>
          <w:rFonts w:ascii="微軟正黑體" w:eastAsia="微軟正黑體" w:hAnsi="微軟正黑體"/>
          <w:b/>
          <w:snapToGrid w:val="0"/>
          <w:color w:val="000000"/>
        </w:rPr>
      </w:pPr>
      <w:r w:rsidRPr="002C66FC">
        <w:rPr>
          <w:rFonts w:ascii="微軟正黑體" w:eastAsia="微軟正黑體" w:hAnsi="微軟正黑體" w:hint="eastAsia"/>
          <w:b/>
          <w:snapToGrid w:val="0"/>
          <w:color w:val="000000"/>
        </w:rPr>
        <w:t>5.態度與情操</w:t>
      </w:r>
    </w:p>
    <w:p w:rsidR="00A76727" w:rsidRPr="002C66FC" w:rsidRDefault="00A76727" w:rsidP="00A76727">
      <w:pPr>
        <w:snapToGrid w:val="0"/>
        <w:spacing w:line="480" w:lineRule="exact"/>
        <w:ind w:leftChars="200" w:left="480"/>
        <w:rPr>
          <w:rFonts w:ascii="微軟正黑體" w:eastAsia="微軟正黑體" w:hAnsi="微軟正黑體"/>
          <w:snapToGrid w:val="0"/>
          <w:color w:val="000000"/>
        </w:rPr>
      </w:pPr>
      <w:r w:rsidRPr="002C66FC">
        <w:rPr>
          <w:rFonts w:ascii="微軟正黑體" w:eastAsia="微軟正黑體" w:hAnsi="微軟正黑體" w:hint="eastAsia"/>
          <w:snapToGrid w:val="0"/>
          <w:color w:val="000000"/>
        </w:rPr>
        <w:t>5-1 相信自己只要能真切的觀察、細心的體會，常可有新奇的發現。</w:t>
      </w:r>
    </w:p>
    <w:p w:rsidR="00A76727" w:rsidRDefault="00A76727" w:rsidP="00A76727">
      <w:pPr>
        <w:snapToGrid w:val="0"/>
        <w:spacing w:line="480" w:lineRule="exact"/>
        <w:ind w:leftChars="200" w:left="480"/>
        <w:rPr>
          <w:rFonts w:ascii="微軟正黑體" w:eastAsia="微軟正黑體" w:hAnsi="微軟正黑體"/>
          <w:snapToGrid w:val="0"/>
          <w:color w:val="000000"/>
        </w:rPr>
      </w:pPr>
      <w:r w:rsidRPr="002C66FC">
        <w:rPr>
          <w:rFonts w:ascii="微軟正黑體" w:eastAsia="微軟正黑體" w:hAnsi="微軟正黑體" w:hint="eastAsia"/>
          <w:snapToGrid w:val="0"/>
          <w:color w:val="000000"/>
        </w:rPr>
        <w:t>5-2 察覺自己對許多事務的想法與作法，有時也很管用。</w:t>
      </w:r>
    </w:p>
    <w:p w:rsidR="00A76727" w:rsidRDefault="00A76727" w:rsidP="00A76727">
      <w:pPr>
        <w:snapToGrid w:val="0"/>
        <w:spacing w:line="480" w:lineRule="exact"/>
        <w:ind w:leftChars="200" w:left="480"/>
        <w:rPr>
          <w:rFonts w:ascii="微軟正黑體" w:eastAsia="微軟正黑體" w:hAnsi="微軟正黑體"/>
          <w:snapToGrid w:val="0"/>
          <w:color w:val="000000"/>
        </w:rPr>
      </w:pPr>
      <w:r w:rsidRPr="002C66FC">
        <w:rPr>
          <w:rFonts w:ascii="微軟正黑體" w:eastAsia="微軟正黑體" w:hAnsi="微軟正黑體" w:hint="eastAsia"/>
          <w:snapToGrid w:val="0"/>
          <w:color w:val="000000"/>
        </w:rPr>
        <w:t>5-3 喜歡探討事情演變的原</w:t>
      </w:r>
      <w:r w:rsidR="007950DF">
        <w:rPr>
          <w:rFonts w:ascii="微軟正黑體" w:eastAsia="微軟正黑體" w:hAnsi="微軟正黑體" w:hint="eastAsia"/>
          <w:snapToGrid w:val="0"/>
          <w:color w:val="000000"/>
        </w:rPr>
        <w:t>因。</w:t>
      </w:r>
    </w:p>
    <w:p w:rsidR="00A76727" w:rsidRDefault="00A76727" w:rsidP="00A76727">
      <w:pPr>
        <w:snapToGrid w:val="0"/>
        <w:spacing w:line="460" w:lineRule="exact"/>
        <w:ind w:firstLineChars="200" w:firstLine="480"/>
        <w:rPr>
          <w:rFonts w:ascii="微軟正黑體" w:eastAsia="微軟正黑體" w:hAnsi="微軟正黑體"/>
          <w:snapToGrid w:val="0"/>
          <w:color w:val="000000"/>
        </w:rPr>
      </w:pPr>
    </w:p>
    <w:p w:rsidR="00A76727" w:rsidRDefault="00A76727" w:rsidP="00A76727">
      <w:pPr>
        <w:snapToGrid w:val="0"/>
        <w:spacing w:line="460" w:lineRule="exact"/>
        <w:ind w:firstLineChars="200" w:firstLine="480"/>
        <w:rPr>
          <w:rFonts w:ascii="微軟正黑體" w:eastAsia="微軟正黑體" w:hAnsi="微軟正黑體"/>
          <w:snapToGrid w:val="0"/>
          <w:color w:val="000000"/>
        </w:rPr>
      </w:pPr>
    </w:p>
    <w:p w:rsidR="00A76727" w:rsidRDefault="00A76727" w:rsidP="00A76727">
      <w:pPr>
        <w:snapToGrid w:val="0"/>
        <w:spacing w:line="460" w:lineRule="exact"/>
        <w:ind w:firstLineChars="200" w:firstLine="480"/>
        <w:rPr>
          <w:rFonts w:ascii="微軟正黑體" w:eastAsia="微軟正黑體" w:hAnsi="微軟正黑體"/>
          <w:snapToGrid w:val="0"/>
          <w:color w:val="000000"/>
        </w:rPr>
      </w:pPr>
    </w:p>
    <w:p w:rsidR="00A76727" w:rsidRDefault="00037BF1" w:rsidP="00A76727">
      <w:pPr>
        <w:snapToGrid w:val="0"/>
        <w:spacing w:line="460" w:lineRule="exact"/>
        <w:ind w:firstLineChars="200" w:firstLine="480"/>
        <w:rPr>
          <w:rFonts w:ascii="微軟正黑體" w:eastAsia="微軟正黑體" w:hAnsi="微軟正黑體"/>
          <w:snapToGrid w:val="0"/>
          <w:color w:val="000000"/>
        </w:rPr>
      </w:pPr>
      <w:r>
        <w:rPr>
          <w:rFonts w:ascii="微軟正黑體" w:eastAsia="微軟正黑體" w:hAnsi="微軟正黑體" w:hint="eastAsia"/>
          <w:noProof/>
          <w:color w:val="000000"/>
        </w:rPr>
        <mc:AlternateContent>
          <mc:Choice Requires="wps">
            <w:drawing>
              <wp:anchor distT="0" distB="0" distL="114300" distR="114300" simplePos="0" relativeHeight="251668480" behindDoc="0" locked="0" layoutInCell="1" allowOverlap="1" wp14:anchorId="2F8B7659" wp14:editId="14481225">
                <wp:simplePos x="0" y="0"/>
                <wp:positionH relativeFrom="column">
                  <wp:posOffset>1435735</wp:posOffset>
                </wp:positionH>
                <wp:positionV relativeFrom="paragraph">
                  <wp:posOffset>92710</wp:posOffset>
                </wp:positionV>
                <wp:extent cx="3113405" cy="8018145"/>
                <wp:effectExtent l="0" t="0" r="10795" b="20955"/>
                <wp:wrapNone/>
                <wp:docPr id="8" name="書卷 (垂直) 8"/>
                <wp:cNvGraphicFramePr/>
                <a:graphic xmlns:a="http://schemas.openxmlformats.org/drawingml/2006/main">
                  <a:graphicData uri="http://schemas.microsoft.com/office/word/2010/wordprocessingShape">
                    <wps:wsp>
                      <wps:cNvSpPr/>
                      <wps:spPr>
                        <a:xfrm>
                          <a:off x="0" y="0"/>
                          <a:ext cx="3113405" cy="8018145"/>
                        </a:xfrm>
                        <a:prstGeom prst="verticalScroll">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DA4F98" w:rsidRPr="00037BF1" w:rsidRDefault="00DA4F98" w:rsidP="00037BF1">
                            <w:pPr>
                              <w:rPr>
                                <w:sz w:val="72"/>
                                <w:szCs w:val="72"/>
                              </w:rPr>
                            </w:pPr>
                            <w:proofErr w:type="gramStart"/>
                            <w:r w:rsidRPr="00037BF1">
                              <w:rPr>
                                <w:rFonts w:hint="eastAsia"/>
                                <w:sz w:val="72"/>
                                <w:szCs w:val="72"/>
                              </w:rPr>
                              <w:t>ㄧ</w:t>
                            </w:r>
                            <w:proofErr w:type="gramEnd"/>
                            <w:r w:rsidRPr="00037BF1">
                              <w:rPr>
                                <w:rFonts w:hint="eastAsia"/>
                                <w:sz w:val="72"/>
                                <w:szCs w:val="72"/>
                              </w:rPr>
                              <w:t>、生活課程之課程綱要與教學實踐</w:t>
                            </w:r>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97" coordsize="21600,21600" o:spt="97" adj="2700" path="m@5,qx@1@2l@1@0@2@0qx0@7@2,21600l@9,21600qx@10@7l@10@1@11@1qx21600@2@11,xem@5,nfqx@6@2@5@1@4@3@5@2l@6@2em@5@1nfl@10@1em@2,21600nfqx@1@7l@1@0em@2@0nfqx@3@8@2@7l@1@7e">
                <v:formulas>
                  <v:f eqn="sum height 0 #0"/>
                  <v:f eqn="val #0"/>
                  <v:f eqn="prod @1 1 2"/>
                  <v:f eqn="prod @1 3 4"/>
                  <v:f eqn="prod @1 5 4"/>
                  <v:f eqn="prod @1 3 2"/>
                  <v:f eqn="prod @1 2 1"/>
                  <v:f eqn="sum height 0 @2"/>
                  <v:f eqn="sum height 0 @3"/>
                  <v:f eqn="sum width 0 @5"/>
                  <v:f eqn="sum width 0 @1"/>
                  <v:f eqn="sum width 0 @2"/>
                  <v:f eqn="val height"/>
                  <v:f eqn="prod height 1 2"/>
                  <v:f eqn="prod width 1 2"/>
                </v:formulas>
                <v:path o:extrusionok="f" limo="10800,10800" o:connecttype="custom" o:connectlocs="@14,0;@1,@13;@14,@12;@10,@13" o:connectangles="270,180,90,0" textboxrect="@1,@1,@10,@7"/>
                <v:handles>
                  <v:h position="topLeft,#0" yrange="0,5400"/>
                </v:handles>
                <o:complex v:ext="view"/>
              </v:shapetype>
              <v:shape id="書卷 (垂直) 8" o:spid="_x0000_s1031" type="#_x0000_t97" style="position:absolute;left:0;text-align:left;margin-left:113.05pt;margin-top:7.3pt;width:245.15pt;height:631.3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" fillcolor="white [3201]" strokecolor="black [3213]" strokeweight="2pt">
                <v:textbox style="layout-flow:vertical-ideographic">
                  <w:txbxContent>
                    <w:p w:rsidR="00DA4F98" w:rsidRPr="00037BF1" w:rsidRDefault="00DA4F98" w:rsidP="00037BF1">
                      <w:pPr>
                        <w:rPr>
                          <w:sz w:val="72"/>
                          <w:szCs w:val="72"/>
                        </w:rPr>
                      </w:pPr>
                      <w:proofErr w:type="gramStart"/>
                      <w:r w:rsidRPr="00037BF1">
                        <w:rPr>
                          <w:rFonts w:hint="eastAsia"/>
                          <w:sz w:val="72"/>
                          <w:szCs w:val="72"/>
                        </w:rPr>
                        <w:t>ㄧ</w:t>
                      </w:r>
                      <w:proofErr w:type="gramEnd"/>
                      <w:r w:rsidRPr="00037BF1">
                        <w:rPr>
                          <w:rFonts w:hint="eastAsia"/>
                          <w:sz w:val="72"/>
                          <w:szCs w:val="72"/>
                        </w:rPr>
                        <w:t>、生活課程之課程綱要與教學實踐</w:t>
                      </w:r>
                    </w:p>
                  </w:txbxContent>
                </v:textbox>
              </v:shape>
            </w:pict>
          </mc:Fallback>
        </mc:AlternateContent>
      </w:r>
    </w:p>
    <w:p w:rsidR="00A76727" w:rsidRDefault="00A76727" w:rsidP="00A76727">
      <w:pPr>
        <w:snapToGrid w:val="0"/>
        <w:spacing w:line="460" w:lineRule="exact"/>
        <w:ind w:firstLineChars="200" w:firstLine="480"/>
        <w:rPr>
          <w:rFonts w:ascii="微軟正黑體" w:eastAsia="微軟正黑體" w:hAnsi="微軟正黑體"/>
          <w:snapToGrid w:val="0"/>
          <w:color w:val="000000"/>
        </w:rPr>
      </w:pPr>
    </w:p>
    <w:p w:rsidR="00A76727" w:rsidRDefault="00A76727" w:rsidP="00A76727">
      <w:pPr>
        <w:snapToGrid w:val="0"/>
        <w:spacing w:line="460" w:lineRule="exact"/>
        <w:ind w:firstLineChars="200" w:firstLine="480"/>
        <w:rPr>
          <w:rFonts w:ascii="微軟正黑體" w:eastAsia="微軟正黑體" w:hAnsi="微軟正黑體"/>
          <w:snapToGrid w:val="0"/>
          <w:color w:val="000000"/>
        </w:rPr>
      </w:pPr>
    </w:p>
    <w:p w:rsidR="00A76727" w:rsidRDefault="00A76727" w:rsidP="00A76727">
      <w:pPr>
        <w:snapToGrid w:val="0"/>
        <w:spacing w:line="460" w:lineRule="exact"/>
        <w:ind w:firstLineChars="200" w:firstLine="480"/>
        <w:rPr>
          <w:rFonts w:ascii="微軟正黑體" w:eastAsia="微軟正黑體" w:hAnsi="微軟正黑體"/>
          <w:snapToGrid w:val="0"/>
          <w:color w:val="000000"/>
        </w:rPr>
      </w:pPr>
    </w:p>
    <w:p w:rsidR="00A76727" w:rsidRPr="002C66FC" w:rsidRDefault="00A76727" w:rsidP="00A76727">
      <w:pPr>
        <w:snapToGrid w:val="0"/>
        <w:spacing w:line="460" w:lineRule="exact"/>
        <w:rPr>
          <w:rFonts w:ascii="微軟正黑體" w:eastAsia="微軟正黑體" w:hAnsi="微軟正黑體"/>
          <w:snapToGrid w:val="0"/>
          <w:color w:val="000000"/>
        </w:rPr>
      </w:pPr>
    </w:p>
    <w:p w:rsidR="00721E7C" w:rsidRDefault="00721E7C"/>
    <w:p w:rsidR="00A76727" w:rsidRDefault="00A76727"/>
    <w:p w:rsidR="00A76727" w:rsidRDefault="00A76727"/>
    <w:p w:rsidR="00A76727" w:rsidRDefault="00A76727"/>
    <w:p w:rsidR="00A76727" w:rsidRDefault="00A76727"/>
    <w:p w:rsidR="00A76727" w:rsidRDefault="00A76727"/>
    <w:p w:rsidR="00A76727" w:rsidRDefault="00A76727"/>
    <w:p w:rsidR="00A76727" w:rsidRDefault="00A76727"/>
    <w:p w:rsidR="00A76727" w:rsidRDefault="00A76727"/>
    <w:p w:rsidR="00A76727" w:rsidRDefault="00A76727"/>
    <w:p w:rsidR="00A76727" w:rsidRDefault="00A76727"/>
    <w:p w:rsidR="00A76727" w:rsidRDefault="00A76727"/>
    <w:p w:rsidR="00A76727" w:rsidRDefault="00A76727"/>
    <w:p w:rsidR="00A76727" w:rsidRDefault="00A76727"/>
    <w:p w:rsidR="00A76727" w:rsidRDefault="00A76727"/>
    <w:p w:rsidR="00A76727" w:rsidRDefault="00A76727"/>
    <w:p w:rsidR="00A76727" w:rsidRDefault="00A76727"/>
    <w:p w:rsidR="00A76727" w:rsidRDefault="00A76727"/>
    <w:p w:rsidR="00A76727" w:rsidRDefault="00A76727"/>
    <w:p w:rsidR="00A76727" w:rsidRDefault="00A76727"/>
    <w:p w:rsidR="00A76727" w:rsidRDefault="00A76727"/>
    <w:p w:rsidR="00A76727" w:rsidRDefault="00A76727"/>
    <w:p w:rsidR="00A76727" w:rsidRDefault="00A76727"/>
    <w:p w:rsidR="00A76727" w:rsidRDefault="00A76727"/>
    <w:p w:rsidR="00A76727" w:rsidRDefault="00A76727"/>
    <w:p w:rsidR="00A76727" w:rsidRDefault="00A76727"/>
    <w:p w:rsidR="00A76727" w:rsidRDefault="00A76727"/>
    <w:p w:rsidR="00A76727" w:rsidRDefault="00A76727"/>
    <w:p w:rsidR="00A76727" w:rsidRDefault="00A76727"/>
    <w:p w:rsidR="00A76727" w:rsidRDefault="00A76727"/>
    <w:p w:rsidR="00A76727" w:rsidRPr="001E66C8" w:rsidRDefault="00A76727" w:rsidP="00A76727">
      <w:pPr>
        <w:jc w:val="center"/>
        <w:rPr>
          <w:rFonts w:ascii="標楷體" w:eastAsia="標楷體" w:hAnsi="標楷體"/>
          <w:b/>
          <w:sz w:val="28"/>
          <w:szCs w:val="28"/>
        </w:rPr>
      </w:pPr>
      <w:r w:rsidRPr="001E66C8">
        <w:rPr>
          <w:rFonts w:ascii="標楷體" w:eastAsia="標楷體" w:hAnsi="標楷體" w:hint="eastAsia"/>
          <w:b/>
          <w:sz w:val="28"/>
          <w:szCs w:val="28"/>
        </w:rPr>
        <w:t>生活課程之課程綱要與教學實踐</w:t>
      </w:r>
    </w:p>
    <w:p w:rsidR="00A76727" w:rsidRPr="00DA4F98" w:rsidRDefault="00A76727" w:rsidP="00DA4F98">
      <w:pPr>
        <w:jc w:val="center"/>
        <w:rPr>
          <w:rFonts w:ascii="標楷體" w:eastAsia="標楷體" w:hAnsi="標楷體"/>
          <w:sz w:val="21"/>
          <w:szCs w:val="21"/>
        </w:rPr>
      </w:pPr>
      <w:r w:rsidRPr="001E66C8">
        <w:rPr>
          <w:rFonts w:ascii="標楷體" w:eastAsia="標楷體" w:hAnsi="標楷體" w:hint="eastAsia"/>
          <w:sz w:val="21"/>
          <w:szCs w:val="21"/>
        </w:rPr>
        <w:t>國家教育研究院</w:t>
      </w:r>
      <w:r w:rsidR="00DA4F98">
        <w:rPr>
          <w:rFonts w:ascii="標楷體" w:eastAsia="標楷體" w:hAnsi="標楷體" w:hint="eastAsia"/>
          <w:sz w:val="21"/>
          <w:szCs w:val="21"/>
        </w:rPr>
        <w:t xml:space="preserve"> </w:t>
      </w:r>
      <w:proofErr w:type="gramStart"/>
      <w:r w:rsidRPr="001E66C8">
        <w:rPr>
          <w:rFonts w:ascii="標楷體" w:eastAsia="標楷體" w:hAnsi="標楷體" w:hint="eastAsia"/>
          <w:sz w:val="21"/>
          <w:szCs w:val="21"/>
        </w:rPr>
        <w:t>秦葆琦副</w:t>
      </w:r>
      <w:proofErr w:type="gramEnd"/>
      <w:r w:rsidRPr="001E66C8">
        <w:rPr>
          <w:rFonts w:ascii="標楷體" w:eastAsia="標楷體" w:hAnsi="標楷體" w:hint="eastAsia"/>
          <w:sz w:val="21"/>
          <w:szCs w:val="21"/>
        </w:rPr>
        <w:t>研究員</w:t>
      </w:r>
      <w:r w:rsidR="00DA4F98">
        <w:rPr>
          <w:rFonts w:ascii="標楷體" w:eastAsia="標楷體" w:hAnsi="標楷體" w:hint="eastAsia"/>
          <w:sz w:val="21"/>
          <w:szCs w:val="21"/>
        </w:rPr>
        <w:t xml:space="preserve"> </w:t>
      </w:r>
      <w:r w:rsidRPr="001E66C8">
        <w:rPr>
          <w:rFonts w:ascii="標楷體" w:eastAsia="標楷體" w:hAnsi="標楷體" w:cs="Batang" w:hint="eastAsia"/>
          <w:sz w:val="21"/>
          <w:szCs w:val="21"/>
        </w:rPr>
        <w:t>10</w:t>
      </w:r>
      <w:r w:rsidR="0071058D">
        <w:rPr>
          <w:rFonts w:ascii="標楷體" w:eastAsia="標楷體" w:hAnsi="標楷體" w:cs="Batang" w:hint="eastAsia"/>
          <w:sz w:val="21"/>
          <w:szCs w:val="21"/>
        </w:rPr>
        <w:t>3</w:t>
      </w:r>
      <w:r w:rsidRPr="001E66C8">
        <w:rPr>
          <w:rFonts w:ascii="標楷體" w:eastAsia="標楷體" w:hAnsi="標楷體" w:cs="Batang" w:hint="eastAsia"/>
          <w:sz w:val="21"/>
          <w:szCs w:val="21"/>
        </w:rPr>
        <w:t>.</w:t>
      </w:r>
      <w:r>
        <w:rPr>
          <w:rFonts w:ascii="標楷體" w:eastAsia="標楷體" w:hAnsi="標楷體" w:cs="Batang" w:hint="eastAsia"/>
          <w:sz w:val="21"/>
          <w:szCs w:val="21"/>
        </w:rPr>
        <w:t>7</w:t>
      </w:r>
      <w:r w:rsidRPr="001E66C8">
        <w:rPr>
          <w:rFonts w:ascii="標楷體" w:eastAsia="標楷體" w:hAnsi="標楷體" w:cs="Batang" w:hint="eastAsia"/>
          <w:sz w:val="21"/>
          <w:szCs w:val="21"/>
        </w:rPr>
        <w:t>.</w:t>
      </w:r>
      <w:r w:rsidR="0071058D">
        <w:rPr>
          <w:rFonts w:ascii="標楷體" w:eastAsia="標楷體" w:hAnsi="標楷體" w:cs="Batang" w:hint="eastAsia"/>
          <w:sz w:val="21"/>
          <w:szCs w:val="21"/>
        </w:rPr>
        <w:t>10</w:t>
      </w:r>
    </w:p>
    <w:p w:rsidR="00A76727" w:rsidRPr="00DA4F98" w:rsidRDefault="00A76727" w:rsidP="00DA4F98">
      <w:pPr>
        <w:spacing w:line="340" w:lineRule="exact"/>
        <w:rPr>
          <w:rFonts w:ascii="標楷體" w:eastAsia="標楷體" w:hAnsi="標楷體"/>
          <w:b/>
          <w:sz w:val="28"/>
          <w:szCs w:val="28"/>
        </w:rPr>
      </w:pPr>
      <w:r w:rsidRPr="00DA4F98">
        <w:rPr>
          <w:rFonts w:ascii="標楷體" w:eastAsia="標楷體" w:hAnsi="標楷體" w:hint="eastAsia"/>
          <w:b/>
          <w:sz w:val="28"/>
          <w:szCs w:val="28"/>
        </w:rPr>
        <w:t>一、生活課程的性質</w:t>
      </w:r>
    </w:p>
    <w:p w:rsidR="00A76727" w:rsidRPr="00DA4F98" w:rsidRDefault="00A76727" w:rsidP="00DA4F98">
      <w:pPr>
        <w:pStyle w:val="00"/>
        <w:spacing w:line="340" w:lineRule="exact"/>
        <w:ind w:firstLine="560"/>
        <w:rPr>
          <w:rFonts w:ascii="標楷體" w:hAnsi="標楷體"/>
          <w:sz w:val="28"/>
          <w:szCs w:val="28"/>
        </w:rPr>
      </w:pPr>
      <w:r w:rsidRPr="00DA4F98">
        <w:rPr>
          <w:rFonts w:ascii="標楷體" w:hAnsi="標楷體" w:hint="eastAsia"/>
          <w:sz w:val="28"/>
          <w:szCs w:val="28"/>
        </w:rPr>
        <w:t>生活課程是九年一貫課程中所設計的一門新課程，包含社會、藝術與人文、自然與生活科技三個領域，然而在89年暫行綱要和92年課程綱要中，生活課程都是由社會、藝術與人文、自然與生活科技三個領域第一學習階段的能力指標分列後再統合而成，並未呈現統整「生活課程」的主體性，因此生活課程在實施面便遭逢了各式各樣的問題（吳璧純，2008）。</w:t>
      </w:r>
    </w:p>
    <w:p w:rsidR="00A76727" w:rsidRPr="00DA4F98" w:rsidRDefault="00A76727" w:rsidP="00DA4F98">
      <w:pPr>
        <w:pStyle w:val="00"/>
        <w:spacing w:line="340" w:lineRule="exact"/>
        <w:ind w:firstLine="560"/>
        <w:rPr>
          <w:rFonts w:ascii="標楷體" w:hAnsi="標楷體"/>
          <w:sz w:val="28"/>
          <w:szCs w:val="28"/>
        </w:rPr>
      </w:pPr>
      <w:r w:rsidRPr="00DA4F98">
        <w:rPr>
          <w:rFonts w:ascii="標楷體" w:hAnsi="標楷體" w:hint="eastAsia"/>
          <w:sz w:val="28"/>
          <w:szCs w:val="28"/>
        </w:rPr>
        <w:t>教育部自96年進行課程綱要的修訂工作，生活課程在召集人陳文典教授的領導下，匯集全體修訂委員的智慧，在數年來課程實施的回顧與檢討基礎上，經過不斷的討論與研究，從「以兒童為主體，以生活為整體的統整課程」著手，意圖再建構生活課程的面貌，使兒童成為學習的主體，在成人的適切協助下，得以在生活中學習（in the life），透過生活學習（by the life），以及為了生活學習（for the life），而獲得經驗的開展與轉變</w:t>
      </w:r>
      <w:proofErr w:type="gramStart"/>
      <w:r w:rsidRPr="00DA4F98">
        <w:rPr>
          <w:rFonts w:ascii="標楷體" w:hAnsi="標楷體" w:hint="eastAsia"/>
          <w:sz w:val="28"/>
          <w:szCs w:val="28"/>
        </w:rPr>
        <w:t>（</w:t>
      </w:r>
      <w:proofErr w:type="gramEnd"/>
      <w:r w:rsidRPr="00DA4F98">
        <w:rPr>
          <w:rFonts w:ascii="標楷體" w:hAnsi="標楷體" w:hint="eastAsia"/>
          <w:sz w:val="28"/>
          <w:szCs w:val="28"/>
        </w:rPr>
        <w:t>中華民國教材研究發展學會，2009：8</w:t>
      </w:r>
      <w:proofErr w:type="gramStart"/>
      <w:r w:rsidRPr="00DA4F98">
        <w:rPr>
          <w:rFonts w:ascii="標楷體" w:hAnsi="標楷體" w:hint="eastAsia"/>
          <w:sz w:val="28"/>
          <w:szCs w:val="28"/>
        </w:rPr>
        <w:t>）</w:t>
      </w:r>
      <w:proofErr w:type="gramEnd"/>
      <w:r w:rsidRPr="00DA4F98">
        <w:rPr>
          <w:rFonts w:ascii="標楷體" w:hAnsi="標楷體" w:hint="eastAsia"/>
          <w:sz w:val="28"/>
          <w:szCs w:val="28"/>
        </w:rPr>
        <w:t>。</w:t>
      </w:r>
    </w:p>
    <w:p w:rsidR="00A76727" w:rsidRPr="00DA4F98" w:rsidRDefault="00A76727" w:rsidP="00DA4F98">
      <w:pPr>
        <w:spacing w:line="340" w:lineRule="exact"/>
        <w:ind w:firstLineChars="200" w:firstLine="560"/>
        <w:rPr>
          <w:rFonts w:ascii="標楷體" w:eastAsia="標楷體" w:hAnsi="標楷體"/>
          <w:sz w:val="28"/>
          <w:szCs w:val="28"/>
        </w:rPr>
      </w:pPr>
      <w:r w:rsidRPr="00DA4F98">
        <w:rPr>
          <w:rFonts w:ascii="標楷體" w:eastAsia="標楷體" w:hAnsi="標楷體" w:hint="eastAsia"/>
          <w:sz w:val="28"/>
          <w:szCs w:val="28"/>
        </w:rPr>
        <w:t>以下將從生活課程綱要微調的基本理念、三個領域的特質以及課程統整等三方面來分析生活課程的性質。</w:t>
      </w:r>
    </w:p>
    <w:p w:rsidR="00A76727" w:rsidRPr="00DA4F98" w:rsidRDefault="00A76727" w:rsidP="00DA4F98">
      <w:pPr>
        <w:spacing w:line="340" w:lineRule="exact"/>
        <w:rPr>
          <w:rFonts w:ascii="標楷體" w:eastAsia="標楷體" w:hAnsi="標楷體"/>
          <w:b/>
          <w:sz w:val="28"/>
          <w:szCs w:val="28"/>
        </w:rPr>
      </w:pPr>
      <w:r w:rsidRPr="00DA4F98">
        <w:rPr>
          <w:rFonts w:ascii="標楷體" w:eastAsia="標楷體" w:hAnsi="標楷體" w:hint="eastAsia"/>
          <w:b/>
          <w:sz w:val="28"/>
          <w:szCs w:val="28"/>
        </w:rPr>
        <w:t>（一）從生活課程綱要微調的基本理念來看</w:t>
      </w:r>
    </w:p>
    <w:p w:rsidR="00A76727" w:rsidRPr="00DA4F98" w:rsidRDefault="00A76727" w:rsidP="00DA4F98">
      <w:pPr>
        <w:spacing w:line="340" w:lineRule="exact"/>
        <w:ind w:firstLineChars="200" w:firstLine="560"/>
        <w:rPr>
          <w:rFonts w:ascii="標楷體" w:eastAsia="標楷體" w:hAnsi="標楷體"/>
          <w:sz w:val="28"/>
          <w:szCs w:val="28"/>
        </w:rPr>
      </w:pPr>
      <w:r w:rsidRPr="00DA4F98">
        <w:rPr>
          <w:rFonts w:ascii="標楷體" w:eastAsia="標楷體" w:hAnsi="標楷體" w:hint="eastAsia"/>
          <w:sz w:val="28"/>
          <w:szCs w:val="28"/>
        </w:rPr>
        <w:t>生活課程經過課程綱要的微調，將「基本理念」做了比較具體、明確的表述。依據「92年版與微調版課程綱要對照表即修改說明」（教育部，2008），基本理念分成三段：第一段闡述的是「生活課程的特性」，說明兒童從生活活動中獲得的學習是多面向的、是整體性的，因為人的知識、能力也是整體的。第二段則以「兒童學習的特性</w:t>
      </w:r>
      <w:r w:rsidRPr="00DA4F98">
        <w:rPr>
          <w:rFonts w:hint="eastAsia"/>
          <w:sz w:val="28"/>
          <w:szCs w:val="28"/>
        </w:rPr>
        <w:t>」</w:t>
      </w:r>
      <w:r w:rsidRPr="00DA4F98">
        <w:rPr>
          <w:rFonts w:ascii="標楷體" w:eastAsia="標楷體" w:hAnsi="標楷體" w:hint="eastAsia"/>
          <w:sz w:val="28"/>
          <w:szCs w:val="28"/>
        </w:rPr>
        <w:t>為重點，提醒這種學習是兒童自發的、自然而然發生的，但是，若有教師的啟發和引導，則將使學習方向更</w:t>
      </w:r>
      <w:proofErr w:type="gramStart"/>
      <w:r w:rsidRPr="00DA4F98">
        <w:rPr>
          <w:rFonts w:ascii="標楷體" w:eastAsia="標楷體" w:hAnsi="標楷體" w:hint="eastAsia"/>
          <w:sz w:val="28"/>
          <w:szCs w:val="28"/>
        </w:rPr>
        <w:t>清晰、</w:t>
      </w:r>
      <w:proofErr w:type="gramEnd"/>
      <w:r w:rsidRPr="00DA4F98">
        <w:rPr>
          <w:rFonts w:ascii="標楷體" w:eastAsia="標楷體" w:hAnsi="標楷體" w:hint="eastAsia"/>
          <w:sz w:val="28"/>
          <w:szCs w:val="28"/>
        </w:rPr>
        <w:t>更具成效，也因教師的肯定和讚賞而受到鼓勵。第三段則在描繪一個願景，也是生活課程的目標，在於表述一個多面向的認知個體及其整體性、周延性的處理問題能力的養成。</w:t>
      </w:r>
    </w:p>
    <w:p w:rsidR="00A76727" w:rsidRPr="00DA4F98" w:rsidRDefault="00A76727" w:rsidP="00DA4F98">
      <w:pPr>
        <w:spacing w:line="340" w:lineRule="exact"/>
        <w:ind w:firstLineChars="200" w:firstLine="560"/>
        <w:rPr>
          <w:rFonts w:ascii="標楷體" w:eastAsia="標楷體" w:hAnsi="標楷體"/>
          <w:sz w:val="28"/>
          <w:szCs w:val="28"/>
        </w:rPr>
      </w:pPr>
      <w:r w:rsidRPr="00DA4F98">
        <w:rPr>
          <w:rFonts w:ascii="標楷體" w:eastAsia="標楷體" w:hAnsi="標楷體" w:hint="eastAsia"/>
          <w:sz w:val="28"/>
          <w:szCs w:val="28"/>
        </w:rPr>
        <w:t>在「生活課程的特性」方面又有如下的闡述：兒童從生活中開展學習。他們在生活中遊戲、在生活中探索、在生活中觀察，而認識了世界的樣貌；他們在生活中與人互動，學習社會規約，在大人的照顧引領下，身心順利發展。對孩子們而言，生活不是學科知識的加總，而是發展各方面知能的源頭。生活課程以生活為主軸、視生活為整體。</w:t>
      </w:r>
    </w:p>
    <w:p w:rsidR="00A76727" w:rsidRPr="00DA4F98" w:rsidRDefault="00A76727" w:rsidP="00DA4F98">
      <w:pPr>
        <w:pStyle w:val="ad"/>
        <w:spacing w:line="340" w:lineRule="exact"/>
        <w:ind w:firstLine="560"/>
        <w:rPr>
          <w:sz w:val="28"/>
          <w:szCs w:val="28"/>
        </w:rPr>
      </w:pPr>
      <w:r w:rsidRPr="00DA4F98">
        <w:rPr>
          <w:rFonts w:hint="eastAsia"/>
          <w:sz w:val="28"/>
          <w:szCs w:val="28"/>
        </w:rPr>
        <w:t>在「兒童學習的特性」方面則有如下的闡述：兒童天生好奇、喜愛探索。他們從探索過程中獲得樂趣、遭逢問題並解決問題。對孩子們而言，生活從自發的活動開始，生活是孩子與社會文化、自然環境、及他人互動後不斷調整與成長的過程。生活課程以兒童為主體，在真實的情境中，開啟他們對周遭人、事、物的好奇，引發學習的興趣與動機；生活課程時時感動孩子的心，讓他們發現周遭人、事、物的美好，進而喜愛探求未知；生活課程帶領孩子發現與探究問題，讓孩子嘗試以建設性的方法解決問題、感受成功的經驗，並進而提升想法。</w:t>
      </w:r>
    </w:p>
    <w:p w:rsidR="00A76727" w:rsidRPr="00DA4F98" w:rsidRDefault="00A76727" w:rsidP="00DA4F98">
      <w:pPr>
        <w:spacing w:line="340" w:lineRule="exact"/>
        <w:ind w:firstLineChars="200" w:firstLine="560"/>
        <w:rPr>
          <w:rFonts w:ascii="標楷體" w:eastAsia="標楷體" w:hAnsi="標楷體"/>
          <w:sz w:val="28"/>
          <w:szCs w:val="28"/>
        </w:rPr>
      </w:pPr>
      <w:r w:rsidRPr="00DA4F98">
        <w:rPr>
          <w:rFonts w:ascii="標楷體" w:eastAsia="標楷體" w:hAnsi="標楷體" w:hint="eastAsia"/>
          <w:sz w:val="28"/>
          <w:szCs w:val="28"/>
        </w:rPr>
        <w:t>在「生活課程的目標與願景」方面亦有如下的闡述：生活課程讓兒童繼續透過生活中的遊戲、探索和觀察來認識人、事、物的特性與關係；生活課程讓孩子經由體驗、操作與行動來探究問題、組織知識、學習做事的方法並提升美感經驗；生活課程讓孩子進行創造、感受美的形式，以擴展他們的想像；生活課程讓孩子在人群互動中，體察人與人、人與生態環境之間相互依存的重要性，發展關懷、尊重、互助合作的態度；生活課程讓孩子在生活中學習經營自己的生活。</w:t>
      </w:r>
    </w:p>
    <w:p w:rsidR="00A76727" w:rsidRPr="00DA4F98" w:rsidRDefault="00A76727" w:rsidP="00DA4F98">
      <w:pPr>
        <w:spacing w:line="340" w:lineRule="exact"/>
        <w:ind w:firstLineChars="200" w:firstLine="560"/>
        <w:rPr>
          <w:rFonts w:ascii="標楷體" w:eastAsia="標楷體" w:hAnsi="標楷體"/>
          <w:sz w:val="28"/>
          <w:szCs w:val="28"/>
        </w:rPr>
      </w:pPr>
      <w:r w:rsidRPr="00DA4F98">
        <w:rPr>
          <w:rFonts w:ascii="標楷體" w:eastAsia="標楷體" w:hAnsi="標楷體" w:hint="eastAsia"/>
          <w:sz w:val="28"/>
          <w:szCs w:val="28"/>
        </w:rPr>
        <w:t>因此97生活課程綱要，提出下列五項課程目標：</w:t>
      </w:r>
    </w:p>
    <w:p w:rsidR="00A76727" w:rsidRPr="00DA4F98" w:rsidRDefault="00A76727" w:rsidP="00DA4F98">
      <w:pPr>
        <w:spacing w:line="340" w:lineRule="exact"/>
        <w:ind w:firstLineChars="100" w:firstLine="280"/>
        <w:rPr>
          <w:rFonts w:ascii="標楷體" w:eastAsia="標楷體" w:hAnsi="標楷體"/>
          <w:sz w:val="28"/>
          <w:szCs w:val="28"/>
        </w:rPr>
      </w:pPr>
      <w:r w:rsidRPr="00DA4F98">
        <w:rPr>
          <w:rFonts w:ascii="標楷體" w:eastAsia="標楷體" w:hAnsi="標楷體" w:hint="eastAsia"/>
          <w:sz w:val="28"/>
          <w:szCs w:val="28"/>
        </w:rPr>
        <w:t xml:space="preserve">    1.培養探索生活的興趣與熱忱，並養成主動學習的傾向</w:t>
      </w:r>
    </w:p>
    <w:p w:rsidR="00A76727" w:rsidRPr="00DA4F98" w:rsidRDefault="00A76727" w:rsidP="00DA4F98">
      <w:pPr>
        <w:spacing w:line="340" w:lineRule="exact"/>
        <w:ind w:firstLineChars="300" w:firstLine="840"/>
        <w:rPr>
          <w:rFonts w:ascii="標楷體" w:eastAsia="標楷體" w:hAnsi="標楷體"/>
          <w:sz w:val="28"/>
          <w:szCs w:val="28"/>
        </w:rPr>
      </w:pPr>
      <w:r w:rsidRPr="00DA4F98">
        <w:rPr>
          <w:rFonts w:ascii="標楷體" w:eastAsia="標楷體" w:hAnsi="標楷體" w:hint="eastAsia"/>
          <w:sz w:val="28"/>
          <w:szCs w:val="28"/>
        </w:rPr>
        <w:t>2.學習探究生活的方法，並養成良好的做事習慣</w:t>
      </w:r>
    </w:p>
    <w:p w:rsidR="00A76727" w:rsidRPr="00DA4F98" w:rsidRDefault="00A76727" w:rsidP="00DA4F98">
      <w:pPr>
        <w:spacing w:line="340" w:lineRule="exact"/>
        <w:ind w:firstLineChars="300" w:firstLine="840"/>
        <w:rPr>
          <w:rFonts w:ascii="標楷體" w:eastAsia="標楷體" w:hAnsi="標楷體"/>
          <w:sz w:val="28"/>
          <w:szCs w:val="28"/>
        </w:rPr>
      </w:pPr>
      <w:r w:rsidRPr="00DA4F98">
        <w:rPr>
          <w:rFonts w:ascii="標楷體" w:eastAsia="標楷體" w:hAnsi="標楷體" w:hint="eastAsia"/>
          <w:sz w:val="28"/>
          <w:szCs w:val="28"/>
        </w:rPr>
        <w:t>3.覺知生活中人、我、物的特性、關係與變化現象</w:t>
      </w:r>
    </w:p>
    <w:p w:rsidR="00A76727" w:rsidRPr="00DA4F98" w:rsidRDefault="00A76727" w:rsidP="00DA4F98">
      <w:pPr>
        <w:spacing w:line="340" w:lineRule="exact"/>
        <w:ind w:firstLineChars="300" w:firstLine="840"/>
        <w:rPr>
          <w:rFonts w:ascii="標楷體" w:eastAsia="標楷體" w:hAnsi="標楷體"/>
          <w:sz w:val="28"/>
          <w:szCs w:val="28"/>
        </w:rPr>
      </w:pPr>
      <w:r w:rsidRPr="00DA4F98">
        <w:rPr>
          <w:rFonts w:ascii="標楷體" w:eastAsia="標楷體" w:hAnsi="標楷體" w:hint="eastAsia"/>
          <w:sz w:val="28"/>
          <w:szCs w:val="28"/>
        </w:rPr>
        <w:t>4.察覺生活中存在多元文化與各種美的事物形式，並養成欣賞的態度</w:t>
      </w:r>
    </w:p>
    <w:p w:rsidR="00A76727" w:rsidRPr="00DA4F98" w:rsidRDefault="00A76727" w:rsidP="00DA4F98">
      <w:pPr>
        <w:spacing w:line="340" w:lineRule="exact"/>
        <w:ind w:firstLineChars="300" w:firstLine="840"/>
        <w:rPr>
          <w:rFonts w:ascii="標楷體" w:eastAsia="標楷體" w:hAnsi="標楷體"/>
          <w:sz w:val="28"/>
          <w:szCs w:val="28"/>
        </w:rPr>
      </w:pPr>
      <w:r w:rsidRPr="00DA4F98">
        <w:rPr>
          <w:rFonts w:ascii="標楷體" w:eastAsia="標楷體" w:hAnsi="標楷體" w:hint="eastAsia"/>
          <w:sz w:val="28"/>
          <w:szCs w:val="28"/>
        </w:rPr>
        <w:t>5.察覺生活在各種相互依存的網絡中，並養成關懷與尊重他人與環境</w:t>
      </w:r>
    </w:p>
    <w:p w:rsidR="00A76727" w:rsidRPr="00DA4F98" w:rsidRDefault="00A76727" w:rsidP="00DA4F98">
      <w:pPr>
        <w:spacing w:line="340" w:lineRule="exact"/>
        <w:jc w:val="both"/>
        <w:rPr>
          <w:rFonts w:ascii="標楷體" w:eastAsia="標楷體" w:hAnsi="標楷體"/>
          <w:sz w:val="28"/>
          <w:szCs w:val="28"/>
        </w:rPr>
      </w:pPr>
      <w:r w:rsidRPr="00DA4F98">
        <w:rPr>
          <w:rFonts w:ascii="標楷體" w:eastAsia="標楷體" w:hAnsi="標楷體" w:hint="eastAsia"/>
          <w:sz w:val="28"/>
          <w:szCs w:val="28"/>
        </w:rPr>
        <w:t xml:space="preserve">    在此五個課程目標之下，以五個能力主軸來架構能力指標的內容，分別是「探索與體驗」、「理解與欣賞」、「表現與運用」、「溝通與合作」、「態度與情操」。其下並各自發展出3-5條不等之能力指標，做為教科書編輯和教師教學的依據。</w:t>
      </w:r>
    </w:p>
    <w:p w:rsidR="00A76727" w:rsidRPr="00DA4F98" w:rsidRDefault="00A76727" w:rsidP="00DA4F98">
      <w:pPr>
        <w:spacing w:line="340" w:lineRule="exact"/>
        <w:ind w:firstLineChars="200" w:firstLine="560"/>
        <w:rPr>
          <w:rFonts w:ascii="標楷體" w:eastAsia="標楷體" w:hAnsi="標楷體"/>
          <w:sz w:val="28"/>
          <w:szCs w:val="28"/>
        </w:rPr>
      </w:pPr>
    </w:p>
    <w:p w:rsidR="00A76727" w:rsidRPr="00DA4F98" w:rsidRDefault="00A76727" w:rsidP="00DA4F98">
      <w:pPr>
        <w:numPr>
          <w:ilvl w:val="0"/>
          <w:numId w:val="5"/>
        </w:numPr>
        <w:spacing w:line="340" w:lineRule="exact"/>
        <w:rPr>
          <w:rFonts w:ascii="標楷體" w:eastAsia="標楷體" w:hAnsi="標楷體"/>
          <w:sz w:val="28"/>
          <w:szCs w:val="28"/>
        </w:rPr>
      </w:pPr>
      <w:r w:rsidRPr="00DA4F98">
        <w:rPr>
          <w:rFonts w:ascii="標楷體" w:eastAsia="標楷體" w:hAnsi="標楷體" w:hint="eastAsia"/>
          <w:b/>
          <w:sz w:val="28"/>
          <w:szCs w:val="28"/>
        </w:rPr>
        <w:t>生活課程涵蓋三個領域的特質</w:t>
      </w:r>
    </w:p>
    <w:p w:rsidR="00A76727" w:rsidRPr="00DA4F98" w:rsidRDefault="00A76727" w:rsidP="00DA4F98">
      <w:pPr>
        <w:spacing w:line="340" w:lineRule="exact"/>
        <w:ind w:firstLineChars="200" w:firstLine="560"/>
        <w:rPr>
          <w:rFonts w:ascii="標楷體" w:eastAsia="標楷體" w:hAnsi="標楷體"/>
          <w:sz w:val="28"/>
          <w:szCs w:val="28"/>
        </w:rPr>
      </w:pPr>
      <w:r w:rsidRPr="00DA4F98">
        <w:rPr>
          <w:rFonts w:ascii="標楷體" w:eastAsia="標楷體" w:hAnsi="標楷體" w:hint="eastAsia"/>
          <w:sz w:val="28"/>
          <w:szCs w:val="28"/>
        </w:rPr>
        <w:t>生活課程的內涵包括三個領域，因此我們還可以從這三</w:t>
      </w:r>
      <w:proofErr w:type="gramStart"/>
      <w:r w:rsidRPr="00DA4F98">
        <w:rPr>
          <w:rFonts w:ascii="標楷體" w:eastAsia="標楷體" w:hAnsi="標楷體" w:hint="eastAsia"/>
          <w:sz w:val="28"/>
          <w:szCs w:val="28"/>
        </w:rPr>
        <w:t>個</w:t>
      </w:r>
      <w:proofErr w:type="gramEnd"/>
      <w:r w:rsidRPr="00DA4F98">
        <w:rPr>
          <w:rFonts w:ascii="標楷體" w:eastAsia="標楷體" w:hAnsi="標楷體" w:hint="eastAsia"/>
          <w:sz w:val="28"/>
          <w:szCs w:val="28"/>
        </w:rPr>
        <w:t>領域的特質或基本理念，來深入了解生活課程的特質。</w:t>
      </w:r>
    </w:p>
    <w:p w:rsidR="00A76727" w:rsidRPr="00DA4F98" w:rsidRDefault="00A76727" w:rsidP="00DA4F98">
      <w:pPr>
        <w:spacing w:line="340" w:lineRule="exact"/>
        <w:ind w:firstLineChars="200" w:firstLine="560"/>
        <w:rPr>
          <w:rFonts w:ascii="標楷體" w:eastAsia="標楷體" w:hAnsi="標楷體"/>
          <w:sz w:val="28"/>
          <w:szCs w:val="28"/>
        </w:rPr>
      </w:pPr>
      <w:r w:rsidRPr="00DA4F98">
        <w:rPr>
          <w:rFonts w:ascii="標楷體" w:eastAsia="標楷體" w:hAnsi="標楷體" w:hint="eastAsia"/>
          <w:sz w:val="28"/>
          <w:szCs w:val="28"/>
        </w:rPr>
        <w:t>1. 自然與生活科技學習領域</w:t>
      </w:r>
    </w:p>
    <w:p w:rsidR="00A76727" w:rsidRPr="00DA4F98" w:rsidRDefault="00A76727" w:rsidP="00DA4F98">
      <w:pPr>
        <w:spacing w:line="340" w:lineRule="exact"/>
        <w:ind w:firstLineChars="250" w:firstLine="700"/>
        <w:rPr>
          <w:rFonts w:ascii="標楷體" w:eastAsia="標楷體" w:hAnsi="標楷體"/>
          <w:sz w:val="28"/>
          <w:szCs w:val="28"/>
        </w:rPr>
      </w:pPr>
      <w:r w:rsidRPr="00DA4F98">
        <w:rPr>
          <w:rFonts w:ascii="標楷體" w:eastAsia="標楷體" w:hAnsi="標楷體" w:hint="eastAsia"/>
          <w:sz w:val="28"/>
          <w:szCs w:val="28"/>
        </w:rPr>
        <w:t>從自然與生活科技學習領域來看，強調自然與生活科技包含三種性質（教育部，</w:t>
      </w:r>
      <w:smartTag w:uri="urn:schemas-microsoft-com:office:smarttags" w:element="chmetcnv">
        <w:smartTagPr>
          <w:attr w:name="UnitName" w:val="a"/>
          <w:attr w:name="SourceValue" w:val="2003"/>
          <w:attr w:name="HasSpace" w:val="False"/>
          <w:attr w:name="Negative" w:val="False"/>
          <w:attr w:name="NumberType" w:val="1"/>
          <w:attr w:name="TCSC" w:val="0"/>
        </w:smartTagPr>
        <w:r w:rsidRPr="00DA4F98">
          <w:rPr>
            <w:rFonts w:ascii="標楷體" w:eastAsia="標楷體" w:hAnsi="標楷體" w:hint="eastAsia"/>
            <w:sz w:val="28"/>
            <w:szCs w:val="28"/>
          </w:rPr>
          <w:t>2003a</w:t>
        </w:r>
      </w:smartTag>
      <w:r w:rsidRPr="00DA4F98">
        <w:rPr>
          <w:rFonts w:ascii="標楷體" w:eastAsia="標楷體" w:hAnsi="標楷體" w:hint="eastAsia"/>
          <w:sz w:val="28"/>
          <w:szCs w:val="28"/>
        </w:rPr>
        <w:t>）：</w:t>
      </w:r>
    </w:p>
    <w:p w:rsidR="00A76727" w:rsidRPr="00DA4F98" w:rsidRDefault="00A76727" w:rsidP="00DA4F98">
      <w:pPr>
        <w:spacing w:line="340" w:lineRule="exact"/>
        <w:ind w:left="1260" w:hangingChars="450" w:hanging="1260"/>
        <w:rPr>
          <w:rFonts w:ascii="標楷體" w:eastAsia="標楷體" w:hAnsi="標楷體"/>
          <w:sz w:val="28"/>
          <w:szCs w:val="28"/>
        </w:rPr>
      </w:pPr>
      <w:r w:rsidRPr="00DA4F98">
        <w:rPr>
          <w:rFonts w:ascii="標楷體" w:eastAsia="標楷體" w:hAnsi="標楷體" w:hint="eastAsia"/>
          <w:sz w:val="28"/>
          <w:szCs w:val="28"/>
        </w:rPr>
        <w:t xml:space="preserve">       </w:t>
      </w:r>
      <w:r w:rsidR="00DA4F98">
        <w:rPr>
          <w:rFonts w:ascii="標楷體" w:eastAsia="標楷體" w:hAnsi="標楷體" w:hint="eastAsia"/>
          <w:sz w:val="28"/>
          <w:szCs w:val="28"/>
        </w:rPr>
        <w:t>(</w:t>
      </w:r>
      <w:r w:rsidRPr="00DA4F98">
        <w:rPr>
          <w:rFonts w:ascii="標楷體" w:eastAsia="標楷體" w:hAnsi="標楷體" w:hint="eastAsia"/>
          <w:sz w:val="28"/>
          <w:szCs w:val="28"/>
        </w:rPr>
        <w:t>1)他是一種實作、或經由實地觀察、實驗等活動，即經由「實作活動去體驗」的方式來學習的。</w:t>
      </w:r>
    </w:p>
    <w:p w:rsidR="00A76727" w:rsidRPr="00DA4F98" w:rsidRDefault="00A76727" w:rsidP="00DA4F98">
      <w:pPr>
        <w:spacing w:line="340" w:lineRule="exact"/>
        <w:ind w:left="1260" w:hangingChars="450" w:hanging="1260"/>
        <w:rPr>
          <w:rFonts w:ascii="標楷體" w:eastAsia="標楷體" w:hAnsi="標楷體"/>
          <w:sz w:val="28"/>
          <w:szCs w:val="28"/>
        </w:rPr>
      </w:pPr>
      <w:r w:rsidRPr="00DA4F98">
        <w:rPr>
          <w:rFonts w:ascii="標楷體" w:eastAsia="標楷體" w:hAnsi="標楷體" w:hint="eastAsia"/>
          <w:sz w:val="28"/>
          <w:szCs w:val="28"/>
        </w:rPr>
        <w:t xml:space="preserve">       </w:t>
      </w:r>
      <w:r w:rsidR="00DA4F98">
        <w:rPr>
          <w:rFonts w:ascii="標楷體" w:eastAsia="標楷體" w:hAnsi="標楷體" w:hint="eastAsia"/>
          <w:sz w:val="28"/>
          <w:szCs w:val="28"/>
        </w:rPr>
        <w:t>(</w:t>
      </w:r>
      <w:r w:rsidRPr="00DA4F98">
        <w:rPr>
          <w:rFonts w:ascii="標楷體" w:eastAsia="標楷體" w:hAnsi="標楷體" w:hint="eastAsia"/>
          <w:sz w:val="28"/>
          <w:szCs w:val="28"/>
        </w:rPr>
        <w:t>2)科學是一種具有可質疑、可創設、可更改的開放性格，而另一方面又是一種有邏輯的、可推論的、講證據、重信實的知識體系。</w:t>
      </w:r>
    </w:p>
    <w:p w:rsidR="00A76727" w:rsidRPr="00DA4F98" w:rsidRDefault="00A76727" w:rsidP="00DA4F98">
      <w:pPr>
        <w:spacing w:line="340" w:lineRule="exact"/>
        <w:ind w:left="1260" w:hangingChars="450" w:hanging="1260"/>
        <w:rPr>
          <w:rFonts w:ascii="標楷體" w:eastAsia="標楷體" w:hAnsi="標楷體"/>
          <w:sz w:val="28"/>
          <w:szCs w:val="28"/>
        </w:rPr>
      </w:pPr>
      <w:r w:rsidRPr="00DA4F98">
        <w:rPr>
          <w:rFonts w:ascii="標楷體" w:eastAsia="標楷體" w:hAnsi="標楷體" w:hint="eastAsia"/>
          <w:sz w:val="28"/>
          <w:szCs w:val="28"/>
        </w:rPr>
        <w:t xml:space="preserve">       </w:t>
      </w:r>
      <w:r w:rsidR="00DA4F98">
        <w:rPr>
          <w:rFonts w:ascii="標楷體" w:eastAsia="標楷體" w:hAnsi="標楷體" w:hint="eastAsia"/>
          <w:sz w:val="28"/>
          <w:szCs w:val="28"/>
        </w:rPr>
        <w:t>(</w:t>
      </w:r>
      <w:r w:rsidRPr="00DA4F98">
        <w:rPr>
          <w:rFonts w:ascii="標楷體" w:eastAsia="標楷體" w:hAnsi="標楷體" w:hint="eastAsia"/>
          <w:sz w:val="28"/>
          <w:szCs w:val="28"/>
        </w:rPr>
        <w:t>3)自然現象或科技應用發生在生活</w:t>
      </w:r>
      <w:proofErr w:type="gramStart"/>
      <w:r w:rsidRPr="00DA4F98">
        <w:rPr>
          <w:rFonts w:ascii="標楷體" w:eastAsia="標楷體" w:hAnsi="標楷體" w:hint="eastAsia"/>
          <w:sz w:val="28"/>
          <w:szCs w:val="28"/>
        </w:rPr>
        <w:t>四周，</w:t>
      </w:r>
      <w:proofErr w:type="gramEnd"/>
      <w:r w:rsidRPr="00DA4F98">
        <w:rPr>
          <w:rFonts w:ascii="標楷體" w:eastAsia="標楷體" w:hAnsi="標楷體" w:hint="eastAsia"/>
          <w:sz w:val="28"/>
          <w:szCs w:val="28"/>
        </w:rPr>
        <w:t>與生活息息相關，是一種可立即應用於生活的知識。</w:t>
      </w:r>
    </w:p>
    <w:p w:rsidR="00A76727" w:rsidRPr="00DA4F98" w:rsidRDefault="00A76727" w:rsidP="00DA4F98">
      <w:pPr>
        <w:spacing w:line="340" w:lineRule="exact"/>
        <w:rPr>
          <w:rFonts w:ascii="標楷體" w:eastAsia="標楷體" w:hAnsi="標楷體"/>
          <w:sz w:val="28"/>
          <w:szCs w:val="28"/>
        </w:rPr>
      </w:pPr>
      <w:r w:rsidRPr="00DA4F98">
        <w:rPr>
          <w:rFonts w:ascii="標楷體" w:eastAsia="標楷體" w:hAnsi="標楷體" w:hint="eastAsia"/>
          <w:sz w:val="28"/>
          <w:szCs w:val="28"/>
        </w:rPr>
        <w:t xml:space="preserve">    從這三點有關自然與生活科技的性質來看，在國小一、二年級實施的生活課程，應與「經由實作活動去體驗」、「與生活息息相關」等兩項特質，關係最為密切，而「有邏輯的、可推論的、講證據、重信實的知識體系」方面，則是第二、三、四學習階段的特質。</w:t>
      </w:r>
    </w:p>
    <w:p w:rsidR="00A76727" w:rsidRPr="00DA4F98" w:rsidRDefault="00A76727" w:rsidP="00DA4F98">
      <w:pPr>
        <w:spacing w:line="340" w:lineRule="exact"/>
        <w:rPr>
          <w:rFonts w:ascii="標楷體" w:eastAsia="標楷體" w:hAnsi="標楷體"/>
          <w:sz w:val="28"/>
          <w:szCs w:val="28"/>
        </w:rPr>
      </w:pPr>
      <w:r w:rsidRPr="00DA4F98">
        <w:rPr>
          <w:rFonts w:ascii="標楷體" w:eastAsia="標楷體" w:hAnsi="標楷體" w:hint="eastAsia"/>
          <w:sz w:val="28"/>
          <w:szCs w:val="28"/>
        </w:rPr>
        <w:t xml:space="preserve">   2. 社會學習領域</w:t>
      </w:r>
    </w:p>
    <w:p w:rsidR="00A76727" w:rsidRPr="00DA4F98" w:rsidRDefault="00A76727" w:rsidP="00DA4F98">
      <w:pPr>
        <w:spacing w:line="340" w:lineRule="exact"/>
        <w:ind w:firstLineChars="200" w:firstLine="560"/>
        <w:rPr>
          <w:rFonts w:ascii="標楷體" w:eastAsia="標楷體" w:hAnsi="標楷體"/>
          <w:sz w:val="28"/>
          <w:szCs w:val="28"/>
        </w:rPr>
      </w:pPr>
      <w:r w:rsidRPr="00DA4F98">
        <w:rPr>
          <w:rFonts w:ascii="標楷體" w:eastAsia="標楷體" w:hAnsi="標楷體" w:hint="eastAsia"/>
          <w:sz w:val="28"/>
          <w:szCs w:val="28"/>
        </w:rPr>
        <w:t>從社會學習領域來看，社會學習領域是統整自我、人與人、人與環境間互動關係所產生的知識領域。廣義而言，人的環境包括：(1)自然的物理環境（如山、川、平原等）；(2)人造的物質環境（如漁獵、游牧和農耕所使用的工具，商業的貨幣，工業用的機器設備，交通的車子、輪船等）；(3)人造的社會環境（如家庭、學校、社區、國家等以及政治、法律、教育等制度）；(4)自我（如反省與表達）與超自然的精神環境（如哲學、宗教、道德、藝術等）</w:t>
      </w:r>
      <w:proofErr w:type="gramStart"/>
      <w:r w:rsidRPr="00DA4F98">
        <w:rPr>
          <w:rFonts w:ascii="標楷體" w:eastAsia="標楷體" w:hAnsi="標楷體" w:hint="eastAsia"/>
          <w:sz w:val="28"/>
          <w:szCs w:val="28"/>
        </w:rPr>
        <w:t>（</w:t>
      </w:r>
      <w:proofErr w:type="gramEnd"/>
      <w:r w:rsidRPr="00DA4F98">
        <w:rPr>
          <w:rFonts w:ascii="標楷體" w:eastAsia="標楷體" w:hAnsi="標楷體" w:hint="eastAsia"/>
          <w:sz w:val="28"/>
          <w:szCs w:val="28"/>
        </w:rPr>
        <w:t>教育部，2003b：19</w:t>
      </w:r>
      <w:proofErr w:type="gramStart"/>
      <w:r w:rsidRPr="00DA4F98">
        <w:rPr>
          <w:rFonts w:ascii="標楷體" w:eastAsia="標楷體" w:hAnsi="標楷體" w:hint="eastAsia"/>
          <w:sz w:val="28"/>
          <w:szCs w:val="28"/>
        </w:rPr>
        <w:t>）</w:t>
      </w:r>
      <w:proofErr w:type="gramEnd"/>
      <w:r w:rsidRPr="00DA4F98">
        <w:rPr>
          <w:rFonts w:ascii="標楷體" w:eastAsia="標楷體" w:hAnsi="標楷體" w:hint="eastAsia"/>
          <w:sz w:val="28"/>
          <w:szCs w:val="28"/>
        </w:rPr>
        <w:t>。</w:t>
      </w:r>
    </w:p>
    <w:p w:rsidR="00A76727" w:rsidRPr="00DA4F98" w:rsidRDefault="00A76727" w:rsidP="00DA4F98">
      <w:pPr>
        <w:spacing w:line="340" w:lineRule="exact"/>
        <w:rPr>
          <w:rFonts w:ascii="標楷體" w:eastAsia="標楷體" w:hAnsi="標楷體"/>
          <w:sz w:val="28"/>
          <w:szCs w:val="28"/>
        </w:rPr>
      </w:pPr>
      <w:r w:rsidRPr="00DA4F98">
        <w:rPr>
          <w:rFonts w:ascii="標楷體" w:eastAsia="標楷體" w:hAnsi="標楷體" w:hint="eastAsia"/>
          <w:sz w:val="28"/>
          <w:szCs w:val="28"/>
        </w:rPr>
        <w:t xml:space="preserve">    這段敘述中所陳述的自然的物理環境、人造的物質環境、人造的社會環境及自我（如反省與表達）與超自然的精神環境，在生活課程中兒童都會有初步的涉獵，可見社會領域的學習，與兒童生活的環境是密不可分的。</w:t>
      </w:r>
    </w:p>
    <w:p w:rsidR="00A76727" w:rsidRPr="00DA4F98" w:rsidRDefault="00A76727" w:rsidP="00DA4F98">
      <w:pPr>
        <w:spacing w:line="340" w:lineRule="exact"/>
        <w:rPr>
          <w:rFonts w:ascii="標楷體" w:eastAsia="標楷體" w:hAnsi="標楷體"/>
          <w:sz w:val="28"/>
          <w:szCs w:val="28"/>
        </w:rPr>
      </w:pPr>
      <w:r w:rsidRPr="00DA4F98">
        <w:rPr>
          <w:rFonts w:ascii="標楷體" w:eastAsia="標楷體" w:hAnsi="標楷體" w:hint="eastAsia"/>
          <w:sz w:val="28"/>
          <w:szCs w:val="28"/>
        </w:rPr>
        <w:t xml:space="preserve">   3. 藝術與人文學習領域    </w:t>
      </w:r>
    </w:p>
    <w:p w:rsidR="00A76727" w:rsidRPr="00DA4F98" w:rsidRDefault="00A76727" w:rsidP="00DA4F98">
      <w:pPr>
        <w:spacing w:line="340" w:lineRule="exact"/>
        <w:ind w:firstLineChars="200" w:firstLine="560"/>
        <w:rPr>
          <w:rFonts w:ascii="標楷體" w:eastAsia="標楷體" w:hAnsi="標楷體"/>
          <w:sz w:val="28"/>
          <w:szCs w:val="28"/>
        </w:rPr>
      </w:pPr>
      <w:r w:rsidRPr="00DA4F98">
        <w:rPr>
          <w:rFonts w:ascii="標楷體" w:eastAsia="標楷體" w:hAnsi="標楷體" w:hint="eastAsia"/>
          <w:sz w:val="28"/>
          <w:szCs w:val="28"/>
        </w:rPr>
        <w:t>從藝術與人文學習領域來看，「藝術與人文」學習領域的基本理念</w:t>
      </w:r>
      <w:proofErr w:type="gramStart"/>
      <w:r w:rsidRPr="00DA4F98">
        <w:rPr>
          <w:rFonts w:ascii="標楷體" w:eastAsia="標楷體" w:hAnsi="標楷體" w:hint="eastAsia"/>
          <w:sz w:val="28"/>
          <w:szCs w:val="28"/>
        </w:rPr>
        <w:t>（</w:t>
      </w:r>
      <w:proofErr w:type="gramEnd"/>
      <w:r w:rsidRPr="00DA4F98">
        <w:rPr>
          <w:rFonts w:ascii="標楷體" w:eastAsia="標楷體" w:hAnsi="標楷體" w:hint="eastAsia"/>
          <w:sz w:val="28"/>
          <w:szCs w:val="28"/>
        </w:rPr>
        <w:t>教育部，</w:t>
      </w:r>
      <w:smartTag w:uri="urn:schemas-microsoft-com:office:smarttags" w:element="chmetcnv">
        <w:smartTagPr>
          <w:attr w:name="UnitName" w:val="C"/>
          <w:attr w:name="SourceValue" w:val="2003"/>
          <w:attr w:name="HasSpace" w:val="False"/>
          <w:attr w:name="Negative" w:val="False"/>
          <w:attr w:name="NumberType" w:val="1"/>
          <w:attr w:name="TCSC" w:val="0"/>
        </w:smartTagPr>
        <w:r w:rsidRPr="00DA4F98">
          <w:rPr>
            <w:rFonts w:ascii="標楷體" w:eastAsia="標楷體" w:hAnsi="標楷體" w:hint="eastAsia"/>
            <w:sz w:val="28"/>
            <w:szCs w:val="28"/>
          </w:rPr>
          <w:t>2003c</w:t>
        </w:r>
      </w:smartTag>
      <w:r w:rsidRPr="00DA4F98">
        <w:rPr>
          <w:rFonts w:ascii="標楷體" w:eastAsia="標楷體" w:hAnsi="標楷體" w:hint="eastAsia"/>
          <w:sz w:val="28"/>
          <w:szCs w:val="28"/>
        </w:rPr>
        <w:t>：19</w:t>
      </w:r>
      <w:proofErr w:type="gramStart"/>
      <w:r w:rsidRPr="00DA4F98">
        <w:rPr>
          <w:rFonts w:ascii="標楷體" w:eastAsia="標楷體" w:hAnsi="標楷體" w:hint="eastAsia"/>
          <w:sz w:val="28"/>
          <w:szCs w:val="28"/>
        </w:rPr>
        <w:t>）</w:t>
      </w:r>
      <w:proofErr w:type="gramEnd"/>
      <w:r w:rsidRPr="00DA4F98">
        <w:rPr>
          <w:rFonts w:ascii="標楷體" w:eastAsia="標楷體" w:hAnsi="標楷體" w:hint="eastAsia"/>
          <w:sz w:val="28"/>
          <w:szCs w:val="28"/>
        </w:rPr>
        <w:t>，在第一學習階段的生活課程中最值得重視的應是「陶冶生活情趣」、「分享源自生活的思想與情感，並從中獲得知識，建立價值觀」、「學習創作和表達其觀念與情感」、「藝術源於生活，也融入生活」、「均衡科技文明與藝術人文的全面、多元及統整的肇始」的理念。</w:t>
      </w:r>
    </w:p>
    <w:p w:rsidR="00A76727" w:rsidRPr="00DA4F98" w:rsidRDefault="00A76727" w:rsidP="00DA4F98">
      <w:pPr>
        <w:spacing w:line="340" w:lineRule="exact"/>
        <w:rPr>
          <w:rFonts w:ascii="標楷體" w:eastAsia="標楷體" w:hAnsi="標楷體"/>
          <w:sz w:val="28"/>
          <w:szCs w:val="28"/>
        </w:rPr>
      </w:pPr>
      <w:r w:rsidRPr="00DA4F98">
        <w:rPr>
          <w:rFonts w:ascii="標楷體" w:eastAsia="標楷體" w:hAnsi="標楷體" w:hint="eastAsia"/>
          <w:sz w:val="28"/>
          <w:szCs w:val="28"/>
        </w:rPr>
        <w:t xml:space="preserve">    因此生活課程的內容，必然與兒童的生活及其環境中的人、事、物息息相關，並透過實作活動去體驗，分享源自生活的思想與情感。</w:t>
      </w:r>
    </w:p>
    <w:p w:rsidR="00A76727" w:rsidRPr="00DA4F98" w:rsidRDefault="00A76727" w:rsidP="00DA4F98">
      <w:pPr>
        <w:spacing w:line="340" w:lineRule="exact"/>
        <w:rPr>
          <w:rFonts w:ascii="標楷體" w:eastAsia="標楷體" w:hAnsi="標楷體"/>
          <w:sz w:val="28"/>
          <w:szCs w:val="28"/>
        </w:rPr>
      </w:pPr>
    </w:p>
    <w:p w:rsidR="00A76727" w:rsidRPr="00DA4F98" w:rsidRDefault="00A76727" w:rsidP="00DA4F98">
      <w:pPr>
        <w:numPr>
          <w:ilvl w:val="0"/>
          <w:numId w:val="5"/>
        </w:numPr>
        <w:spacing w:line="340" w:lineRule="exact"/>
        <w:rPr>
          <w:rFonts w:ascii="標楷體" w:eastAsia="標楷體" w:hAnsi="標楷體"/>
          <w:b/>
          <w:sz w:val="28"/>
          <w:szCs w:val="28"/>
        </w:rPr>
      </w:pPr>
      <w:r w:rsidRPr="00DA4F98">
        <w:rPr>
          <w:rFonts w:ascii="標楷體" w:eastAsia="標楷體" w:hAnsi="標楷體" w:hint="eastAsia"/>
          <w:b/>
          <w:sz w:val="28"/>
          <w:szCs w:val="28"/>
        </w:rPr>
        <w:t>生活課程的統整性質</w:t>
      </w:r>
    </w:p>
    <w:p w:rsidR="00A76727" w:rsidRPr="00DA4F98" w:rsidRDefault="00A76727" w:rsidP="00DA4F98">
      <w:pPr>
        <w:spacing w:line="340" w:lineRule="exact"/>
        <w:ind w:firstLine="480"/>
        <w:rPr>
          <w:rFonts w:ascii="標楷體" w:eastAsia="標楷體" w:hAnsi="標楷體"/>
          <w:b/>
          <w:sz w:val="28"/>
          <w:szCs w:val="28"/>
        </w:rPr>
      </w:pPr>
      <w:r w:rsidRPr="00DA4F98">
        <w:rPr>
          <w:rFonts w:ascii="標楷體" w:eastAsia="標楷體" w:hAnsi="標楷體" w:hint="eastAsia"/>
          <w:sz w:val="28"/>
          <w:szCs w:val="28"/>
        </w:rPr>
        <w:t>包含三個領域內涵的生活課程，在教學上將呈現此三</w:t>
      </w:r>
      <w:proofErr w:type="gramStart"/>
      <w:r w:rsidRPr="00DA4F98">
        <w:rPr>
          <w:rFonts w:ascii="標楷體" w:eastAsia="標楷體" w:hAnsi="標楷體" w:hint="eastAsia"/>
          <w:sz w:val="28"/>
          <w:szCs w:val="28"/>
        </w:rPr>
        <w:t>個</w:t>
      </w:r>
      <w:proofErr w:type="gramEnd"/>
      <w:r w:rsidRPr="00DA4F98">
        <w:rPr>
          <w:rFonts w:ascii="標楷體" w:eastAsia="標楷體" w:hAnsi="標楷體" w:hint="eastAsia"/>
          <w:sz w:val="28"/>
          <w:szCs w:val="28"/>
        </w:rPr>
        <w:t>領域的教學特色，使教學的面貌多元而富於變化。但是如果三個領域各自為政，就沒有成立「生活課程」的必要，</w:t>
      </w:r>
      <w:proofErr w:type="gramStart"/>
      <w:r w:rsidRPr="00DA4F98">
        <w:rPr>
          <w:rFonts w:ascii="標楷體" w:eastAsia="標楷體" w:hAnsi="標楷體" w:hint="eastAsia"/>
          <w:sz w:val="28"/>
          <w:szCs w:val="28"/>
        </w:rPr>
        <w:t>因此既合而</w:t>
      </w:r>
      <w:proofErr w:type="gramEnd"/>
      <w:r w:rsidRPr="00DA4F98">
        <w:rPr>
          <w:rFonts w:ascii="標楷體" w:eastAsia="標楷體" w:hAnsi="標楷體" w:hint="eastAsia"/>
          <w:sz w:val="28"/>
          <w:szCs w:val="28"/>
        </w:rPr>
        <w:t>為生活課程，必然需要有整合此三</w:t>
      </w:r>
      <w:proofErr w:type="gramStart"/>
      <w:r w:rsidRPr="00DA4F98">
        <w:rPr>
          <w:rFonts w:ascii="標楷體" w:eastAsia="標楷體" w:hAnsi="標楷體" w:hint="eastAsia"/>
          <w:sz w:val="28"/>
          <w:szCs w:val="28"/>
        </w:rPr>
        <w:t>個</w:t>
      </w:r>
      <w:proofErr w:type="gramEnd"/>
      <w:r w:rsidRPr="00DA4F98">
        <w:rPr>
          <w:rFonts w:ascii="標楷體" w:eastAsia="標楷體" w:hAnsi="標楷體" w:hint="eastAsia"/>
          <w:sz w:val="28"/>
          <w:szCs w:val="28"/>
        </w:rPr>
        <w:t>領域的機制，使生活課程不是三個領域</w:t>
      </w:r>
      <w:proofErr w:type="gramStart"/>
      <w:r w:rsidRPr="00DA4F98">
        <w:rPr>
          <w:rFonts w:ascii="標楷體" w:eastAsia="標楷體" w:hAnsi="標楷體" w:hint="eastAsia"/>
          <w:sz w:val="28"/>
          <w:szCs w:val="28"/>
        </w:rPr>
        <w:t>各行其事</w:t>
      </w:r>
      <w:proofErr w:type="gramEnd"/>
      <w:r w:rsidRPr="00DA4F98">
        <w:rPr>
          <w:rFonts w:ascii="標楷體" w:eastAsia="標楷體" w:hAnsi="標楷體" w:hint="eastAsia"/>
          <w:sz w:val="28"/>
          <w:szCs w:val="28"/>
        </w:rPr>
        <w:t>，</w:t>
      </w:r>
      <w:proofErr w:type="gramStart"/>
      <w:r w:rsidRPr="00DA4F98">
        <w:rPr>
          <w:rFonts w:ascii="標楷體" w:eastAsia="標楷體" w:hAnsi="標楷體" w:hint="eastAsia"/>
          <w:sz w:val="28"/>
          <w:szCs w:val="28"/>
        </w:rPr>
        <w:t>而能統整</w:t>
      </w:r>
      <w:proofErr w:type="gramEnd"/>
      <w:r w:rsidRPr="00DA4F98">
        <w:rPr>
          <w:rFonts w:ascii="標楷體" w:eastAsia="標楷體" w:hAnsi="標楷體" w:hint="eastAsia"/>
          <w:sz w:val="28"/>
          <w:szCs w:val="28"/>
        </w:rPr>
        <w:t>為一個新的課程，這樣的統整課程可以幫助兒童深化學科知識的意義，可見「統整」是生活課程重要而不可忽略的重要性質。</w:t>
      </w:r>
    </w:p>
    <w:p w:rsidR="00A76727" w:rsidRPr="00DA4F98" w:rsidRDefault="00A76727" w:rsidP="00DA4F98">
      <w:pPr>
        <w:spacing w:line="340" w:lineRule="exact"/>
        <w:ind w:firstLineChars="200" w:firstLine="560"/>
        <w:rPr>
          <w:rFonts w:ascii="標楷體" w:eastAsia="標楷體" w:hAnsi="標楷體"/>
          <w:sz w:val="28"/>
          <w:szCs w:val="28"/>
        </w:rPr>
      </w:pPr>
      <w:r w:rsidRPr="00DA4F98">
        <w:rPr>
          <w:rFonts w:ascii="標楷體" w:eastAsia="標楷體" w:hAnsi="標楷體"/>
          <w:color w:val="000000"/>
          <w:sz w:val="28"/>
          <w:szCs w:val="28"/>
        </w:rPr>
        <w:t>老師們在面對97</w:t>
      </w:r>
      <w:proofErr w:type="gramStart"/>
      <w:r w:rsidRPr="00DA4F98">
        <w:rPr>
          <w:rFonts w:ascii="標楷體" w:eastAsia="標楷體" w:hAnsi="標楷體"/>
          <w:color w:val="000000"/>
          <w:sz w:val="28"/>
          <w:szCs w:val="28"/>
        </w:rPr>
        <w:t>生活課綱時</w:t>
      </w:r>
      <w:proofErr w:type="gramEnd"/>
      <w:r w:rsidRPr="00DA4F98">
        <w:rPr>
          <w:rFonts w:ascii="標楷體" w:eastAsia="標楷體" w:hAnsi="標楷體"/>
          <w:color w:val="000000"/>
          <w:sz w:val="28"/>
          <w:szCs w:val="28"/>
        </w:rPr>
        <w:t>，要掌握所謂「統整」的意義，在課程發展與教學上，要能做到以主題切入，而非以某個學科知識考量來發展課程</w:t>
      </w:r>
      <w:r w:rsidRPr="00DA4F98">
        <w:rPr>
          <w:rFonts w:ascii="標楷體" w:eastAsia="標楷體" w:hAnsi="標楷體" w:hint="eastAsia"/>
          <w:color w:val="000000"/>
          <w:sz w:val="28"/>
          <w:szCs w:val="28"/>
        </w:rPr>
        <w:t>。</w:t>
      </w:r>
      <w:r w:rsidRPr="00DA4F98">
        <w:rPr>
          <w:rFonts w:ascii="標楷體" w:eastAsia="標楷體" w:hAnsi="標楷體" w:hint="eastAsia"/>
          <w:sz w:val="28"/>
          <w:szCs w:val="28"/>
        </w:rPr>
        <w:t>依據周淑卿（2001）的分析，最常見的三種</w:t>
      </w:r>
      <w:proofErr w:type="gramStart"/>
      <w:r w:rsidRPr="00DA4F98">
        <w:rPr>
          <w:rFonts w:ascii="標楷體" w:eastAsia="標楷體" w:hAnsi="標楷體" w:hint="eastAsia"/>
          <w:sz w:val="28"/>
          <w:szCs w:val="28"/>
        </w:rPr>
        <w:t>主題式統整</w:t>
      </w:r>
      <w:proofErr w:type="gramEnd"/>
      <w:r w:rsidRPr="00DA4F98">
        <w:rPr>
          <w:rFonts w:ascii="標楷體" w:eastAsia="標楷體" w:hAnsi="標楷體" w:hint="eastAsia"/>
          <w:sz w:val="28"/>
          <w:szCs w:val="28"/>
        </w:rPr>
        <w:t>課程設計分別是：多學科課程、科際整合課程與超學科課程。這三種主題式課程設計架構都是以一個主題為中心，經過連結與拓展之後，形成學習的內容網路。</w:t>
      </w:r>
    </w:p>
    <w:p w:rsidR="00A76727" w:rsidRPr="00DA4F98" w:rsidRDefault="00A76727" w:rsidP="00DA4F98">
      <w:pPr>
        <w:spacing w:line="340" w:lineRule="exact"/>
        <w:ind w:firstLineChars="200" w:firstLine="560"/>
        <w:rPr>
          <w:rFonts w:ascii="標楷體" w:eastAsia="標楷體" w:hAnsi="標楷體"/>
          <w:sz w:val="28"/>
          <w:szCs w:val="28"/>
        </w:rPr>
      </w:pPr>
      <w:r w:rsidRPr="00DA4F98">
        <w:rPr>
          <w:rFonts w:ascii="標楷體" w:eastAsia="標楷體" w:hAnsi="標楷體" w:hint="eastAsia"/>
          <w:sz w:val="28"/>
          <w:szCs w:val="28"/>
        </w:rPr>
        <w:t>吳璧純（2008）認為其中的超學科課程設計以主題作為概念的連結與拓展的起點與終點，不考慮主題的概念連結應在哪些學科領域範圍，也</w:t>
      </w:r>
      <w:proofErr w:type="gramStart"/>
      <w:r w:rsidRPr="00DA4F98">
        <w:rPr>
          <w:rFonts w:ascii="標楷體" w:eastAsia="標楷體" w:hAnsi="標楷體" w:hint="eastAsia"/>
          <w:sz w:val="28"/>
          <w:szCs w:val="28"/>
        </w:rPr>
        <w:t>不</w:t>
      </w:r>
      <w:proofErr w:type="gramEnd"/>
      <w:r w:rsidRPr="00DA4F98">
        <w:rPr>
          <w:rFonts w:ascii="標楷體" w:eastAsia="標楷體" w:hAnsi="標楷體" w:hint="eastAsia"/>
          <w:sz w:val="28"/>
          <w:szCs w:val="28"/>
        </w:rPr>
        <w:t>必然確認概念的學科屬性；整個課程目標在探討中心主題，由主題來構築相關學習內容的脈絡，是探索與解決問題導向的，所以主題所構築的學習脈絡是真實的生活脈絡，選擇主題時應考慮學生的經驗如何進入整個主題學習的意義架構中。</w:t>
      </w:r>
    </w:p>
    <w:p w:rsidR="00A76727" w:rsidRPr="00DA4F98" w:rsidRDefault="00A76727" w:rsidP="00DA4F98">
      <w:pPr>
        <w:spacing w:line="340" w:lineRule="exact"/>
        <w:ind w:firstLineChars="200" w:firstLine="560"/>
        <w:rPr>
          <w:rFonts w:ascii="標楷體" w:eastAsia="標楷體" w:hAnsi="標楷體"/>
          <w:sz w:val="28"/>
          <w:szCs w:val="28"/>
        </w:rPr>
      </w:pPr>
      <w:r w:rsidRPr="00DA4F98">
        <w:rPr>
          <w:rFonts w:ascii="標楷體" w:eastAsia="標楷體" w:hAnsi="標楷體" w:hint="eastAsia"/>
          <w:sz w:val="28"/>
          <w:szCs w:val="28"/>
        </w:rPr>
        <w:t>可見生活課程強調以生活為中心，學生為主體，使學習者能體驗與人融洽相處之道，觀察瞭解事物的真相，感受和諧、韻律、節奏之美，藉由「科學上的求真」、「人際</w:t>
      </w:r>
      <w:proofErr w:type="gramStart"/>
      <w:r w:rsidRPr="00DA4F98">
        <w:rPr>
          <w:rFonts w:ascii="標楷體" w:eastAsia="標楷體" w:hAnsi="標楷體" w:hint="eastAsia"/>
          <w:sz w:val="28"/>
          <w:szCs w:val="28"/>
        </w:rPr>
        <w:t>間的求善</w:t>
      </w:r>
      <w:proofErr w:type="gramEnd"/>
      <w:r w:rsidRPr="00DA4F98">
        <w:rPr>
          <w:rFonts w:ascii="標楷體" w:eastAsia="標楷體" w:hAnsi="標楷體" w:hint="eastAsia"/>
          <w:sz w:val="28"/>
          <w:szCs w:val="28"/>
        </w:rPr>
        <w:t>」、「藝術上的求美」之訴求，體悟與實踐生活中的真善美。</w:t>
      </w:r>
    </w:p>
    <w:p w:rsidR="00A76727" w:rsidRPr="00DA4F98" w:rsidRDefault="00A76727" w:rsidP="00DA4F98">
      <w:pPr>
        <w:spacing w:line="340" w:lineRule="exact"/>
        <w:ind w:firstLineChars="200" w:firstLine="560"/>
        <w:rPr>
          <w:rFonts w:ascii="標楷體" w:eastAsia="標楷體" w:hAnsi="標楷體"/>
          <w:sz w:val="28"/>
          <w:szCs w:val="28"/>
        </w:rPr>
      </w:pPr>
    </w:p>
    <w:p w:rsidR="00A76727" w:rsidRPr="00DA4F98" w:rsidRDefault="00A76727" w:rsidP="00DA4F98">
      <w:pPr>
        <w:spacing w:line="340" w:lineRule="exact"/>
        <w:rPr>
          <w:rFonts w:ascii="標楷體" w:eastAsia="標楷體" w:hAnsi="標楷體"/>
          <w:b/>
          <w:sz w:val="28"/>
          <w:szCs w:val="28"/>
        </w:rPr>
      </w:pPr>
      <w:r w:rsidRPr="00DA4F98">
        <w:rPr>
          <w:rFonts w:ascii="標楷體" w:eastAsia="標楷體" w:hAnsi="標楷體" w:hint="eastAsia"/>
          <w:b/>
          <w:sz w:val="28"/>
          <w:szCs w:val="28"/>
        </w:rPr>
        <w:t>二、生活課程的三個面向</w:t>
      </w:r>
    </w:p>
    <w:p w:rsidR="00A76727" w:rsidRPr="00DA4F98" w:rsidRDefault="00A76727" w:rsidP="00DA4F98">
      <w:pPr>
        <w:pStyle w:val="00"/>
        <w:spacing w:line="340" w:lineRule="exact"/>
        <w:ind w:firstLine="560"/>
        <w:rPr>
          <w:rFonts w:ascii="標楷體" w:hAnsi="標楷體"/>
          <w:sz w:val="28"/>
          <w:szCs w:val="28"/>
        </w:rPr>
      </w:pPr>
      <w:r w:rsidRPr="00DA4F98">
        <w:rPr>
          <w:rFonts w:ascii="標楷體" w:hAnsi="標楷體" w:hint="eastAsia"/>
          <w:sz w:val="28"/>
          <w:szCs w:val="28"/>
        </w:rPr>
        <w:t>吳璧純</w:t>
      </w:r>
      <w:proofErr w:type="gramStart"/>
      <w:r w:rsidRPr="00DA4F98">
        <w:rPr>
          <w:rFonts w:ascii="標楷體" w:hAnsi="標楷體" w:hint="eastAsia"/>
          <w:sz w:val="28"/>
          <w:szCs w:val="28"/>
        </w:rPr>
        <w:t>（</w:t>
      </w:r>
      <w:proofErr w:type="gramEnd"/>
      <w:r w:rsidRPr="00DA4F98">
        <w:rPr>
          <w:rFonts w:ascii="標楷體" w:hAnsi="標楷體" w:hint="eastAsia"/>
          <w:sz w:val="28"/>
          <w:szCs w:val="28"/>
        </w:rPr>
        <w:t>2010：7-8</w:t>
      </w:r>
      <w:proofErr w:type="gramStart"/>
      <w:r w:rsidRPr="00DA4F98">
        <w:rPr>
          <w:rFonts w:ascii="標楷體" w:hAnsi="標楷體" w:hint="eastAsia"/>
          <w:sz w:val="28"/>
          <w:szCs w:val="28"/>
        </w:rPr>
        <w:t>）</w:t>
      </w:r>
      <w:proofErr w:type="gramEnd"/>
      <w:r w:rsidRPr="00DA4F98">
        <w:rPr>
          <w:rFonts w:ascii="標楷體" w:hAnsi="標楷體" w:hint="eastAsia"/>
          <w:sz w:val="28"/>
          <w:szCs w:val="28"/>
        </w:rPr>
        <w:t>分析生活課程的圖像，提出生活課程的三個面向：</w:t>
      </w:r>
    </w:p>
    <w:p w:rsidR="00A76727" w:rsidRPr="00DA4F98" w:rsidRDefault="00A76727" w:rsidP="00DA4F98">
      <w:pPr>
        <w:numPr>
          <w:ilvl w:val="0"/>
          <w:numId w:val="2"/>
        </w:numPr>
        <w:spacing w:line="340" w:lineRule="exact"/>
        <w:rPr>
          <w:rFonts w:ascii="標楷體" w:eastAsia="標楷體" w:hAnsi="標楷體"/>
          <w:sz w:val="28"/>
          <w:szCs w:val="28"/>
        </w:rPr>
      </w:pPr>
      <w:r w:rsidRPr="00DA4F98">
        <w:rPr>
          <w:rFonts w:ascii="標楷體" w:eastAsia="標楷體" w:hAnsi="標楷體" w:hint="eastAsia"/>
          <w:sz w:val="28"/>
          <w:szCs w:val="28"/>
        </w:rPr>
        <w:t>以兒童為學習的主體</w:t>
      </w:r>
    </w:p>
    <w:p w:rsidR="00A76727" w:rsidRPr="00DA4F98" w:rsidRDefault="00A76727" w:rsidP="00DA4F98">
      <w:pPr>
        <w:numPr>
          <w:ilvl w:val="0"/>
          <w:numId w:val="2"/>
        </w:numPr>
        <w:spacing w:line="340" w:lineRule="exact"/>
        <w:rPr>
          <w:rFonts w:ascii="標楷體" w:eastAsia="標楷體" w:hAnsi="標楷體"/>
          <w:sz w:val="28"/>
          <w:szCs w:val="28"/>
        </w:rPr>
      </w:pPr>
      <w:r w:rsidRPr="00DA4F98">
        <w:rPr>
          <w:rFonts w:ascii="標楷體" w:eastAsia="標楷體" w:hAnsi="標楷體" w:hint="eastAsia"/>
          <w:sz w:val="28"/>
          <w:szCs w:val="28"/>
        </w:rPr>
        <w:t>培養兒童的生活能力</w:t>
      </w:r>
    </w:p>
    <w:p w:rsidR="00A76727" w:rsidRPr="00DA4F98" w:rsidRDefault="00A76727" w:rsidP="00DA4F98">
      <w:pPr>
        <w:numPr>
          <w:ilvl w:val="0"/>
          <w:numId w:val="2"/>
        </w:numPr>
        <w:spacing w:line="340" w:lineRule="exact"/>
        <w:rPr>
          <w:rFonts w:ascii="標楷體" w:eastAsia="標楷體" w:hAnsi="標楷體"/>
          <w:sz w:val="28"/>
          <w:szCs w:val="28"/>
        </w:rPr>
      </w:pPr>
      <w:r w:rsidRPr="00DA4F98">
        <w:rPr>
          <w:rFonts w:ascii="標楷體" w:eastAsia="標楷體" w:hAnsi="標楷體" w:hint="eastAsia"/>
          <w:sz w:val="28"/>
          <w:szCs w:val="28"/>
        </w:rPr>
        <w:t>拓展兒童對人事物的多面向意義</w:t>
      </w:r>
    </w:p>
    <w:p w:rsidR="00A76727" w:rsidRPr="00DA4F98" w:rsidRDefault="00A76727" w:rsidP="00DA4F98">
      <w:pPr>
        <w:spacing w:line="340" w:lineRule="exact"/>
        <w:ind w:firstLineChars="200" w:firstLine="560"/>
        <w:rPr>
          <w:rFonts w:ascii="標楷體" w:eastAsia="標楷體" w:hAnsi="標楷體"/>
          <w:sz w:val="28"/>
          <w:szCs w:val="28"/>
        </w:rPr>
      </w:pPr>
      <w:r w:rsidRPr="00DA4F98">
        <w:rPr>
          <w:rFonts w:ascii="標楷體" w:eastAsia="標楷體" w:hAnsi="標楷體" w:hint="eastAsia"/>
          <w:sz w:val="28"/>
          <w:szCs w:val="28"/>
        </w:rPr>
        <w:t>上述生活課程97</w:t>
      </w:r>
      <w:proofErr w:type="gramStart"/>
      <w:r w:rsidRPr="00DA4F98">
        <w:rPr>
          <w:rFonts w:ascii="標楷體" w:eastAsia="標楷體" w:hAnsi="標楷體" w:hint="eastAsia"/>
          <w:sz w:val="28"/>
          <w:szCs w:val="28"/>
        </w:rPr>
        <w:t>課綱的</w:t>
      </w:r>
      <w:proofErr w:type="gramEnd"/>
      <w:r w:rsidRPr="00DA4F98">
        <w:rPr>
          <w:rFonts w:ascii="標楷體" w:eastAsia="標楷體" w:hAnsi="標楷體" w:hint="eastAsia"/>
          <w:sz w:val="28"/>
          <w:szCs w:val="28"/>
        </w:rPr>
        <w:t>特色，在100學年度課程正式實施之時，必須透過各種管道、方式與策略，不但要讓現場實際擔任生活課程教學的教師們瞭解，更要培養他們將此特色在教學中運作的能力，才能將生活課程的特色落實在學生的經驗與學習之中。</w:t>
      </w:r>
    </w:p>
    <w:p w:rsidR="00A76727" w:rsidRPr="00DA4F98" w:rsidRDefault="00A76727" w:rsidP="00DA4F98">
      <w:pPr>
        <w:spacing w:line="340" w:lineRule="exact"/>
        <w:rPr>
          <w:rFonts w:ascii="標楷體" w:eastAsia="標楷體" w:hAnsi="標楷體"/>
          <w:sz w:val="28"/>
          <w:szCs w:val="28"/>
        </w:rPr>
      </w:pPr>
    </w:p>
    <w:p w:rsidR="00A76727" w:rsidRPr="00DA4F98" w:rsidRDefault="00A76727" w:rsidP="00DA4F98">
      <w:pPr>
        <w:numPr>
          <w:ilvl w:val="0"/>
          <w:numId w:val="6"/>
        </w:numPr>
        <w:spacing w:line="340" w:lineRule="exact"/>
        <w:rPr>
          <w:rFonts w:ascii="標楷體" w:eastAsia="標楷體" w:hAnsi="標楷體"/>
          <w:b/>
          <w:sz w:val="28"/>
          <w:szCs w:val="28"/>
        </w:rPr>
      </w:pPr>
      <w:r w:rsidRPr="00DA4F98">
        <w:rPr>
          <w:rFonts w:ascii="標楷體" w:eastAsia="標楷體" w:hAnsi="標楷體" w:hint="eastAsia"/>
          <w:b/>
          <w:sz w:val="28"/>
          <w:szCs w:val="28"/>
        </w:rPr>
        <w:t>生活課程的教科書轉化</w:t>
      </w:r>
    </w:p>
    <w:p w:rsidR="00A76727" w:rsidRPr="00DA4F98" w:rsidRDefault="00A76727" w:rsidP="00DA4F98">
      <w:pPr>
        <w:spacing w:line="340" w:lineRule="exact"/>
        <w:rPr>
          <w:rFonts w:ascii="標楷體" w:eastAsia="標楷體" w:hAnsi="標楷體"/>
          <w:sz w:val="28"/>
          <w:szCs w:val="28"/>
        </w:rPr>
      </w:pPr>
      <w:r w:rsidRPr="00DA4F98">
        <w:rPr>
          <w:rFonts w:ascii="標楷體" w:eastAsia="標楷體" w:hAnsi="標楷體" w:hint="eastAsia"/>
          <w:sz w:val="28"/>
          <w:szCs w:val="28"/>
        </w:rPr>
        <w:t>（一）課程轉化的理論</w:t>
      </w:r>
    </w:p>
    <w:p w:rsidR="00A76727" w:rsidRPr="00DA4F98" w:rsidRDefault="00A76727" w:rsidP="00DA4F98">
      <w:pPr>
        <w:spacing w:line="340" w:lineRule="exact"/>
        <w:ind w:firstLineChars="200" w:firstLine="560"/>
        <w:rPr>
          <w:rFonts w:ascii="標楷體" w:eastAsia="標楷體" w:hAnsi="標楷體"/>
          <w:sz w:val="28"/>
          <w:szCs w:val="28"/>
        </w:rPr>
      </w:pPr>
      <w:r w:rsidRPr="00DA4F98">
        <w:rPr>
          <w:rFonts w:ascii="標楷體" w:eastAsia="標楷體" w:hAnsi="標楷體" w:hint="eastAsia"/>
          <w:sz w:val="28"/>
          <w:szCs w:val="28"/>
        </w:rPr>
        <w:t>古德拉和克雷恩與泰氏等學者（</w:t>
      </w:r>
      <w:proofErr w:type="spellStart"/>
      <w:r w:rsidRPr="00DA4F98">
        <w:rPr>
          <w:rFonts w:ascii="標楷體" w:eastAsia="標楷體" w:hAnsi="標楷體" w:hint="eastAsia"/>
          <w:sz w:val="28"/>
          <w:szCs w:val="28"/>
        </w:rPr>
        <w:t>Goodlad</w:t>
      </w:r>
      <w:proofErr w:type="spellEnd"/>
      <w:r w:rsidRPr="00DA4F98">
        <w:rPr>
          <w:rFonts w:ascii="標楷體" w:eastAsia="標楷體" w:hAnsi="標楷體" w:hint="eastAsia"/>
          <w:sz w:val="28"/>
          <w:szCs w:val="28"/>
        </w:rPr>
        <w:t>, Klein, &amp; Tye,1979），從課程的「層次」上來論述五種課程，分別為理想的（ideological）、正式的（formal），知覺的（perceived），運作的（operational）和經驗的（experiential）課程。</w:t>
      </w:r>
    </w:p>
    <w:p w:rsidR="00A76727" w:rsidRPr="00DA4F98" w:rsidRDefault="00A76727" w:rsidP="00DA4F98">
      <w:pPr>
        <w:spacing w:line="340" w:lineRule="exact"/>
        <w:ind w:left="360"/>
        <w:rPr>
          <w:rFonts w:ascii="標楷體" w:eastAsia="標楷體" w:hAnsi="標楷體"/>
          <w:sz w:val="28"/>
          <w:szCs w:val="28"/>
        </w:rPr>
      </w:pPr>
      <w:r w:rsidRPr="00DA4F98">
        <w:rPr>
          <w:rFonts w:ascii="標楷體" w:eastAsia="標楷體" w:hAnsi="標楷體" w:hint="eastAsia"/>
          <w:sz w:val="28"/>
          <w:szCs w:val="28"/>
        </w:rPr>
        <w:t>1.理想的課程</w:t>
      </w:r>
    </w:p>
    <w:p w:rsidR="00A76727" w:rsidRPr="00DA4F98" w:rsidRDefault="00A76727" w:rsidP="00DA4F98">
      <w:pPr>
        <w:spacing w:line="340" w:lineRule="exact"/>
        <w:rPr>
          <w:rFonts w:ascii="標楷體" w:eastAsia="標楷體" w:hAnsi="標楷體"/>
          <w:sz w:val="28"/>
          <w:szCs w:val="28"/>
        </w:rPr>
      </w:pPr>
      <w:r w:rsidRPr="00DA4F98">
        <w:rPr>
          <w:rFonts w:ascii="標楷體" w:eastAsia="標楷體" w:hAnsi="標楷體" w:hint="eastAsia"/>
          <w:sz w:val="28"/>
          <w:szCs w:val="28"/>
        </w:rPr>
        <w:t xml:space="preserve">    理想課程是「由一些研究機構、學者團體和課程專家所提出來應該開設的課程，這種課程的影響取決於是否被官方所採納」</w:t>
      </w:r>
      <w:proofErr w:type="gramStart"/>
      <w:r w:rsidRPr="00DA4F98">
        <w:rPr>
          <w:rFonts w:ascii="標楷體" w:eastAsia="標楷體" w:hAnsi="標楷體" w:hint="eastAsia"/>
          <w:sz w:val="28"/>
          <w:szCs w:val="28"/>
        </w:rPr>
        <w:t>（</w:t>
      </w:r>
      <w:proofErr w:type="gramEnd"/>
      <w:r w:rsidRPr="00DA4F98">
        <w:rPr>
          <w:rFonts w:ascii="標楷體" w:eastAsia="標楷體" w:hAnsi="標楷體" w:hint="eastAsia"/>
          <w:sz w:val="28"/>
          <w:szCs w:val="28"/>
        </w:rPr>
        <w:t>施良方，1997:11</w:t>
      </w:r>
      <w:proofErr w:type="gramStart"/>
      <w:r w:rsidRPr="00DA4F98">
        <w:rPr>
          <w:rFonts w:ascii="標楷體" w:eastAsia="標楷體" w:hAnsi="標楷體" w:hint="eastAsia"/>
          <w:sz w:val="28"/>
          <w:szCs w:val="28"/>
        </w:rPr>
        <w:t>）</w:t>
      </w:r>
      <w:proofErr w:type="gramEnd"/>
      <w:r w:rsidRPr="00DA4F98">
        <w:rPr>
          <w:rFonts w:ascii="標楷體" w:eastAsia="標楷體" w:hAnsi="標楷體" w:hint="eastAsia"/>
          <w:sz w:val="28"/>
          <w:szCs w:val="28"/>
        </w:rPr>
        <w:t>。</w:t>
      </w:r>
    </w:p>
    <w:p w:rsidR="00A76727" w:rsidRPr="00DA4F98" w:rsidRDefault="00A76727" w:rsidP="00DA4F98">
      <w:pPr>
        <w:spacing w:line="340" w:lineRule="exact"/>
        <w:ind w:left="360"/>
        <w:rPr>
          <w:rFonts w:ascii="標楷體" w:eastAsia="標楷體" w:hAnsi="標楷體"/>
          <w:sz w:val="28"/>
          <w:szCs w:val="28"/>
        </w:rPr>
      </w:pPr>
      <w:r w:rsidRPr="00DA4F98">
        <w:rPr>
          <w:rFonts w:ascii="標楷體" w:eastAsia="標楷體" w:hAnsi="標楷體" w:hint="eastAsia"/>
          <w:sz w:val="28"/>
          <w:szCs w:val="28"/>
        </w:rPr>
        <w:t>2.正式的課程</w:t>
      </w:r>
    </w:p>
    <w:p w:rsidR="00A76727" w:rsidRPr="00DA4F98" w:rsidRDefault="00A76727" w:rsidP="00DA4F98">
      <w:pPr>
        <w:spacing w:line="340" w:lineRule="exact"/>
        <w:rPr>
          <w:rFonts w:ascii="標楷體" w:eastAsia="標楷體" w:hAnsi="標楷體"/>
          <w:sz w:val="28"/>
          <w:szCs w:val="28"/>
        </w:rPr>
      </w:pPr>
      <w:r w:rsidRPr="00DA4F98">
        <w:rPr>
          <w:rFonts w:ascii="標楷體" w:eastAsia="標楷體" w:hAnsi="標楷體" w:hint="eastAsia"/>
          <w:sz w:val="28"/>
          <w:szCs w:val="28"/>
        </w:rPr>
        <w:t xml:space="preserve">    正式的課程是理想的課程以官方批准後的形式所呈現的課程，具有一些書寫的文件，在美國是經由州或地方的學校董事會而獲得官方認可的課程大綱，在我國教育部公布的課程綱要、經過審查通過的教科書等均可稱為「正式的課程」。</w:t>
      </w:r>
    </w:p>
    <w:p w:rsidR="00A76727" w:rsidRPr="00DA4F98" w:rsidRDefault="00A76727" w:rsidP="00DA4F98">
      <w:pPr>
        <w:spacing w:line="340" w:lineRule="exact"/>
        <w:ind w:left="360"/>
        <w:rPr>
          <w:rFonts w:ascii="標楷體" w:eastAsia="標楷體" w:hAnsi="標楷體"/>
          <w:sz w:val="28"/>
          <w:szCs w:val="28"/>
        </w:rPr>
      </w:pPr>
      <w:r w:rsidRPr="00DA4F98">
        <w:rPr>
          <w:rFonts w:ascii="標楷體" w:eastAsia="標楷體" w:hAnsi="標楷體" w:hint="eastAsia"/>
          <w:sz w:val="28"/>
          <w:szCs w:val="28"/>
        </w:rPr>
        <w:t>3.知覺的課程</w:t>
      </w:r>
    </w:p>
    <w:p w:rsidR="00A76727" w:rsidRPr="00DA4F98" w:rsidRDefault="00A76727" w:rsidP="00DA4F98">
      <w:pPr>
        <w:spacing w:line="340" w:lineRule="exact"/>
        <w:rPr>
          <w:rFonts w:ascii="標楷體" w:eastAsia="標楷體" w:hAnsi="標楷體"/>
          <w:sz w:val="28"/>
          <w:szCs w:val="28"/>
        </w:rPr>
      </w:pPr>
      <w:r w:rsidRPr="00DA4F98">
        <w:rPr>
          <w:rFonts w:ascii="標楷體" w:eastAsia="標楷體" w:hAnsi="標楷體" w:hint="eastAsia"/>
          <w:sz w:val="28"/>
          <w:szCs w:val="28"/>
        </w:rPr>
        <w:t xml:space="preserve">    知覺課程是「屬於心智的課程（curriculum of the mind）」，</w:t>
      </w:r>
      <w:proofErr w:type="gramStart"/>
      <w:r w:rsidRPr="00DA4F98">
        <w:rPr>
          <w:rFonts w:ascii="標楷體" w:eastAsia="標楷體" w:hAnsi="標楷體" w:hint="eastAsia"/>
          <w:sz w:val="28"/>
          <w:szCs w:val="28"/>
        </w:rPr>
        <w:t>（</w:t>
      </w:r>
      <w:proofErr w:type="spellStart"/>
      <w:proofErr w:type="gramEnd"/>
      <w:r w:rsidRPr="00DA4F98">
        <w:rPr>
          <w:rFonts w:ascii="標楷體" w:eastAsia="標楷體" w:hAnsi="標楷體" w:hint="eastAsia"/>
          <w:sz w:val="28"/>
          <w:szCs w:val="28"/>
        </w:rPr>
        <w:t>Goodlad</w:t>
      </w:r>
      <w:proofErr w:type="spellEnd"/>
      <w:r w:rsidRPr="00DA4F98">
        <w:rPr>
          <w:rFonts w:ascii="標楷體" w:eastAsia="標楷體" w:hAnsi="標楷體" w:hint="eastAsia"/>
          <w:sz w:val="28"/>
          <w:szCs w:val="28"/>
        </w:rPr>
        <w:t xml:space="preserve"> et al., 1979：61</w:t>
      </w:r>
      <w:proofErr w:type="gramStart"/>
      <w:r w:rsidRPr="00DA4F98">
        <w:rPr>
          <w:rFonts w:ascii="標楷體" w:eastAsia="標楷體" w:hAnsi="標楷體" w:hint="eastAsia"/>
          <w:sz w:val="28"/>
          <w:szCs w:val="28"/>
        </w:rPr>
        <w:t>）</w:t>
      </w:r>
      <w:proofErr w:type="gramEnd"/>
      <w:r w:rsidRPr="00DA4F98">
        <w:rPr>
          <w:rFonts w:ascii="標楷體" w:eastAsia="標楷體" w:hAnsi="標楷體" w:hint="eastAsia"/>
          <w:sz w:val="28"/>
          <w:szCs w:val="28"/>
        </w:rPr>
        <w:t>，其中尤以教師的知覺（perception）最具意義。因為當知覺產生改變時，教師往往會將之殆盡課程修正中，因此知覺課程又可稱之為「教學的課程（instructional curriculum）」，這是因為教師知覺到學生們有特定的需要和興趣</w:t>
      </w:r>
      <w:proofErr w:type="gramStart"/>
      <w:r w:rsidRPr="00DA4F98">
        <w:rPr>
          <w:rFonts w:ascii="標楷體" w:eastAsia="標楷體" w:hAnsi="標楷體" w:hint="eastAsia"/>
          <w:sz w:val="28"/>
          <w:szCs w:val="28"/>
        </w:rPr>
        <w:t>（</w:t>
      </w:r>
      <w:proofErr w:type="gramEnd"/>
      <w:r w:rsidRPr="00DA4F98">
        <w:rPr>
          <w:rFonts w:ascii="標楷體" w:eastAsia="標楷體" w:hAnsi="標楷體" w:hint="eastAsia"/>
          <w:sz w:val="28"/>
          <w:szCs w:val="28"/>
        </w:rPr>
        <w:t>Klein, et al., 1979:245</w:t>
      </w:r>
      <w:proofErr w:type="gramStart"/>
      <w:r w:rsidRPr="00DA4F98">
        <w:rPr>
          <w:rFonts w:ascii="標楷體" w:eastAsia="標楷體" w:hAnsi="標楷體" w:hint="eastAsia"/>
          <w:sz w:val="28"/>
          <w:szCs w:val="28"/>
        </w:rPr>
        <w:t>）</w:t>
      </w:r>
      <w:proofErr w:type="gramEnd"/>
      <w:r w:rsidRPr="00DA4F98">
        <w:rPr>
          <w:rFonts w:ascii="標楷體" w:eastAsia="標楷體" w:hAnsi="標楷體" w:hint="eastAsia"/>
          <w:sz w:val="28"/>
          <w:szCs w:val="28"/>
        </w:rPr>
        <w:t>。</w:t>
      </w:r>
    </w:p>
    <w:p w:rsidR="00A76727" w:rsidRPr="00DA4F98" w:rsidRDefault="00A76727" w:rsidP="00DA4F98">
      <w:pPr>
        <w:spacing w:line="340" w:lineRule="exact"/>
        <w:ind w:left="360"/>
        <w:rPr>
          <w:rFonts w:ascii="標楷體" w:eastAsia="標楷體" w:hAnsi="標楷體"/>
          <w:sz w:val="28"/>
          <w:szCs w:val="28"/>
        </w:rPr>
      </w:pPr>
      <w:r w:rsidRPr="00DA4F98">
        <w:rPr>
          <w:rFonts w:ascii="標楷體" w:eastAsia="標楷體" w:hAnsi="標楷體" w:hint="eastAsia"/>
          <w:sz w:val="28"/>
          <w:szCs w:val="28"/>
        </w:rPr>
        <w:t>4.運作的課程</w:t>
      </w:r>
    </w:p>
    <w:p w:rsidR="00A76727" w:rsidRPr="00DA4F98" w:rsidRDefault="00A76727" w:rsidP="00DA4F98">
      <w:pPr>
        <w:spacing w:line="340" w:lineRule="exact"/>
        <w:rPr>
          <w:rFonts w:ascii="標楷體" w:eastAsia="標楷體" w:hAnsi="標楷體"/>
          <w:sz w:val="28"/>
          <w:szCs w:val="28"/>
        </w:rPr>
      </w:pPr>
      <w:r w:rsidRPr="00DA4F98">
        <w:rPr>
          <w:rFonts w:ascii="標楷體" w:eastAsia="標楷體" w:hAnsi="標楷體" w:hint="eastAsia"/>
          <w:sz w:val="28"/>
          <w:szCs w:val="28"/>
        </w:rPr>
        <w:t xml:space="preserve">    教師對於課程在教學中應該如何呈現的知覺，與他實際進行教學的情況可能是相當不同的。古德拉等人認為運作的課程就是在學校與教室中，日復一日、時時刻刻所發生的情形，我們沒有辦法很精</w:t>
      </w:r>
      <w:proofErr w:type="gramStart"/>
      <w:r w:rsidRPr="00DA4F98">
        <w:rPr>
          <w:rFonts w:ascii="標楷體" w:eastAsia="標楷體" w:hAnsi="標楷體" w:hint="eastAsia"/>
          <w:sz w:val="28"/>
          <w:szCs w:val="28"/>
        </w:rPr>
        <w:t>準</w:t>
      </w:r>
      <w:proofErr w:type="gramEnd"/>
      <w:r w:rsidRPr="00DA4F98">
        <w:rPr>
          <w:rFonts w:ascii="標楷體" w:eastAsia="標楷體" w:hAnsi="標楷體" w:hint="eastAsia"/>
          <w:sz w:val="28"/>
          <w:szCs w:val="28"/>
        </w:rPr>
        <w:t>地去了解</w:t>
      </w:r>
      <w:proofErr w:type="gramStart"/>
      <w:r w:rsidRPr="00DA4F98">
        <w:rPr>
          <w:rFonts w:ascii="標楷體" w:eastAsia="標楷體" w:hAnsi="標楷體" w:hint="eastAsia"/>
          <w:sz w:val="28"/>
          <w:szCs w:val="28"/>
        </w:rPr>
        <w:t>（</w:t>
      </w:r>
      <w:proofErr w:type="spellStart"/>
      <w:proofErr w:type="gramEnd"/>
      <w:r w:rsidRPr="00DA4F98">
        <w:rPr>
          <w:rFonts w:ascii="標楷體" w:eastAsia="標楷體" w:hAnsi="標楷體" w:hint="eastAsia"/>
          <w:sz w:val="28"/>
          <w:szCs w:val="28"/>
        </w:rPr>
        <w:t>Goodlad</w:t>
      </w:r>
      <w:proofErr w:type="spellEnd"/>
      <w:r w:rsidRPr="00DA4F98">
        <w:rPr>
          <w:rFonts w:ascii="標楷體" w:eastAsia="標楷體" w:hAnsi="標楷體" w:hint="eastAsia"/>
          <w:sz w:val="28"/>
          <w:szCs w:val="28"/>
        </w:rPr>
        <w:t xml:space="preserve"> et al., 1979：62</w:t>
      </w:r>
      <w:proofErr w:type="gramStart"/>
      <w:r w:rsidRPr="00DA4F98">
        <w:rPr>
          <w:rFonts w:ascii="標楷體" w:eastAsia="標楷體" w:hAnsi="標楷體" w:hint="eastAsia"/>
          <w:sz w:val="28"/>
          <w:szCs w:val="28"/>
        </w:rPr>
        <w:t>）</w:t>
      </w:r>
      <w:proofErr w:type="gramEnd"/>
      <w:r w:rsidRPr="00DA4F98">
        <w:rPr>
          <w:rFonts w:ascii="標楷體" w:eastAsia="標楷體" w:hAnsi="標楷體" w:hint="eastAsia"/>
          <w:sz w:val="28"/>
          <w:szCs w:val="28"/>
        </w:rPr>
        <w:t>。這種運作的課程，對於研究者或觀察者而言，是他們「知覺的課程」。</w:t>
      </w:r>
    </w:p>
    <w:p w:rsidR="00A76727" w:rsidRPr="00DA4F98" w:rsidRDefault="00A76727" w:rsidP="00DA4F98">
      <w:pPr>
        <w:spacing w:line="340" w:lineRule="exact"/>
        <w:ind w:left="360"/>
        <w:rPr>
          <w:rFonts w:ascii="標楷體" w:eastAsia="標楷體" w:hAnsi="標楷體"/>
          <w:sz w:val="28"/>
          <w:szCs w:val="28"/>
        </w:rPr>
      </w:pPr>
      <w:r w:rsidRPr="00DA4F98">
        <w:rPr>
          <w:rFonts w:ascii="標楷體" w:eastAsia="標楷體" w:hAnsi="標楷體" w:hint="eastAsia"/>
          <w:sz w:val="28"/>
          <w:szCs w:val="28"/>
        </w:rPr>
        <w:t>5.經驗的課程</w:t>
      </w:r>
    </w:p>
    <w:p w:rsidR="00A76727" w:rsidRPr="00DA4F98" w:rsidRDefault="00A76727" w:rsidP="00DA4F98">
      <w:pPr>
        <w:spacing w:line="340" w:lineRule="exact"/>
        <w:rPr>
          <w:rFonts w:ascii="標楷體" w:eastAsia="標楷體" w:hAnsi="標楷體"/>
          <w:sz w:val="28"/>
          <w:szCs w:val="28"/>
        </w:rPr>
      </w:pPr>
      <w:r w:rsidRPr="00DA4F98">
        <w:rPr>
          <w:rFonts w:ascii="標楷體" w:eastAsia="標楷體" w:hAnsi="標楷體" w:hint="eastAsia"/>
          <w:sz w:val="28"/>
          <w:szCs w:val="28"/>
        </w:rPr>
        <w:t xml:space="preserve">    經驗的課程是學生所經驗到的課程，包括他們所「知覺」到的，以及「實際的學習成果」</w:t>
      </w:r>
      <w:proofErr w:type="gramStart"/>
      <w:r w:rsidRPr="00DA4F98">
        <w:rPr>
          <w:rFonts w:ascii="標楷體" w:eastAsia="標楷體" w:hAnsi="標楷體" w:hint="eastAsia"/>
          <w:sz w:val="28"/>
          <w:szCs w:val="28"/>
        </w:rPr>
        <w:t>（</w:t>
      </w:r>
      <w:proofErr w:type="gramEnd"/>
      <w:r w:rsidRPr="00DA4F98">
        <w:rPr>
          <w:rFonts w:ascii="標楷體" w:eastAsia="標楷體" w:hAnsi="標楷體" w:hint="eastAsia"/>
          <w:sz w:val="28"/>
          <w:szCs w:val="28"/>
        </w:rPr>
        <w:t>Klein, et al., 1979:245</w:t>
      </w:r>
      <w:proofErr w:type="gramStart"/>
      <w:r w:rsidRPr="00DA4F98">
        <w:rPr>
          <w:rFonts w:ascii="標楷體" w:eastAsia="標楷體" w:hAnsi="標楷體" w:hint="eastAsia"/>
          <w:sz w:val="28"/>
          <w:szCs w:val="28"/>
        </w:rPr>
        <w:t>）</w:t>
      </w:r>
      <w:proofErr w:type="gramEnd"/>
      <w:r w:rsidRPr="00DA4F98">
        <w:rPr>
          <w:rFonts w:ascii="標楷體" w:eastAsia="標楷體" w:hAnsi="標楷體" w:hint="eastAsia"/>
          <w:sz w:val="28"/>
          <w:szCs w:val="28"/>
        </w:rPr>
        <w:t>，學生從學習活動中「尋找自己的意義，構築自己的經驗，他們會自我抉擇、會創造」</w:t>
      </w:r>
      <w:proofErr w:type="gramStart"/>
      <w:r w:rsidRPr="00DA4F98">
        <w:rPr>
          <w:rFonts w:ascii="標楷體" w:eastAsia="標楷體" w:hAnsi="標楷體" w:hint="eastAsia"/>
          <w:sz w:val="28"/>
          <w:szCs w:val="28"/>
        </w:rPr>
        <w:t>（</w:t>
      </w:r>
      <w:proofErr w:type="gramEnd"/>
      <w:r w:rsidRPr="00DA4F98">
        <w:rPr>
          <w:rFonts w:ascii="標楷體" w:eastAsia="標楷體" w:hAnsi="標楷體" w:hint="eastAsia"/>
          <w:sz w:val="28"/>
          <w:szCs w:val="28"/>
        </w:rPr>
        <w:t>黃政傑，1989:84</w:t>
      </w:r>
      <w:proofErr w:type="gramStart"/>
      <w:r w:rsidRPr="00DA4F98">
        <w:rPr>
          <w:rFonts w:ascii="標楷體" w:eastAsia="標楷體" w:hAnsi="標楷體" w:hint="eastAsia"/>
          <w:sz w:val="28"/>
          <w:szCs w:val="28"/>
        </w:rPr>
        <w:t>）</w:t>
      </w:r>
      <w:proofErr w:type="gramEnd"/>
      <w:r w:rsidRPr="00DA4F98">
        <w:rPr>
          <w:rFonts w:ascii="標楷體" w:eastAsia="標楷體" w:hAnsi="標楷體" w:hint="eastAsia"/>
          <w:sz w:val="28"/>
          <w:szCs w:val="28"/>
        </w:rPr>
        <w:t>，也就是說不同的學生通同一門課會有不同的體驗或學習經驗。</w:t>
      </w:r>
    </w:p>
    <w:p w:rsidR="00A76727" w:rsidRPr="00DA4F98" w:rsidRDefault="00A76727" w:rsidP="00DA4F98">
      <w:pPr>
        <w:spacing w:line="340" w:lineRule="exact"/>
        <w:rPr>
          <w:rFonts w:ascii="標楷體" w:eastAsia="標楷體" w:hAnsi="標楷體"/>
          <w:sz w:val="28"/>
          <w:szCs w:val="28"/>
        </w:rPr>
      </w:pPr>
      <w:r w:rsidRPr="00DA4F98">
        <w:rPr>
          <w:rFonts w:ascii="標楷體" w:eastAsia="標楷體" w:hAnsi="標楷體" w:hint="eastAsia"/>
          <w:sz w:val="28"/>
          <w:szCs w:val="28"/>
        </w:rPr>
        <w:t xml:space="preserve">    由此可知，課程從規劃、設計、實施到學童的經驗，經歷了學者、政府、教師等不同層次的認知，勢必無法百分之百呈現理想課程的面貌，因此在每一種課程中，必須思考如何精</w:t>
      </w:r>
      <w:proofErr w:type="gramStart"/>
      <w:r w:rsidRPr="00DA4F98">
        <w:rPr>
          <w:rFonts w:ascii="標楷體" w:eastAsia="標楷體" w:hAnsi="標楷體" w:hint="eastAsia"/>
          <w:sz w:val="28"/>
          <w:szCs w:val="28"/>
        </w:rPr>
        <w:t>準</w:t>
      </w:r>
      <w:proofErr w:type="gramEnd"/>
      <w:r w:rsidRPr="00DA4F98">
        <w:rPr>
          <w:rFonts w:ascii="標楷體" w:eastAsia="標楷體" w:hAnsi="標楷體" w:hint="eastAsia"/>
          <w:sz w:val="28"/>
          <w:szCs w:val="28"/>
        </w:rPr>
        <w:t>的呈現課程的理想精神，而將不盡理想的部分加以轉化，以保證學生學習到理想課程的精髓。</w:t>
      </w:r>
    </w:p>
    <w:p w:rsidR="00A76727" w:rsidRPr="00DA4F98" w:rsidRDefault="00A76727" w:rsidP="00DA4F98">
      <w:pPr>
        <w:spacing w:line="340" w:lineRule="exact"/>
        <w:ind w:firstLineChars="200" w:firstLine="560"/>
        <w:rPr>
          <w:rFonts w:ascii="標楷體" w:eastAsia="標楷體" w:hAnsi="標楷體"/>
          <w:sz w:val="28"/>
          <w:szCs w:val="28"/>
        </w:rPr>
      </w:pPr>
      <w:r w:rsidRPr="00DA4F98">
        <w:rPr>
          <w:rFonts w:ascii="標楷體" w:eastAsia="標楷體" w:hAnsi="標楷體" w:hint="eastAsia"/>
          <w:sz w:val="28"/>
          <w:szCs w:val="28"/>
        </w:rPr>
        <w:t>這五種層次的課程經過層層轉化，從「理想課程」到「經驗課程」必然產生落差。若從課程轉化的理論來看，生活課程97</w:t>
      </w:r>
      <w:proofErr w:type="gramStart"/>
      <w:r w:rsidRPr="00DA4F98">
        <w:rPr>
          <w:rFonts w:ascii="標楷體" w:eastAsia="標楷體" w:hAnsi="標楷體" w:hint="eastAsia"/>
          <w:sz w:val="28"/>
          <w:szCs w:val="28"/>
        </w:rPr>
        <w:t>課綱以及依據此課綱</w:t>
      </w:r>
      <w:proofErr w:type="gramEnd"/>
      <w:r w:rsidRPr="00DA4F98">
        <w:rPr>
          <w:rFonts w:ascii="標楷體" w:eastAsia="標楷體" w:hAnsi="標楷體" w:hint="eastAsia"/>
          <w:sz w:val="28"/>
          <w:szCs w:val="28"/>
        </w:rPr>
        <w:t>編輯的教科書，</w:t>
      </w:r>
      <w:proofErr w:type="gramStart"/>
      <w:r w:rsidRPr="00DA4F98">
        <w:rPr>
          <w:rFonts w:ascii="標楷體" w:eastAsia="標楷體" w:hAnsi="標楷體" w:hint="eastAsia"/>
          <w:sz w:val="28"/>
          <w:szCs w:val="28"/>
        </w:rPr>
        <w:t>均為</w:t>
      </w:r>
      <w:proofErr w:type="gramEnd"/>
      <w:r w:rsidRPr="00DA4F98">
        <w:rPr>
          <w:rFonts w:ascii="標楷體" w:eastAsia="標楷體" w:hAnsi="標楷體" w:hint="eastAsia"/>
          <w:sz w:val="28"/>
          <w:szCs w:val="28"/>
        </w:rPr>
        <w:t>「正式課程」，教師們對此課程綱要的瞭解可視為「知覺課程」，教師們將此特色在教學中的運作即為「運作課程」，最後兒童在課堂上所學習的課程即為「經驗課程」。至於「理想課程」則可視為學者專家對於生活課程的詮釋與期待。</w:t>
      </w:r>
    </w:p>
    <w:p w:rsidR="00A76727" w:rsidRPr="00DA4F98" w:rsidRDefault="00A76727" w:rsidP="00DA4F98">
      <w:pPr>
        <w:spacing w:line="340" w:lineRule="exact"/>
        <w:rPr>
          <w:rFonts w:ascii="標楷體" w:eastAsia="標楷體" w:hAnsi="標楷體"/>
          <w:sz w:val="28"/>
          <w:szCs w:val="28"/>
        </w:rPr>
      </w:pPr>
      <w:r w:rsidRPr="00DA4F98">
        <w:rPr>
          <w:rFonts w:ascii="標楷體" w:eastAsia="標楷體" w:hAnsi="標楷體" w:hint="eastAsia"/>
          <w:sz w:val="28"/>
          <w:szCs w:val="28"/>
        </w:rPr>
        <w:t xml:space="preserve">    </w:t>
      </w:r>
    </w:p>
    <w:p w:rsidR="00A76727" w:rsidRPr="00DA4F98" w:rsidRDefault="00A76727" w:rsidP="00DA4F98">
      <w:pPr>
        <w:numPr>
          <w:ilvl w:val="0"/>
          <w:numId w:val="8"/>
        </w:numPr>
        <w:spacing w:line="340" w:lineRule="exact"/>
        <w:rPr>
          <w:rFonts w:ascii="標楷體" w:eastAsia="標楷體" w:hAnsi="標楷體"/>
          <w:sz w:val="28"/>
          <w:szCs w:val="28"/>
        </w:rPr>
      </w:pPr>
      <w:r w:rsidRPr="00DA4F98">
        <w:rPr>
          <w:rFonts w:ascii="標楷體" w:eastAsia="標楷體" w:hAnsi="標楷體" w:hint="eastAsia"/>
          <w:sz w:val="28"/>
          <w:szCs w:val="28"/>
        </w:rPr>
        <w:t>生活課程教科書轉化的重點</w:t>
      </w:r>
    </w:p>
    <w:p w:rsidR="00A76727" w:rsidRPr="00DA4F98" w:rsidRDefault="00A76727" w:rsidP="00DA4F98">
      <w:pPr>
        <w:spacing w:line="340" w:lineRule="exact"/>
        <w:ind w:firstLineChars="200" w:firstLine="560"/>
        <w:rPr>
          <w:rFonts w:ascii="標楷體" w:eastAsia="標楷體" w:hAnsi="標楷體"/>
          <w:sz w:val="28"/>
          <w:szCs w:val="28"/>
        </w:rPr>
      </w:pPr>
      <w:r w:rsidRPr="00DA4F98">
        <w:rPr>
          <w:rFonts w:ascii="標楷體" w:eastAsia="標楷體" w:hAnsi="標楷體" w:hint="eastAsia"/>
          <w:sz w:val="28"/>
          <w:szCs w:val="28"/>
        </w:rPr>
        <w:t>生活課程輔導群歷經97-101年的持續研發，在每年的年度研討會中，各縣市生活課程輔導團都發表了他們針對教科書所採取的具體轉化策略與成果。他們針對生活課程的「正式課程」---97課程綱要，闡述自己對生活課程的「知覺」，並針對各版本的科書，進行97課程綱要的檢視，闡述他們在教學內容、教學活動和策略、教學評量等方面所採取的「運作」方式，同時在教學的過程中，也記錄了兒童所「經驗」的生活課程。為了清楚呈現輔導員的課程轉化歷程，他們將自己的課程轉化歷程整理成下列三個重點，：</w:t>
      </w:r>
    </w:p>
    <w:p w:rsidR="00A76727" w:rsidRPr="00DA4F98" w:rsidRDefault="00A76727" w:rsidP="00DA4F98">
      <w:pPr>
        <w:spacing w:line="340" w:lineRule="exact"/>
        <w:ind w:leftChars="100" w:left="520" w:hangingChars="100" w:hanging="280"/>
        <w:rPr>
          <w:rFonts w:ascii="標楷體" w:eastAsia="標楷體" w:hAnsi="標楷體"/>
          <w:sz w:val="28"/>
          <w:szCs w:val="28"/>
        </w:rPr>
      </w:pPr>
      <w:r w:rsidRPr="00DA4F98">
        <w:rPr>
          <w:rFonts w:ascii="標楷體" w:eastAsia="標楷體" w:hAnsi="標楷體" w:hint="eastAsia"/>
          <w:sz w:val="28"/>
          <w:szCs w:val="28"/>
        </w:rPr>
        <w:t>1.為什麼要將教科書做轉化---呈現對生活課程的「知覺」，檢視現行教科書（教學文本）中無法符應97生活課程綱要精神的部分，並加以分析。</w:t>
      </w:r>
    </w:p>
    <w:p w:rsidR="00A76727" w:rsidRPr="00DA4F98" w:rsidRDefault="00A76727" w:rsidP="00DA4F98">
      <w:pPr>
        <w:spacing w:line="340" w:lineRule="exact"/>
        <w:ind w:left="720"/>
        <w:rPr>
          <w:rFonts w:ascii="標楷體" w:eastAsia="標楷體" w:hAnsi="標楷體"/>
          <w:sz w:val="28"/>
          <w:szCs w:val="28"/>
        </w:rPr>
      </w:pPr>
      <w:r w:rsidRPr="00DA4F98">
        <w:rPr>
          <w:rFonts w:ascii="標楷體" w:eastAsia="標楷體" w:hAnsi="標楷體" w:hint="eastAsia"/>
          <w:sz w:val="28"/>
          <w:szCs w:val="28"/>
        </w:rPr>
        <w:t>依據老師們的分析，大概可以包括下列幾點進行教科書轉化的理由</w:t>
      </w:r>
    </w:p>
    <w:p w:rsidR="00A76727" w:rsidRPr="00DA4F98" w:rsidRDefault="00A76727" w:rsidP="00DA4F98">
      <w:pPr>
        <w:numPr>
          <w:ilvl w:val="1"/>
          <w:numId w:val="7"/>
        </w:numPr>
        <w:spacing w:line="340" w:lineRule="exact"/>
        <w:rPr>
          <w:rFonts w:ascii="標楷體" w:eastAsia="標楷體" w:hAnsi="標楷體"/>
          <w:sz w:val="28"/>
          <w:szCs w:val="28"/>
        </w:rPr>
      </w:pPr>
      <w:r w:rsidRPr="00DA4F98">
        <w:rPr>
          <w:rFonts w:ascii="標楷體" w:eastAsia="標楷體" w:hAnsi="標楷體" w:hint="eastAsia"/>
          <w:sz w:val="28"/>
          <w:szCs w:val="28"/>
        </w:rPr>
        <w:t>脫離兒童自身的經驗，無法引起學習的興趣</w:t>
      </w:r>
    </w:p>
    <w:p w:rsidR="00A76727" w:rsidRPr="00DA4F98" w:rsidRDefault="00A76727" w:rsidP="00DA4F98">
      <w:pPr>
        <w:numPr>
          <w:ilvl w:val="1"/>
          <w:numId w:val="7"/>
        </w:numPr>
        <w:spacing w:line="340" w:lineRule="exact"/>
        <w:rPr>
          <w:rFonts w:ascii="標楷體" w:eastAsia="標楷體" w:hAnsi="標楷體"/>
          <w:sz w:val="28"/>
          <w:szCs w:val="28"/>
        </w:rPr>
      </w:pPr>
      <w:r w:rsidRPr="00DA4F98">
        <w:rPr>
          <w:rFonts w:ascii="標楷體" w:eastAsia="標楷體" w:hAnsi="標楷體" w:hint="eastAsia"/>
          <w:sz w:val="28"/>
          <w:szCs w:val="28"/>
        </w:rPr>
        <w:t>與兒童的生活情境格格不入，無法引起共鳴</w:t>
      </w:r>
    </w:p>
    <w:p w:rsidR="00A76727" w:rsidRPr="00DA4F98" w:rsidRDefault="00A76727" w:rsidP="00DA4F98">
      <w:pPr>
        <w:numPr>
          <w:ilvl w:val="1"/>
          <w:numId w:val="7"/>
        </w:numPr>
        <w:spacing w:line="340" w:lineRule="exact"/>
        <w:rPr>
          <w:rFonts w:ascii="標楷體" w:eastAsia="標楷體" w:hAnsi="標楷體"/>
          <w:sz w:val="28"/>
          <w:szCs w:val="28"/>
        </w:rPr>
      </w:pPr>
      <w:r w:rsidRPr="00DA4F98">
        <w:rPr>
          <w:rFonts w:ascii="標楷體" w:eastAsia="標楷體" w:hAnsi="標楷體" w:hint="eastAsia"/>
          <w:sz w:val="28"/>
          <w:szCs w:val="28"/>
        </w:rPr>
        <w:t>以成人觀點由上而下安排教學活動，教師主導性強，忽略兒童的體驗與感受，無法吸引兒童主動參與活動</w:t>
      </w:r>
    </w:p>
    <w:p w:rsidR="00A76727" w:rsidRPr="00DA4F98" w:rsidRDefault="00A76727" w:rsidP="00DA4F98">
      <w:pPr>
        <w:numPr>
          <w:ilvl w:val="1"/>
          <w:numId w:val="7"/>
        </w:numPr>
        <w:spacing w:line="340" w:lineRule="exact"/>
        <w:rPr>
          <w:rFonts w:ascii="標楷體" w:eastAsia="標楷體" w:hAnsi="標楷體"/>
          <w:sz w:val="28"/>
          <w:szCs w:val="28"/>
        </w:rPr>
      </w:pPr>
      <w:r w:rsidRPr="00DA4F98">
        <w:rPr>
          <w:rFonts w:ascii="標楷體" w:eastAsia="標楷體" w:hAnsi="標楷體" w:hint="eastAsia"/>
          <w:sz w:val="28"/>
          <w:szCs w:val="28"/>
        </w:rPr>
        <w:t>以知識的學習為主，無法培養兒童的能力和態度</w:t>
      </w:r>
    </w:p>
    <w:p w:rsidR="00A76727" w:rsidRPr="00DA4F98" w:rsidRDefault="00A76727" w:rsidP="00DA4F98">
      <w:pPr>
        <w:numPr>
          <w:ilvl w:val="1"/>
          <w:numId w:val="7"/>
        </w:numPr>
        <w:spacing w:line="340" w:lineRule="exact"/>
        <w:rPr>
          <w:rFonts w:ascii="標楷體" w:eastAsia="標楷體" w:hAnsi="標楷體"/>
          <w:sz w:val="28"/>
          <w:szCs w:val="28"/>
        </w:rPr>
      </w:pPr>
      <w:r w:rsidRPr="00DA4F98">
        <w:rPr>
          <w:rFonts w:ascii="標楷體" w:eastAsia="標楷體" w:hAnsi="標楷體" w:hint="eastAsia"/>
          <w:sz w:val="28"/>
          <w:szCs w:val="28"/>
        </w:rPr>
        <w:t>為了課程的完整，將藝文、自然與社會的活動逐項安排，彼此之間卻欠缺聯繫與脈絡，成為跳躍式的進行</w:t>
      </w:r>
    </w:p>
    <w:p w:rsidR="00A76727" w:rsidRPr="00DA4F98" w:rsidRDefault="00A76727" w:rsidP="00DA4F98">
      <w:pPr>
        <w:spacing w:line="340" w:lineRule="exact"/>
        <w:ind w:left="480"/>
        <w:rPr>
          <w:rFonts w:ascii="標楷體" w:eastAsia="標楷體" w:hAnsi="標楷體"/>
          <w:sz w:val="28"/>
          <w:szCs w:val="28"/>
        </w:rPr>
      </w:pPr>
    </w:p>
    <w:p w:rsidR="00A76727" w:rsidRPr="00DA4F98" w:rsidRDefault="00A76727" w:rsidP="00DA4F98">
      <w:pPr>
        <w:spacing w:line="340" w:lineRule="exact"/>
        <w:ind w:firstLineChars="100" w:firstLine="280"/>
        <w:rPr>
          <w:rFonts w:ascii="標楷體" w:eastAsia="標楷體" w:hAnsi="標楷體"/>
          <w:sz w:val="28"/>
          <w:szCs w:val="28"/>
        </w:rPr>
      </w:pPr>
      <w:r w:rsidRPr="00DA4F98">
        <w:rPr>
          <w:rFonts w:ascii="標楷體" w:eastAsia="標楷體" w:hAnsi="標楷體" w:hint="eastAsia"/>
          <w:sz w:val="28"/>
          <w:szCs w:val="28"/>
        </w:rPr>
        <w:t>2.如何進行轉化---包括教師們在教學內容、教學活動和策略、教學評量等方面所做的改變，及其在課堂中</w:t>
      </w:r>
      <w:proofErr w:type="gramStart"/>
      <w:r w:rsidRPr="00DA4F98">
        <w:rPr>
          <w:rFonts w:ascii="標楷體" w:eastAsia="標楷體" w:hAnsi="標楷體" w:hint="eastAsia"/>
          <w:sz w:val="28"/>
          <w:szCs w:val="28"/>
        </w:rPr>
        <w:t>實際「</w:t>
      </w:r>
      <w:proofErr w:type="gramEnd"/>
      <w:r w:rsidRPr="00DA4F98">
        <w:rPr>
          <w:rFonts w:ascii="標楷體" w:eastAsia="標楷體" w:hAnsi="標楷體" w:hint="eastAsia"/>
          <w:sz w:val="28"/>
          <w:szCs w:val="28"/>
        </w:rPr>
        <w:t>運作」的情形，此即「將教學文本表徵為可以傳遞給學生的形式」的表徵，以及「對特定文本選擇適切的教學方法或策略」的教學選擇，也是「依據學生的不同特性調整與修改教學材料」的調適。當然在轉化的過程中，難免遭遇到困難，教師們也會提出省思，做為未來改進的參考。教師們轉化的方式包括下列幾種方式：</w:t>
      </w:r>
    </w:p>
    <w:p w:rsidR="00A76727" w:rsidRPr="00DA4F98" w:rsidRDefault="00A76727" w:rsidP="00DA4F98">
      <w:pPr>
        <w:numPr>
          <w:ilvl w:val="0"/>
          <w:numId w:val="9"/>
        </w:numPr>
        <w:spacing w:line="340" w:lineRule="exact"/>
        <w:rPr>
          <w:rFonts w:ascii="標楷體" w:eastAsia="標楷體" w:hAnsi="標楷體"/>
          <w:sz w:val="28"/>
          <w:szCs w:val="28"/>
        </w:rPr>
      </w:pPr>
      <w:r w:rsidRPr="00DA4F98">
        <w:rPr>
          <w:rFonts w:ascii="標楷體" w:eastAsia="標楷體" w:hAnsi="標楷體" w:hint="eastAsia"/>
          <w:sz w:val="28"/>
          <w:szCs w:val="28"/>
        </w:rPr>
        <w:t>保留教科書中可用的部分</w:t>
      </w:r>
    </w:p>
    <w:p w:rsidR="00A76727" w:rsidRPr="00DA4F98" w:rsidRDefault="00A76727" w:rsidP="00DA4F98">
      <w:pPr>
        <w:spacing w:line="340" w:lineRule="exact"/>
        <w:ind w:leftChars="200" w:left="900" w:hangingChars="150" w:hanging="420"/>
        <w:rPr>
          <w:rFonts w:ascii="標楷體" w:eastAsia="標楷體" w:hAnsi="標楷體"/>
          <w:sz w:val="28"/>
          <w:szCs w:val="28"/>
        </w:rPr>
      </w:pPr>
      <w:r w:rsidRPr="00DA4F98">
        <w:rPr>
          <w:rFonts w:ascii="標楷體" w:eastAsia="標楷體" w:hAnsi="標楷體" w:hint="eastAsia"/>
          <w:sz w:val="28"/>
          <w:szCs w:val="28"/>
        </w:rPr>
        <w:t>2</w:t>
      </w:r>
      <w:proofErr w:type="gramStart"/>
      <w:r w:rsidRPr="00DA4F98">
        <w:rPr>
          <w:rFonts w:ascii="標楷體" w:eastAsia="標楷體" w:hAnsi="標楷體" w:hint="eastAsia"/>
          <w:sz w:val="28"/>
          <w:szCs w:val="28"/>
        </w:rPr>
        <w:t>）</w:t>
      </w:r>
      <w:proofErr w:type="gramEnd"/>
      <w:r w:rsidRPr="00DA4F98">
        <w:rPr>
          <w:rFonts w:ascii="標楷體" w:eastAsia="標楷體" w:hAnsi="標楷體" w:hint="eastAsia"/>
          <w:sz w:val="28"/>
          <w:szCs w:val="28"/>
        </w:rPr>
        <w:t>刪去上述不符合兒童經驗與興趣、不符合生活情境、欠缺聯繫與脈絡的內容或活動。</w:t>
      </w:r>
    </w:p>
    <w:p w:rsidR="00A76727" w:rsidRPr="00DA4F98" w:rsidRDefault="00A76727" w:rsidP="00DA4F98">
      <w:pPr>
        <w:numPr>
          <w:ilvl w:val="0"/>
          <w:numId w:val="10"/>
        </w:numPr>
        <w:spacing w:line="340" w:lineRule="exact"/>
        <w:rPr>
          <w:rFonts w:ascii="標楷體" w:eastAsia="標楷體" w:hAnsi="標楷體"/>
          <w:sz w:val="28"/>
          <w:szCs w:val="28"/>
        </w:rPr>
      </w:pPr>
      <w:r w:rsidRPr="00DA4F98">
        <w:rPr>
          <w:rFonts w:ascii="標楷體" w:eastAsia="標楷體" w:hAnsi="標楷體" w:hint="eastAsia"/>
          <w:sz w:val="28"/>
          <w:szCs w:val="28"/>
        </w:rPr>
        <w:t>從兒童的生活經驗和生活情境中尋找可用於教學的適當素材。</w:t>
      </w:r>
    </w:p>
    <w:p w:rsidR="00DA4F98" w:rsidRDefault="00A76727" w:rsidP="00DA4F98">
      <w:pPr>
        <w:numPr>
          <w:ilvl w:val="0"/>
          <w:numId w:val="10"/>
        </w:numPr>
        <w:spacing w:line="340" w:lineRule="exact"/>
        <w:rPr>
          <w:rFonts w:ascii="標楷體" w:eastAsia="標楷體" w:hAnsi="標楷體" w:hint="eastAsia"/>
          <w:sz w:val="28"/>
          <w:szCs w:val="28"/>
        </w:rPr>
      </w:pPr>
      <w:r w:rsidRPr="00DA4F98">
        <w:rPr>
          <w:rFonts w:ascii="標楷體" w:eastAsia="標楷體" w:hAnsi="標楷體" w:hint="eastAsia"/>
          <w:sz w:val="28"/>
          <w:szCs w:val="28"/>
        </w:rPr>
        <w:t>重新設計以兒童的學習為主體的活動，提供兒童探索、體驗、理解、欣賞、表現、運用、溝通、合作的機會，引發兒童的想像、逐漸培養情意與態度。</w:t>
      </w:r>
    </w:p>
    <w:p w:rsidR="00DA4F98" w:rsidRDefault="00A76727" w:rsidP="00DA4F98">
      <w:pPr>
        <w:numPr>
          <w:ilvl w:val="0"/>
          <w:numId w:val="10"/>
        </w:numPr>
        <w:spacing w:line="340" w:lineRule="exact"/>
        <w:rPr>
          <w:rFonts w:ascii="標楷體" w:eastAsia="標楷體" w:hAnsi="標楷體" w:hint="eastAsia"/>
          <w:sz w:val="28"/>
          <w:szCs w:val="28"/>
        </w:rPr>
      </w:pPr>
      <w:r w:rsidRPr="00DA4F98">
        <w:rPr>
          <w:rFonts w:ascii="標楷體" w:eastAsia="標楷體" w:hAnsi="標楷體" w:hint="eastAsia"/>
          <w:sz w:val="28"/>
          <w:szCs w:val="28"/>
        </w:rPr>
        <w:t>順著兒童的好奇與疑問，調整教學計畫。</w:t>
      </w:r>
    </w:p>
    <w:p w:rsidR="00A76727" w:rsidRPr="00DA4F98" w:rsidRDefault="00A76727" w:rsidP="00DA4F98">
      <w:pPr>
        <w:numPr>
          <w:ilvl w:val="0"/>
          <w:numId w:val="10"/>
        </w:numPr>
        <w:spacing w:line="340" w:lineRule="exact"/>
        <w:rPr>
          <w:rFonts w:ascii="標楷體" w:eastAsia="標楷體" w:hAnsi="標楷體"/>
          <w:sz w:val="28"/>
          <w:szCs w:val="28"/>
        </w:rPr>
      </w:pPr>
      <w:r w:rsidRPr="00DA4F98">
        <w:rPr>
          <w:rFonts w:ascii="標楷體" w:eastAsia="標楷體" w:hAnsi="標楷體" w:hint="eastAsia"/>
          <w:sz w:val="28"/>
          <w:szCs w:val="28"/>
        </w:rPr>
        <w:t>設計符合兒童能力的學習單、作業與評量方式，以呈現兒童多面向學習的成果。</w:t>
      </w:r>
    </w:p>
    <w:p w:rsidR="00A76727" w:rsidRPr="00DA4F98" w:rsidRDefault="00A76727" w:rsidP="00DA4F98">
      <w:pPr>
        <w:spacing w:line="340" w:lineRule="exact"/>
        <w:rPr>
          <w:rFonts w:ascii="標楷體" w:eastAsia="標楷體" w:hAnsi="標楷體"/>
          <w:sz w:val="28"/>
          <w:szCs w:val="28"/>
        </w:rPr>
      </w:pPr>
    </w:p>
    <w:p w:rsidR="00A76727" w:rsidRPr="00DA4F98" w:rsidRDefault="00A76727" w:rsidP="00DA4F98">
      <w:pPr>
        <w:spacing w:line="340" w:lineRule="exact"/>
        <w:ind w:firstLineChars="100" w:firstLine="280"/>
        <w:rPr>
          <w:rFonts w:ascii="標楷體" w:eastAsia="標楷體" w:hAnsi="標楷體"/>
          <w:sz w:val="28"/>
          <w:szCs w:val="28"/>
        </w:rPr>
      </w:pPr>
      <w:r w:rsidRPr="00DA4F98">
        <w:rPr>
          <w:rFonts w:ascii="標楷體" w:eastAsia="標楷體" w:hAnsi="標楷體" w:hint="eastAsia"/>
          <w:sz w:val="28"/>
          <w:szCs w:val="28"/>
        </w:rPr>
        <w:t>3.轉化後與97</w:t>
      </w:r>
      <w:proofErr w:type="gramStart"/>
      <w:r w:rsidRPr="00DA4F98">
        <w:rPr>
          <w:rFonts w:ascii="標楷體" w:eastAsia="標楷體" w:hAnsi="標楷體" w:hint="eastAsia"/>
          <w:sz w:val="28"/>
          <w:szCs w:val="28"/>
        </w:rPr>
        <w:t>課綱的</w:t>
      </w:r>
      <w:proofErr w:type="gramEnd"/>
      <w:r w:rsidRPr="00DA4F98">
        <w:rPr>
          <w:rFonts w:ascii="標楷體" w:eastAsia="標楷體" w:hAnsi="標楷體" w:hint="eastAsia"/>
          <w:sz w:val="28"/>
          <w:szCs w:val="28"/>
        </w:rPr>
        <w:t>符應---再一次闡述對生活課程的「知覺」，以肯定轉化的價值。</w:t>
      </w:r>
    </w:p>
    <w:p w:rsidR="00A76727" w:rsidRPr="00DA4F98" w:rsidRDefault="00A76727" w:rsidP="00DA4F98">
      <w:pPr>
        <w:spacing w:line="340" w:lineRule="exact"/>
        <w:ind w:firstLineChars="200" w:firstLine="560"/>
        <w:rPr>
          <w:rFonts w:ascii="標楷體" w:eastAsia="標楷體" w:hAnsi="標楷體"/>
          <w:sz w:val="28"/>
          <w:szCs w:val="28"/>
        </w:rPr>
      </w:pPr>
      <w:r w:rsidRPr="00DA4F98">
        <w:rPr>
          <w:rFonts w:ascii="標楷體" w:eastAsia="標楷體" w:hAnsi="標楷體" w:hint="eastAsia"/>
          <w:sz w:val="28"/>
          <w:szCs w:val="28"/>
        </w:rPr>
        <w:t>教師們為自己的設計尋找相關的能力指標，描述其所展現的97</w:t>
      </w:r>
      <w:proofErr w:type="gramStart"/>
      <w:r w:rsidRPr="00DA4F98">
        <w:rPr>
          <w:rFonts w:ascii="標楷體" w:eastAsia="標楷體" w:hAnsi="標楷體" w:hint="eastAsia"/>
          <w:sz w:val="28"/>
          <w:szCs w:val="28"/>
        </w:rPr>
        <w:t>課綱精神</w:t>
      </w:r>
      <w:proofErr w:type="gramEnd"/>
      <w:r w:rsidRPr="00DA4F98">
        <w:rPr>
          <w:rFonts w:ascii="標楷體" w:eastAsia="標楷體" w:hAnsi="標楷體" w:hint="eastAsia"/>
          <w:sz w:val="28"/>
          <w:szCs w:val="28"/>
        </w:rPr>
        <w:t>，展現兒童學習的成果與反應，並對教學過程進行省思，闡述自己的成長與不足之處，期待下一次的嘗試會更好。</w:t>
      </w:r>
    </w:p>
    <w:p w:rsidR="00A76727" w:rsidRPr="00DA4F98" w:rsidRDefault="00A76727" w:rsidP="00DA4F98">
      <w:pPr>
        <w:spacing w:line="340" w:lineRule="exact"/>
        <w:rPr>
          <w:rFonts w:ascii="標楷體" w:eastAsia="標楷體" w:hAnsi="標楷體"/>
          <w:sz w:val="28"/>
          <w:szCs w:val="28"/>
        </w:rPr>
      </w:pPr>
      <w:r w:rsidRPr="00DA4F98">
        <w:rPr>
          <w:rFonts w:ascii="標楷體" w:eastAsia="標楷體" w:hAnsi="標楷體" w:hint="eastAsia"/>
          <w:sz w:val="28"/>
          <w:szCs w:val="28"/>
        </w:rPr>
        <w:t xml:space="preserve">    上述三個教科書轉化的重點，引導教師思考自己對97</w:t>
      </w:r>
      <w:proofErr w:type="gramStart"/>
      <w:r w:rsidRPr="00DA4F98">
        <w:rPr>
          <w:rFonts w:ascii="標楷體" w:eastAsia="標楷體" w:hAnsi="標楷體" w:hint="eastAsia"/>
          <w:sz w:val="28"/>
          <w:szCs w:val="28"/>
        </w:rPr>
        <w:t>課綱</w:t>
      </w:r>
      <w:proofErr w:type="gramEnd"/>
      <w:r w:rsidRPr="00DA4F98">
        <w:rPr>
          <w:rFonts w:ascii="標楷體" w:eastAsia="標楷體" w:hAnsi="標楷體" w:hint="eastAsia"/>
          <w:sz w:val="28"/>
          <w:szCs w:val="28"/>
        </w:rPr>
        <w:t>（正式課程）的瞭解（知覺課程），分析教科書可用與不合用的內容與活動（正式課程），並將不合用者重新設計，並在課堂中實際進行教學（運作課程），最後再從兒童的學習成果（經驗課程）中確認</w:t>
      </w:r>
      <w:proofErr w:type="gramStart"/>
      <w:r w:rsidRPr="00DA4F98">
        <w:rPr>
          <w:rFonts w:ascii="標楷體" w:eastAsia="標楷體" w:hAnsi="標楷體" w:hint="eastAsia"/>
          <w:sz w:val="28"/>
          <w:szCs w:val="28"/>
        </w:rPr>
        <w:t>與課綱</w:t>
      </w:r>
      <w:proofErr w:type="gramEnd"/>
      <w:r w:rsidRPr="00DA4F98">
        <w:rPr>
          <w:rFonts w:ascii="標楷體" w:eastAsia="標楷體" w:hAnsi="標楷體" w:hint="eastAsia"/>
          <w:sz w:val="28"/>
          <w:szCs w:val="28"/>
        </w:rPr>
        <w:t>能力指標相符之處（知覺課程），教師們所採取的具體行動，都是課程實踐中最寶貴的經驗，值得向第一線的教師推廣。</w:t>
      </w:r>
    </w:p>
    <w:p w:rsidR="00A76727" w:rsidRPr="00DA4F98" w:rsidRDefault="00A76727" w:rsidP="00DA4F98">
      <w:pPr>
        <w:spacing w:line="340" w:lineRule="exact"/>
        <w:rPr>
          <w:rFonts w:ascii="標楷體" w:eastAsia="標楷體" w:hAnsi="標楷體"/>
          <w:sz w:val="28"/>
          <w:szCs w:val="28"/>
        </w:rPr>
      </w:pPr>
    </w:p>
    <w:p w:rsidR="00A76727" w:rsidRPr="00DA4F98" w:rsidRDefault="00A76727" w:rsidP="00DA4F98">
      <w:pPr>
        <w:numPr>
          <w:ilvl w:val="0"/>
          <w:numId w:val="6"/>
        </w:numPr>
        <w:spacing w:line="340" w:lineRule="exact"/>
        <w:rPr>
          <w:rFonts w:ascii="標楷體" w:eastAsia="標楷體" w:hAnsi="標楷體"/>
          <w:b/>
          <w:sz w:val="28"/>
          <w:szCs w:val="28"/>
        </w:rPr>
      </w:pPr>
      <w:r w:rsidRPr="00DA4F98">
        <w:rPr>
          <w:rFonts w:ascii="標楷體" w:eastAsia="標楷體" w:hAnsi="標楷體" w:hint="eastAsia"/>
          <w:b/>
          <w:sz w:val="28"/>
          <w:szCs w:val="28"/>
        </w:rPr>
        <w:t>透過教科書的轉化在教學中實際呈現的生活課程三個面向</w:t>
      </w:r>
    </w:p>
    <w:p w:rsidR="00A76727" w:rsidRPr="00DA4F98" w:rsidRDefault="00A76727" w:rsidP="00DA4F98">
      <w:pPr>
        <w:spacing w:line="340" w:lineRule="exact"/>
        <w:rPr>
          <w:rFonts w:ascii="標楷體" w:eastAsia="標楷體" w:hAnsi="標楷體"/>
          <w:sz w:val="28"/>
          <w:szCs w:val="28"/>
        </w:rPr>
      </w:pPr>
      <w:r w:rsidRPr="00DA4F98">
        <w:rPr>
          <w:rFonts w:ascii="標楷體" w:eastAsia="標楷體" w:hAnsi="標楷體" w:hint="eastAsia"/>
          <w:b/>
          <w:sz w:val="28"/>
          <w:szCs w:val="28"/>
        </w:rPr>
        <w:t xml:space="preserve">    </w:t>
      </w:r>
      <w:r w:rsidRPr="00DA4F98">
        <w:rPr>
          <w:rFonts w:ascii="標楷體" w:eastAsia="標楷體" w:hAnsi="標楷體" w:hint="eastAsia"/>
          <w:sz w:val="28"/>
          <w:szCs w:val="28"/>
        </w:rPr>
        <w:t>現場教師最關心的應該是：生活課程這三</w:t>
      </w:r>
      <w:proofErr w:type="gramStart"/>
      <w:r w:rsidRPr="00DA4F98">
        <w:rPr>
          <w:rFonts w:ascii="標楷體" w:eastAsia="標楷體" w:hAnsi="標楷體" w:hint="eastAsia"/>
          <w:sz w:val="28"/>
          <w:szCs w:val="28"/>
        </w:rPr>
        <w:t>個</w:t>
      </w:r>
      <w:proofErr w:type="gramEnd"/>
      <w:r w:rsidRPr="00DA4F98">
        <w:rPr>
          <w:rFonts w:ascii="標楷體" w:eastAsia="標楷體" w:hAnsi="標楷體" w:hint="eastAsia"/>
          <w:sz w:val="28"/>
          <w:szCs w:val="28"/>
        </w:rPr>
        <w:t>面向如何在教學中呈現？生活課程之縣市輔導員以其對課程綱要的理解，數年來在輔導群教授和中央團教師的陪伴下，分別發展與實踐了生活課程的各式主題</w:t>
      </w:r>
      <w:proofErr w:type="gramStart"/>
      <w:r w:rsidRPr="00DA4F98">
        <w:rPr>
          <w:rFonts w:ascii="標楷體" w:eastAsia="標楷體" w:hAnsi="標楷體" w:hint="eastAsia"/>
          <w:sz w:val="28"/>
          <w:szCs w:val="28"/>
        </w:rPr>
        <w:t>（</w:t>
      </w:r>
      <w:proofErr w:type="gramEnd"/>
      <w:r w:rsidRPr="00DA4F98">
        <w:rPr>
          <w:rFonts w:ascii="標楷體" w:eastAsia="標楷體" w:hAnsi="標楷體" w:hint="eastAsia"/>
          <w:sz w:val="28"/>
          <w:szCs w:val="28"/>
        </w:rPr>
        <w:t>秦葆琦等主編，2008；</w:t>
      </w:r>
      <w:proofErr w:type="gramStart"/>
      <w:r w:rsidRPr="00DA4F98">
        <w:rPr>
          <w:rFonts w:ascii="標楷體" w:eastAsia="標楷體" w:hAnsi="標楷體" w:hint="eastAsia"/>
          <w:sz w:val="28"/>
          <w:szCs w:val="28"/>
        </w:rPr>
        <w:t>秦葆琦</w:t>
      </w:r>
      <w:proofErr w:type="gramEnd"/>
      <w:r w:rsidRPr="00DA4F98">
        <w:rPr>
          <w:rFonts w:ascii="標楷體" w:eastAsia="標楷體" w:hAnsi="標楷體" w:hint="eastAsia"/>
          <w:sz w:val="28"/>
          <w:szCs w:val="28"/>
        </w:rPr>
        <w:t>等主編，2009；</w:t>
      </w:r>
      <w:proofErr w:type="gramStart"/>
      <w:r w:rsidRPr="00DA4F98">
        <w:rPr>
          <w:rFonts w:ascii="標楷體" w:eastAsia="標楷體" w:hAnsi="標楷體" w:hint="eastAsia"/>
          <w:sz w:val="28"/>
          <w:szCs w:val="28"/>
        </w:rPr>
        <w:t>秦葆琦</w:t>
      </w:r>
      <w:proofErr w:type="gramEnd"/>
      <w:r w:rsidRPr="00DA4F98">
        <w:rPr>
          <w:rFonts w:ascii="標楷體" w:eastAsia="標楷體" w:hAnsi="標楷體" w:hint="eastAsia"/>
          <w:sz w:val="28"/>
          <w:szCs w:val="28"/>
        </w:rPr>
        <w:t>等主編，2010；</w:t>
      </w:r>
      <w:proofErr w:type="gramStart"/>
      <w:r w:rsidRPr="00DA4F98">
        <w:rPr>
          <w:rFonts w:ascii="標楷體" w:eastAsia="標楷體" w:hAnsi="標楷體" w:hint="eastAsia"/>
          <w:sz w:val="28"/>
          <w:szCs w:val="28"/>
        </w:rPr>
        <w:t>秦葆琦</w:t>
      </w:r>
      <w:proofErr w:type="gramEnd"/>
      <w:r w:rsidRPr="00DA4F98">
        <w:rPr>
          <w:rFonts w:ascii="標楷體" w:eastAsia="標楷體" w:hAnsi="標楷體" w:hint="eastAsia"/>
          <w:sz w:val="28"/>
          <w:szCs w:val="28"/>
        </w:rPr>
        <w:t>等主編，2011；</w:t>
      </w:r>
      <w:proofErr w:type="gramStart"/>
      <w:r w:rsidRPr="00DA4F98">
        <w:rPr>
          <w:rFonts w:ascii="標楷體" w:eastAsia="標楷體" w:hAnsi="標楷體" w:hint="eastAsia"/>
          <w:sz w:val="28"/>
          <w:szCs w:val="28"/>
        </w:rPr>
        <w:t>秦葆琦</w:t>
      </w:r>
      <w:proofErr w:type="gramEnd"/>
      <w:r w:rsidRPr="00DA4F98">
        <w:rPr>
          <w:rFonts w:ascii="標楷體" w:eastAsia="標楷體" w:hAnsi="標楷體" w:hint="eastAsia"/>
          <w:sz w:val="28"/>
          <w:szCs w:val="28"/>
        </w:rPr>
        <w:t>等主編，2012</w:t>
      </w:r>
      <w:proofErr w:type="gramStart"/>
      <w:r w:rsidRPr="00DA4F98">
        <w:rPr>
          <w:rFonts w:ascii="標楷體" w:eastAsia="標楷體" w:hAnsi="標楷體" w:hint="eastAsia"/>
          <w:sz w:val="28"/>
          <w:szCs w:val="28"/>
        </w:rPr>
        <w:t>）</w:t>
      </w:r>
      <w:proofErr w:type="gramEnd"/>
      <w:r w:rsidRPr="00DA4F98">
        <w:rPr>
          <w:rFonts w:ascii="標楷體" w:eastAsia="標楷體" w:hAnsi="標楷體" w:hint="eastAsia"/>
          <w:sz w:val="28"/>
          <w:szCs w:val="28"/>
        </w:rPr>
        <w:t>，大部分可以呈現上述的生活課程三個面向，以下將分別以實例加以說明。</w:t>
      </w:r>
    </w:p>
    <w:p w:rsidR="00A76727" w:rsidRPr="00DA4F98" w:rsidRDefault="00A76727" w:rsidP="00DA4F98">
      <w:pPr>
        <w:numPr>
          <w:ilvl w:val="0"/>
          <w:numId w:val="3"/>
        </w:numPr>
        <w:spacing w:line="340" w:lineRule="exact"/>
        <w:rPr>
          <w:rFonts w:ascii="標楷體" w:eastAsia="標楷體" w:hAnsi="標楷體"/>
          <w:b/>
          <w:sz w:val="28"/>
          <w:szCs w:val="28"/>
        </w:rPr>
      </w:pPr>
      <w:r w:rsidRPr="00DA4F98">
        <w:rPr>
          <w:rFonts w:ascii="標楷體" w:eastAsia="標楷體" w:hAnsi="標楷體" w:hint="eastAsia"/>
          <w:b/>
          <w:sz w:val="28"/>
          <w:szCs w:val="28"/>
        </w:rPr>
        <w:t>以兒童的學習為主體</w:t>
      </w:r>
    </w:p>
    <w:p w:rsidR="00A76727" w:rsidRPr="00DA4F98" w:rsidRDefault="00A76727" w:rsidP="00DA4F98">
      <w:pPr>
        <w:spacing w:line="340" w:lineRule="exact"/>
        <w:rPr>
          <w:rFonts w:ascii="標楷體" w:eastAsia="標楷體" w:hAnsi="標楷體"/>
          <w:sz w:val="28"/>
          <w:szCs w:val="28"/>
        </w:rPr>
      </w:pPr>
      <w:r w:rsidRPr="00DA4F98">
        <w:rPr>
          <w:rFonts w:ascii="標楷體" w:eastAsia="標楷體" w:hAnsi="標楷體" w:hint="eastAsia"/>
          <w:sz w:val="28"/>
          <w:szCs w:val="28"/>
        </w:rPr>
        <w:t xml:space="preserve">    以兒童為主體的教學，需符合學習的程度，接近生活的經驗，引發學習的興趣，引導自主的學習，運用多元的學習媒材，連結學習的情境。從教科書和教學的實際脈絡中，可以做下列的分析：</w:t>
      </w:r>
    </w:p>
    <w:p w:rsidR="00A76727" w:rsidRPr="00DA4F98" w:rsidRDefault="00A76727" w:rsidP="00DA4F98">
      <w:pPr>
        <w:numPr>
          <w:ilvl w:val="0"/>
          <w:numId w:val="4"/>
        </w:numPr>
        <w:spacing w:line="340" w:lineRule="exact"/>
        <w:rPr>
          <w:rFonts w:ascii="標楷體" w:eastAsia="標楷體" w:hAnsi="標楷體"/>
          <w:sz w:val="28"/>
          <w:szCs w:val="28"/>
        </w:rPr>
      </w:pPr>
      <w:r w:rsidRPr="00DA4F98">
        <w:rPr>
          <w:rFonts w:ascii="標楷體" w:eastAsia="標楷體" w:hAnsi="標楷體" w:hint="eastAsia"/>
          <w:sz w:val="28"/>
          <w:szCs w:val="28"/>
        </w:rPr>
        <w:t>教科書中所選擇的主題，如學校、家庭、社區、季節、風水雲雨、植物、動物、聲音、光影---等，大都與兒童的生活有密切的關係，較容易引起兒童學習的興趣。</w:t>
      </w:r>
    </w:p>
    <w:p w:rsidR="00C00BE5" w:rsidRDefault="00A76727" w:rsidP="00C00BE5">
      <w:pPr>
        <w:numPr>
          <w:ilvl w:val="0"/>
          <w:numId w:val="4"/>
        </w:numPr>
        <w:spacing w:line="340" w:lineRule="exact"/>
        <w:rPr>
          <w:rFonts w:ascii="標楷體" w:eastAsia="標楷體" w:hAnsi="標楷體" w:hint="eastAsia"/>
          <w:sz w:val="28"/>
          <w:szCs w:val="28"/>
        </w:rPr>
      </w:pPr>
      <w:r w:rsidRPr="00DA4F98">
        <w:rPr>
          <w:rFonts w:ascii="標楷體" w:eastAsia="標楷體" w:hAnsi="標楷體" w:hint="eastAsia"/>
          <w:sz w:val="28"/>
          <w:szCs w:val="28"/>
        </w:rPr>
        <w:t>但是在教學時，教師必須思考兒童在這些主題上已有了哪些經驗？利用兒童的舊經驗，可以吸引兒童的注意力，進行更深入的探索和體驗。例如：</w:t>
      </w:r>
    </w:p>
    <w:p w:rsidR="00C00BE5" w:rsidRPr="00C00BE5" w:rsidRDefault="00A76727" w:rsidP="00C00BE5">
      <w:pPr>
        <w:pStyle w:val="a4"/>
        <w:numPr>
          <w:ilvl w:val="2"/>
          <w:numId w:val="7"/>
        </w:numPr>
        <w:spacing w:line="340" w:lineRule="exact"/>
        <w:ind w:leftChars="0"/>
        <w:rPr>
          <w:rFonts w:ascii="標楷體" w:eastAsia="標楷體" w:hAnsi="標楷體" w:hint="eastAsia"/>
          <w:sz w:val="28"/>
          <w:szCs w:val="28"/>
        </w:rPr>
      </w:pPr>
      <w:r w:rsidRPr="00C00BE5">
        <w:rPr>
          <w:rFonts w:ascii="標楷體" w:eastAsia="標楷體" w:hAnsi="標楷體" w:hint="eastAsia"/>
          <w:sz w:val="28"/>
          <w:szCs w:val="28"/>
        </w:rPr>
        <w:t>談「學校」，從兒童平常最喜歡去的場所談起。</w:t>
      </w:r>
    </w:p>
    <w:p w:rsidR="00C00BE5" w:rsidRDefault="00A76727" w:rsidP="00C00BE5">
      <w:pPr>
        <w:pStyle w:val="a4"/>
        <w:numPr>
          <w:ilvl w:val="2"/>
          <w:numId w:val="7"/>
        </w:numPr>
        <w:spacing w:line="340" w:lineRule="exact"/>
        <w:ind w:leftChars="0"/>
        <w:rPr>
          <w:rFonts w:ascii="標楷體" w:eastAsia="標楷體" w:hAnsi="標楷體" w:hint="eastAsia"/>
          <w:sz w:val="28"/>
          <w:szCs w:val="28"/>
        </w:rPr>
      </w:pPr>
      <w:r w:rsidRPr="00C00BE5">
        <w:rPr>
          <w:rFonts w:ascii="標楷體" w:eastAsia="標楷體" w:hAnsi="標楷體" w:hint="eastAsia"/>
          <w:sz w:val="28"/>
          <w:szCs w:val="28"/>
        </w:rPr>
        <w:t>談「家庭」，從兒童的家人談起。</w:t>
      </w:r>
    </w:p>
    <w:p w:rsidR="00C00BE5" w:rsidRDefault="00A76727" w:rsidP="00C00BE5">
      <w:pPr>
        <w:pStyle w:val="a4"/>
        <w:numPr>
          <w:ilvl w:val="2"/>
          <w:numId w:val="7"/>
        </w:numPr>
        <w:spacing w:line="340" w:lineRule="exact"/>
        <w:ind w:leftChars="0"/>
        <w:rPr>
          <w:rFonts w:ascii="標楷體" w:eastAsia="標楷體" w:hAnsi="標楷體" w:hint="eastAsia"/>
          <w:sz w:val="28"/>
          <w:szCs w:val="28"/>
        </w:rPr>
      </w:pPr>
      <w:r w:rsidRPr="00C00BE5">
        <w:rPr>
          <w:rFonts w:ascii="標楷體" w:eastAsia="標楷體" w:hAnsi="標楷體" w:hint="eastAsia"/>
          <w:sz w:val="28"/>
          <w:szCs w:val="28"/>
        </w:rPr>
        <w:t>談「社區」，從兒童每天到學校</w:t>
      </w:r>
      <w:proofErr w:type="gramStart"/>
      <w:r w:rsidRPr="00C00BE5">
        <w:rPr>
          <w:rFonts w:ascii="標楷體" w:eastAsia="標楷體" w:hAnsi="標楷體" w:hint="eastAsia"/>
          <w:sz w:val="28"/>
          <w:szCs w:val="28"/>
        </w:rPr>
        <w:t>途</w:t>
      </w:r>
      <w:proofErr w:type="gramEnd"/>
      <w:r w:rsidRPr="00C00BE5">
        <w:rPr>
          <w:rFonts w:ascii="標楷體" w:eastAsia="標楷體" w:hAnsi="標楷體" w:hint="eastAsia"/>
          <w:sz w:val="28"/>
          <w:szCs w:val="28"/>
        </w:rPr>
        <w:t>中的所見所聞談起。</w:t>
      </w:r>
    </w:p>
    <w:p w:rsidR="00C00BE5" w:rsidRDefault="00A76727" w:rsidP="00C00BE5">
      <w:pPr>
        <w:pStyle w:val="a4"/>
        <w:numPr>
          <w:ilvl w:val="2"/>
          <w:numId w:val="7"/>
        </w:numPr>
        <w:spacing w:line="340" w:lineRule="exact"/>
        <w:ind w:leftChars="0"/>
        <w:rPr>
          <w:rFonts w:ascii="標楷體" w:eastAsia="標楷體" w:hAnsi="標楷體" w:hint="eastAsia"/>
          <w:sz w:val="28"/>
          <w:szCs w:val="28"/>
        </w:rPr>
      </w:pPr>
      <w:r w:rsidRPr="00C00BE5">
        <w:rPr>
          <w:rFonts w:ascii="標楷體" w:eastAsia="標楷體" w:hAnsi="標楷體" w:hint="eastAsia"/>
          <w:sz w:val="28"/>
          <w:szCs w:val="28"/>
        </w:rPr>
        <w:t>談「季節」，從兒童衣著的轉變、校園植物的變化談起。</w:t>
      </w:r>
    </w:p>
    <w:p w:rsidR="00C00BE5" w:rsidRDefault="00A76727" w:rsidP="00C00BE5">
      <w:pPr>
        <w:pStyle w:val="a4"/>
        <w:numPr>
          <w:ilvl w:val="2"/>
          <w:numId w:val="7"/>
        </w:numPr>
        <w:spacing w:line="340" w:lineRule="exact"/>
        <w:ind w:leftChars="0"/>
        <w:rPr>
          <w:rFonts w:ascii="標楷體" w:eastAsia="標楷體" w:hAnsi="標楷體" w:hint="eastAsia"/>
          <w:sz w:val="28"/>
          <w:szCs w:val="28"/>
        </w:rPr>
      </w:pPr>
      <w:r w:rsidRPr="00C00BE5">
        <w:rPr>
          <w:rFonts w:ascii="標楷體" w:eastAsia="標楷體" w:hAnsi="標楷體" w:hint="eastAsia"/>
          <w:sz w:val="28"/>
          <w:szCs w:val="28"/>
        </w:rPr>
        <w:t>談「水」，從兒童平常的用水洗手、喝水談起。</w:t>
      </w:r>
    </w:p>
    <w:p w:rsidR="00C00BE5" w:rsidRDefault="00A76727" w:rsidP="00C00BE5">
      <w:pPr>
        <w:pStyle w:val="a4"/>
        <w:numPr>
          <w:ilvl w:val="2"/>
          <w:numId w:val="7"/>
        </w:numPr>
        <w:spacing w:line="340" w:lineRule="exact"/>
        <w:ind w:leftChars="0"/>
        <w:rPr>
          <w:rFonts w:ascii="標楷體" w:eastAsia="標楷體" w:hAnsi="標楷體" w:hint="eastAsia"/>
          <w:sz w:val="28"/>
          <w:szCs w:val="28"/>
        </w:rPr>
      </w:pPr>
      <w:r w:rsidRPr="00C00BE5">
        <w:rPr>
          <w:rFonts w:ascii="標楷體" w:eastAsia="標楷體" w:hAnsi="標楷體" w:hint="eastAsia"/>
          <w:sz w:val="28"/>
          <w:szCs w:val="28"/>
        </w:rPr>
        <w:t>談「植物」，從校園中所種植的樹木、花草談起。</w:t>
      </w:r>
    </w:p>
    <w:p w:rsidR="00C00BE5" w:rsidRDefault="00A76727" w:rsidP="00C00BE5">
      <w:pPr>
        <w:pStyle w:val="a4"/>
        <w:numPr>
          <w:ilvl w:val="2"/>
          <w:numId w:val="7"/>
        </w:numPr>
        <w:spacing w:line="340" w:lineRule="exact"/>
        <w:ind w:leftChars="0"/>
        <w:rPr>
          <w:rFonts w:ascii="標楷體" w:eastAsia="標楷體" w:hAnsi="標楷體" w:hint="eastAsia"/>
          <w:sz w:val="28"/>
          <w:szCs w:val="28"/>
        </w:rPr>
      </w:pPr>
      <w:r w:rsidRPr="00C00BE5">
        <w:rPr>
          <w:rFonts w:ascii="標楷體" w:eastAsia="標楷體" w:hAnsi="標楷體" w:hint="eastAsia"/>
          <w:sz w:val="28"/>
          <w:szCs w:val="28"/>
        </w:rPr>
        <w:t>談「動物」，從兒童最喜歡的動物或校園中常出現的動物談起。</w:t>
      </w:r>
    </w:p>
    <w:p w:rsidR="00C00BE5" w:rsidRDefault="00A76727" w:rsidP="00C00BE5">
      <w:pPr>
        <w:pStyle w:val="a4"/>
        <w:numPr>
          <w:ilvl w:val="2"/>
          <w:numId w:val="7"/>
        </w:numPr>
        <w:spacing w:line="340" w:lineRule="exact"/>
        <w:ind w:leftChars="0"/>
        <w:rPr>
          <w:rFonts w:ascii="標楷體" w:eastAsia="標楷體" w:hAnsi="標楷體" w:hint="eastAsia"/>
          <w:sz w:val="28"/>
          <w:szCs w:val="28"/>
        </w:rPr>
      </w:pPr>
      <w:r w:rsidRPr="00C00BE5">
        <w:rPr>
          <w:rFonts w:ascii="標楷體" w:eastAsia="標楷體" w:hAnsi="標楷體" w:hint="eastAsia"/>
          <w:sz w:val="28"/>
          <w:szCs w:val="28"/>
        </w:rPr>
        <w:t>談「聲音」，從日常生活中聽到的各種聲音談起。</w:t>
      </w:r>
    </w:p>
    <w:p w:rsidR="00A76727" w:rsidRPr="00C00BE5" w:rsidRDefault="00A76727" w:rsidP="00C00BE5">
      <w:pPr>
        <w:pStyle w:val="a4"/>
        <w:numPr>
          <w:ilvl w:val="2"/>
          <w:numId w:val="7"/>
        </w:numPr>
        <w:spacing w:line="340" w:lineRule="exact"/>
        <w:ind w:leftChars="0"/>
        <w:rPr>
          <w:rFonts w:ascii="標楷體" w:eastAsia="標楷體" w:hAnsi="標楷體"/>
          <w:sz w:val="28"/>
          <w:szCs w:val="28"/>
        </w:rPr>
      </w:pPr>
      <w:r w:rsidRPr="00C00BE5">
        <w:rPr>
          <w:rFonts w:ascii="標楷體" w:eastAsia="標楷體" w:hAnsi="標楷體" w:hint="eastAsia"/>
          <w:sz w:val="28"/>
          <w:szCs w:val="28"/>
        </w:rPr>
        <w:t>談「影子」，從兒童自己的影子談起。</w:t>
      </w:r>
    </w:p>
    <w:p w:rsidR="00A76727" w:rsidRPr="00DA4F98" w:rsidRDefault="00A76727" w:rsidP="00DA4F98">
      <w:pPr>
        <w:numPr>
          <w:ilvl w:val="0"/>
          <w:numId w:val="4"/>
        </w:numPr>
        <w:spacing w:line="340" w:lineRule="exact"/>
        <w:rPr>
          <w:rFonts w:ascii="標楷體" w:eastAsia="標楷體" w:hAnsi="標楷體"/>
          <w:sz w:val="28"/>
          <w:szCs w:val="28"/>
        </w:rPr>
      </w:pPr>
      <w:r w:rsidRPr="00DA4F98">
        <w:rPr>
          <w:rFonts w:ascii="標楷體" w:eastAsia="標楷體" w:hAnsi="標楷體" w:hint="eastAsia"/>
          <w:sz w:val="28"/>
          <w:szCs w:val="28"/>
        </w:rPr>
        <w:t>上述種種兒童的舊經驗，往往需透過教師向學生提問來引導，兒童的經驗與教科書中所呈現的圖片，極可能是不同的，教師若重視兒童學習的主體，很自然會捨棄教科書中與兒童生活距離較遠、兒童較不熟悉的圖片，轉而帶領兒童從生活情境中直接進行觀察、探索與體驗。</w:t>
      </w:r>
    </w:p>
    <w:p w:rsidR="00C00BE5" w:rsidRDefault="00A76727" w:rsidP="00C00BE5">
      <w:pPr>
        <w:pStyle w:val="a4"/>
        <w:numPr>
          <w:ilvl w:val="0"/>
          <w:numId w:val="4"/>
        </w:numPr>
        <w:tabs>
          <w:tab w:val="clear" w:pos="840"/>
          <w:tab w:val="num" w:pos="1276"/>
        </w:tabs>
        <w:spacing w:line="340" w:lineRule="exact"/>
        <w:ind w:leftChars="0"/>
        <w:rPr>
          <w:rFonts w:ascii="標楷體" w:eastAsia="標楷體" w:hAnsi="標楷體" w:hint="eastAsia"/>
          <w:sz w:val="28"/>
          <w:szCs w:val="28"/>
        </w:rPr>
      </w:pPr>
      <w:r w:rsidRPr="00C00BE5">
        <w:rPr>
          <w:rFonts w:ascii="標楷體" w:eastAsia="標楷體" w:hAnsi="標楷體" w:hint="eastAsia"/>
          <w:sz w:val="28"/>
          <w:szCs w:val="28"/>
        </w:rPr>
        <w:t>兒童經過了對生活環境的觀察、探索與體驗後，很可能有許多發現與疑問，這些發現與疑問，就可以帶領兒童進入更寬廣、更深入的學習，如：   1</w:t>
      </w:r>
      <w:proofErr w:type="gramStart"/>
      <w:r w:rsidRPr="00C00BE5">
        <w:rPr>
          <w:rFonts w:ascii="標楷體" w:eastAsia="標楷體" w:hAnsi="標楷體" w:hint="eastAsia"/>
          <w:sz w:val="28"/>
          <w:szCs w:val="28"/>
        </w:rPr>
        <w:t>）</w:t>
      </w:r>
      <w:proofErr w:type="gramEnd"/>
      <w:r w:rsidRPr="00C00BE5">
        <w:rPr>
          <w:rFonts w:ascii="標楷體" w:eastAsia="標楷體" w:hAnsi="標楷體" w:hint="eastAsia"/>
          <w:sz w:val="28"/>
          <w:szCs w:val="28"/>
        </w:rPr>
        <w:t>歸納兒童的發現，可以建構相關的概念或更高層次的原理原則，形成</w:t>
      </w:r>
      <w:r w:rsidR="00C00BE5" w:rsidRPr="00C00BE5">
        <w:rPr>
          <w:rFonts w:ascii="標楷體" w:eastAsia="標楷體" w:hAnsi="標楷體" w:hint="eastAsia"/>
          <w:sz w:val="28"/>
          <w:szCs w:val="28"/>
        </w:rPr>
        <w:t xml:space="preserve"> </w:t>
      </w:r>
      <w:r w:rsidR="00C00BE5">
        <w:rPr>
          <w:rFonts w:ascii="標楷體" w:eastAsia="標楷體" w:hAnsi="標楷體" w:hint="eastAsia"/>
          <w:sz w:val="28"/>
          <w:szCs w:val="28"/>
        </w:rPr>
        <w:t xml:space="preserve">  </w:t>
      </w:r>
    </w:p>
    <w:p w:rsidR="00C00BE5" w:rsidRDefault="00A76727" w:rsidP="00C00BE5">
      <w:pPr>
        <w:pStyle w:val="a4"/>
        <w:spacing w:line="340" w:lineRule="exact"/>
        <w:ind w:leftChars="0" w:left="840" w:firstLineChars="150" w:firstLine="420"/>
        <w:rPr>
          <w:rFonts w:ascii="標楷體" w:eastAsia="標楷體" w:hAnsi="標楷體" w:hint="eastAsia"/>
          <w:sz w:val="28"/>
          <w:szCs w:val="28"/>
        </w:rPr>
      </w:pPr>
      <w:r w:rsidRPr="00C00BE5">
        <w:rPr>
          <w:rFonts w:ascii="標楷體" w:eastAsia="標楷體" w:hAnsi="標楷體" w:hint="eastAsia"/>
          <w:sz w:val="28"/>
          <w:szCs w:val="28"/>
        </w:rPr>
        <w:t>兒童對知識的「理解」。</w:t>
      </w:r>
    </w:p>
    <w:p w:rsidR="00A76727" w:rsidRPr="00C00BE5" w:rsidRDefault="00A76727" w:rsidP="00C00BE5">
      <w:pPr>
        <w:pStyle w:val="a4"/>
        <w:spacing w:line="340" w:lineRule="exact"/>
        <w:ind w:leftChars="0" w:left="840"/>
        <w:rPr>
          <w:rFonts w:ascii="標楷體" w:eastAsia="標楷體" w:hAnsi="標楷體"/>
          <w:sz w:val="28"/>
          <w:szCs w:val="28"/>
        </w:rPr>
      </w:pPr>
      <w:r w:rsidRPr="00C00BE5">
        <w:rPr>
          <w:rFonts w:ascii="標楷體" w:eastAsia="標楷體" w:hAnsi="標楷體" w:hint="eastAsia"/>
          <w:sz w:val="28"/>
          <w:szCs w:val="28"/>
        </w:rPr>
        <w:t>2</w:t>
      </w:r>
      <w:proofErr w:type="gramStart"/>
      <w:r w:rsidRPr="00C00BE5">
        <w:rPr>
          <w:rFonts w:ascii="標楷體" w:eastAsia="標楷體" w:hAnsi="標楷體" w:hint="eastAsia"/>
          <w:sz w:val="28"/>
          <w:szCs w:val="28"/>
        </w:rPr>
        <w:t>）</w:t>
      </w:r>
      <w:proofErr w:type="gramEnd"/>
      <w:r w:rsidRPr="00C00BE5">
        <w:rPr>
          <w:rFonts w:ascii="標楷體" w:eastAsia="標楷體" w:hAnsi="標楷體" w:hint="eastAsia"/>
          <w:sz w:val="28"/>
          <w:szCs w:val="28"/>
        </w:rPr>
        <w:t>從兒童的體驗中，可以讓兒童「感受」各種不同的情緒、美感。</w:t>
      </w:r>
    </w:p>
    <w:p w:rsidR="00C00BE5" w:rsidRDefault="00A76727" w:rsidP="00DA4F98">
      <w:pPr>
        <w:spacing w:line="340" w:lineRule="exact"/>
        <w:ind w:leftChars="350" w:left="840" w:firstLineChars="200" w:firstLine="560"/>
        <w:rPr>
          <w:rFonts w:ascii="標楷體" w:eastAsia="標楷體" w:hAnsi="標楷體" w:hint="eastAsia"/>
          <w:sz w:val="28"/>
          <w:szCs w:val="28"/>
        </w:rPr>
      </w:pPr>
      <w:r w:rsidRPr="00DA4F98">
        <w:rPr>
          <w:rFonts w:ascii="標楷體" w:eastAsia="標楷體" w:hAnsi="標楷體" w:hint="eastAsia"/>
          <w:sz w:val="28"/>
          <w:szCs w:val="28"/>
        </w:rPr>
        <w:t>從兒童的理解和感受中，可能導引出下一</w:t>
      </w:r>
      <w:proofErr w:type="gramStart"/>
      <w:r w:rsidRPr="00DA4F98">
        <w:rPr>
          <w:rFonts w:ascii="標楷體" w:eastAsia="標楷體" w:hAnsi="標楷體" w:hint="eastAsia"/>
          <w:sz w:val="28"/>
          <w:szCs w:val="28"/>
        </w:rPr>
        <w:t>個</w:t>
      </w:r>
      <w:proofErr w:type="gramEnd"/>
      <w:r w:rsidRPr="00DA4F98">
        <w:rPr>
          <w:rFonts w:ascii="標楷體" w:eastAsia="標楷體" w:hAnsi="標楷體" w:hint="eastAsia"/>
          <w:sz w:val="28"/>
          <w:szCs w:val="28"/>
        </w:rPr>
        <w:t>兒童有興趣的題目，這</w:t>
      </w:r>
    </w:p>
    <w:p w:rsidR="00A76727" w:rsidRPr="00DA4F98" w:rsidRDefault="00A76727" w:rsidP="00DA4F98">
      <w:pPr>
        <w:spacing w:line="340" w:lineRule="exact"/>
        <w:ind w:leftChars="350" w:left="840" w:firstLineChars="200" w:firstLine="560"/>
        <w:rPr>
          <w:rFonts w:ascii="標楷體" w:eastAsia="標楷體" w:hAnsi="標楷體"/>
          <w:sz w:val="28"/>
          <w:szCs w:val="28"/>
        </w:rPr>
      </w:pPr>
      <w:r w:rsidRPr="00DA4F98">
        <w:rPr>
          <w:rFonts w:ascii="標楷體" w:eastAsia="標楷體" w:hAnsi="標楷體" w:hint="eastAsia"/>
          <w:sz w:val="28"/>
          <w:szCs w:val="28"/>
        </w:rPr>
        <w:t>題目可能和教科書很快進入另一個小單元的內容是有所差異的。</w:t>
      </w:r>
    </w:p>
    <w:p w:rsidR="00C00BE5" w:rsidRDefault="00A76727" w:rsidP="00C00BE5">
      <w:pPr>
        <w:numPr>
          <w:ilvl w:val="1"/>
          <w:numId w:val="3"/>
        </w:numPr>
        <w:spacing w:line="340" w:lineRule="exact"/>
        <w:rPr>
          <w:rFonts w:ascii="標楷體" w:eastAsia="標楷體" w:hAnsi="標楷體" w:hint="eastAsia"/>
          <w:sz w:val="28"/>
          <w:szCs w:val="28"/>
        </w:rPr>
      </w:pPr>
      <w:r w:rsidRPr="00DA4F98">
        <w:rPr>
          <w:rFonts w:ascii="標楷體" w:eastAsia="標楷體" w:hAnsi="標楷體" w:hint="eastAsia"/>
          <w:sz w:val="28"/>
          <w:szCs w:val="28"/>
        </w:rPr>
        <w:t>在「以兒童的學習為主體」的思考中，教師角色的定位如下：</w:t>
      </w:r>
    </w:p>
    <w:p w:rsidR="00C00BE5" w:rsidRPr="00C00BE5" w:rsidRDefault="00A76727" w:rsidP="00C00BE5">
      <w:pPr>
        <w:pStyle w:val="a4"/>
        <w:numPr>
          <w:ilvl w:val="2"/>
          <w:numId w:val="3"/>
        </w:numPr>
        <w:spacing w:line="340" w:lineRule="exact"/>
        <w:ind w:leftChars="0"/>
        <w:rPr>
          <w:rFonts w:ascii="標楷體" w:eastAsia="標楷體" w:hAnsi="標楷體" w:hint="eastAsia"/>
          <w:sz w:val="28"/>
          <w:szCs w:val="28"/>
        </w:rPr>
      </w:pPr>
      <w:r w:rsidRPr="00C00BE5">
        <w:rPr>
          <w:rFonts w:ascii="標楷體" w:eastAsia="標楷體" w:hAnsi="標楷體" w:hint="eastAsia"/>
          <w:sz w:val="28"/>
          <w:szCs w:val="28"/>
        </w:rPr>
        <w:t>教師要進入到兒童的心理世界，才能引導兒童發展重要的能力，並建構知識。</w:t>
      </w:r>
    </w:p>
    <w:p w:rsidR="00C00BE5" w:rsidRDefault="00A76727" w:rsidP="00C00BE5">
      <w:pPr>
        <w:pStyle w:val="a4"/>
        <w:numPr>
          <w:ilvl w:val="2"/>
          <w:numId w:val="3"/>
        </w:numPr>
        <w:spacing w:line="340" w:lineRule="exact"/>
        <w:ind w:leftChars="0"/>
        <w:rPr>
          <w:rFonts w:ascii="標楷體" w:eastAsia="標楷體" w:hAnsi="標楷體" w:hint="eastAsia"/>
          <w:sz w:val="28"/>
          <w:szCs w:val="28"/>
        </w:rPr>
      </w:pPr>
      <w:r w:rsidRPr="00C00BE5">
        <w:rPr>
          <w:rFonts w:ascii="標楷體" w:eastAsia="標楷體" w:hAnsi="標楷體" w:hint="eastAsia"/>
          <w:sz w:val="28"/>
          <w:szCs w:val="28"/>
        </w:rPr>
        <w:t>教師透過專業更敏感於兒童的學習方式與想法，並能調整教學。</w:t>
      </w:r>
    </w:p>
    <w:p w:rsidR="00C00BE5" w:rsidRPr="00C00BE5" w:rsidRDefault="00A76727" w:rsidP="00C00BE5">
      <w:pPr>
        <w:pStyle w:val="a4"/>
        <w:numPr>
          <w:ilvl w:val="2"/>
          <w:numId w:val="3"/>
        </w:numPr>
        <w:spacing w:line="340" w:lineRule="exact"/>
        <w:ind w:leftChars="0"/>
        <w:rPr>
          <w:rFonts w:ascii="標楷體" w:eastAsia="標楷體" w:hAnsi="標楷體" w:hint="eastAsia"/>
          <w:sz w:val="28"/>
          <w:szCs w:val="28"/>
        </w:rPr>
      </w:pPr>
      <w:r w:rsidRPr="00C00BE5">
        <w:rPr>
          <w:rFonts w:ascii="標楷體" w:eastAsia="標楷體" w:hAnsi="標楷體"/>
          <w:color w:val="000000"/>
          <w:sz w:val="28"/>
          <w:szCs w:val="28"/>
        </w:rPr>
        <w:t>讓兒童成為學習的主角，老師則扮演協助孩子拓展多面向生活意義的角色</w:t>
      </w:r>
      <w:r w:rsidRPr="00C00BE5">
        <w:rPr>
          <w:rFonts w:ascii="標楷體" w:eastAsia="標楷體" w:hAnsi="標楷體" w:hint="eastAsia"/>
          <w:color w:val="000000"/>
          <w:sz w:val="28"/>
          <w:szCs w:val="28"/>
        </w:rPr>
        <w:t>。</w:t>
      </w:r>
    </w:p>
    <w:p w:rsidR="00A76727" w:rsidRPr="00C00BE5" w:rsidRDefault="00A76727" w:rsidP="00C00BE5">
      <w:pPr>
        <w:pStyle w:val="a4"/>
        <w:numPr>
          <w:ilvl w:val="2"/>
          <w:numId w:val="3"/>
        </w:numPr>
        <w:spacing w:line="340" w:lineRule="exact"/>
        <w:ind w:leftChars="0"/>
        <w:rPr>
          <w:rFonts w:ascii="標楷體" w:eastAsia="標楷體" w:hAnsi="標楷體"/>
          <w:sz w:val="28"/>
          <w:szCs w:val="28"/>
        </w:rPr>
      </w:pPr>
      <w:r w:rsidRPr="00C00BE5">
        <w:rPr>
          <w:rFonts w:ascii="標楷體" w:eastAsia="標楷體" w:hAnsi="標楷體" w:hint="eastAsia"/>
          <w:sz w:val="28"/>
          <w:szCs w:val="28"/>
        </w:rPr>
        <w:t>教師自己要常常補充能量，在喜悅中兒童一起成長。</w:t>
      </w:r>
    </w:p>
    <w:p w:rsidR="00A76727" w:rsidRPr="00DA4F98" w:rsidRDefault="00A76727" w:rsidP="00DA4F98">
      <w:pPr>
        <w:spacing w:line="340" w:lineRule="exact"/>
        <w:ind w:left="1080"/>
        <w:rPr>
          <w:rFonts w:ascii="標楷體" w:eastAsia="標楷體" w:hAnsi="標楷體"/>
          <w:sz w:val="28"/>
          <w:szCs w:val="28"/>
          <w:shd w:val="pct15" w:color="auto" w:fill="FFFFFF"/>
        </w:rPr>
      </w:pPr>
    </w:p>
    <w:p w:rsidR="00A76727" w:rsidRPr="00DA4F98" w:rsidRDefault="00A76727" w:rsidP="00DA4F98">
      <w:pPr>
        <w:numPr>
          <w:ilvl w:val="0"/>
          <w:numId w:val="3"/>
        </w:numPr>
        <w:spacing w:line="340" w:lineRule="exact"/>
        <w:rPr>
          <w:rFonts w:ascii="標楷體" w:eastAsia="標楷體" w:hAnsi="標楷體"/>
          <w:b/>
          <w:sz w:val="28"/>
          <w:szCs w:val="28"/>
        </w:rPr>
      </w:pPr>
      <w:r w:rsidRPr="00DA4F98">
        <w:rPr>
          <w:rFonts w:ascii="標楷體" w:eastAsia="標楷體" w:hAnsi="標楷體" w:hint="eastAsia"/>
          <w:b/>
          <w:sz w:val="28"/>
          <w:szCs w:val="28"/>
        </w:rPr>
        <w:t>培養兒童的生活能力</w:t>
      </w:r>
    </w:p>
    <w:p w:rsidR="00A76727" w:rsidRPr="00DA4F98" w:rsidRDefault="00A76727" w:rsidP="00DA4F98">
      <w:pPr>
        <w:spacing w:line="340" w:lineRule="exact"/>
        <w:ind w:firstLineChars="200" w:firstLine="560"/>
        <w:rPr>
          <w:rFonts w:ascii="標楷體" w:eastAsia="標楷體" w:hAnsi="標楷體"/>
          <w:sz w:val="28"/>
          <w:szCs w:val="28"/>
        </w:rPr>
      </w:pPr>
      <w:r w:rsidRPr="00DA4F98">
        <w:rPr>
          <w:rFonts w:ascii="標楷體" w:eastAsia="標楷體" w:hAnsi="標楷體" w:hint="eastAsia"/>
          <w:sz w:val="28"/>
          <w:szCs w:val="28"/>
        </w:rPr>
        <w:t>兒童的生活能力是能在真實生活情境中表現的，而非只是事實知識的記憶與理解。兒童的生活能力包含生活的習慣、探究知識與做事的方法、主動學習的態度、欣賞與感受美好事物的能力、表達與創作的能力、尊重與關懷人與環境的能力、與人溝通和合作的能力、在生活上運用所學的能力等，</w:t>
      </w:r>
      <w:r w:rsidRPr="00DA4F98">
        <w:rPr>
          <w:rFonts w:ascii="標楷體" w:eastAsia="標楷體" w:hAnsi="標楷體"/>
          <w:color w:val="000000"/>
          <w:sz w:val="28"/>
          <w:szCs w:val="28"/>
        </w:rPr>
        <w:t>讓</w:t>
      </w:r>
      <w:r w:rsidRPr="00DA4F98">
        <w:rPr>
          <w:rFonts w:ascii="標楷體" w:eastAsia="標楷體" w:hAnsi="標楷體" w:hint="eastAsia"/>
          <w:color w:val="000000"/>
          <w:sz w:val="28"/>
          <w:szCs w:val="28"/>
        </w:rPr>
        <w:t>兒童</w:t>
      </w:r>
      <w:r w:rsidRPr="00DA4F98">
        <w:rPr>
          <w:rFonts w:ascii="標楷體" w:eastAsia="標楷體" w:hAnsi="標楷體"/>
          <w:color w:val="000000"/>
          <w:sz w:val="28"/>
          <w:szCs w:val="28"/>
        </w:rPr>
        <w:t>從體驗、探索、感受、欣賞、創造、探究、發表與合作中學習如何生活，並具備生活能力</w:t>
      </w:r>
      <w:r w:rsidRPr="00DA4F98">
        <w:rPr>
          <w:rFonts w:ascii="標楷體" w:eastAsia="標楷體" w:hAnsi="標楷體" w:hint="eastAsia"/>
          <w:color w:val="000000"/>
          <w:sz w:val="28"/>
          <w:szCs w:val="28"/>
        </w:rPr>
        <w:t>，</w:t>
      </w:r>
      <w:r w:rsidRPr="00DA4F98">
        <w:rPr>
          <w:rFonts w:ascii="標楷體" w:eastAsia="標楷體" w:hAnsi="標楷體" w:hint="eastAsia"/>
          <w:sz w:val="28"/>
          <w:szCs w:val="28"/>
        </w:rPr>
        <w:t>這些能力涵蓋個人自我、個人與社會環境、個人與自然環境的互動，是在對兒童進行智育（真）、德育（善）、美育（美）的陶冶，也是在培養全人發展的兒童。</w:t>
      </w:r>
    </w:p>
    <w:p w:rsidR="00A76727" w:rsidRPr="00DA4F98" w:rsidRDefault="00A76727" w:rsidP="00DA4F98">
      <w:pPr>
        <w:spacing w:line="340" w:lineRule="exact"/>
        <w:ind w:firstLineChars="200" w:firstLine="560"/>
        <w:rPr>
          <w:rFonts w:ascii="標楷體" w:eastAsia="標楷體" w:hAnsi="標楷體"/>
          <w:sz w:val="28"/>
          <w:szCs w:val="28"/>
        </w:rPr>
      </w:pPr>
      <w:r w:rsidRPr="00DA4F98">
        <w:rPr>
          <w:rFonts w:ascii="標楷體" w:eastAsia="標楷體" w:hAnsi="標楷體" w:hint="eastAsia"/>
          <w:sz w:val="28"/>
          <w:szCs w:val="28"/>
        </w:rPr>
        <w:t>上述能力的培養，絕非閱讀教科書可以奏效，必需安排各種機會讓兒童實作、練習，再從兒童練習和實作的過程和成果中，瞭解學習的成效，使生活課程的教學與評量，相互連結無法分割。</w:t>
      </w:r>
    </w:p>
    <w:p w:rsidR="00A76727" w:rsidRPr="00DA4F98" w:rsidRDefault="00A76727" w:rsidP="00DA4F98">
      <w:pPr>
        <w:spacing w:line="340" w:lineRule="exact"/>
        <w:ind w:firstLineChars="200" w:firstLine="560"/>
        <w:rPr>
          <w:rFonts w:ascii="標楷體" w:eastAsia="標楷體" w:hAnsi="標楷體"/>
          <w:sz w:val="28"/>
          <w:szCs w:val="28"/>
        </w:rPr>
      </w:pPr>
      <w:r w:rsidRPr="00DA4F98">
        <w:rPr>
          <w:rFonts w:ascii="標楷體" w:eastAsia="標楷體" w:hAnsi="標楷體" w:hint="eastAsia"/>
          <w:sz w:val="28"/>
          <w:szCs w:val="28"/>
        </w:rPr>
        <w:t>依據生活課程的能力指標，生活課程的輔導員們發展出豐富而多元的主題與教學活動，以下將舉數條能力指標為例，加以說明：</w:t>
      </w:r>
    </w:p>
    <w:p w:rsidR="00A76727" w:rsidRPr="00DA4F98" w:rsidRDefault="00A76727" w:rsidP="00DA4F98">
      <w:pPr>
        <w:spacing w:line="340" w:lineRule="exact"/>
        <w:rPr>
          <w:rFonts w:ascii="標楷體" w:eastAsia="標楷體" w:hAnsi="標楷體"/>
          <w:b/>
          <w:sz w:val="28"/>
          <w:szCs w:val="28"/>
        </w:rPr>
      </w:pPr>
      <w:r w:rsidRPr="00DA4F98">
        <w:rPr>
          <w:rFonts w:ascii="標楷體" w:eastAsia="標楷體" w:hAnsi="標楷體" w:hint="eastAsia"/>
          <w:b/>
          <w:sz w:val="28"/>
          <w:szCs w:val="28"/>
        </w:rPr>
        <w:t>1-1以五官知覺探索生活，察覺事物及環境的特性與變化。</w:t>
      </w:r>
    </w:p>
    <w:p w:rsidR="00A76727" w:rsidRPr="00DA4F98" w:rsidRDefault="00A76727" w:rsidP="00DA4F98">
      <w:pPr>
        <w:spacing w:line="340" w:lineRule="exact"/>
        <w:rPr>
          <w:rFonts w:ascii="標楷體" w:eastAsia="標楷體" w:hAnsi="標楷體"/>
          <w:sz w:val="28"/>
          <w:szCs w:val="28"/>
        </w:rPr>
      </w:pPr>
      <w:r w:rsidRPr="00DA4F98">
        <w:rPr>
          <w:rFonts w:ascii="標楷體" w:eastAsia="標楷體" w:hAnsi="標楷體" w:hint="eastAsia"/>
          <w:sz w:val="28"/>
          <w:szCs w:val="28"/>
        </w:rPr>
        <w:t xml:space="preserve">    新竹縣的「長大吧！種子」透過學生要求在真實情境中種豆的教學，發展出「以種豆活動觀察種子發芽的過程」和「以蚯蚓實驗觀察蚯蚓在土裡對豆子的影響」兩條學習目標，學生瞭解種子發芽的過程，也瞭解蚯蚓具有</w:t>
      </w:r>
      <w:proofErr w:type="gramStart"/>
      <w:r w:rsidRPr="00DA4F98">
        <w:rPr>
          <w:rFonts w:ascii="標楷體" w:eastAsia="標楷體" w:hAnsi="標楷體" w:hint="eastAsia"/>
          <w:sz w:val="28"/>
          <w:szCs w:val="28"/>
        </w:rPr>
        <w:t>鬆</w:t>
      </w:r>
      <w:proofErr w:type="gramEnd"/>
      <w:r w:rsidRPr="00DA4F98">
        <w:rPr>
          <w:rFonts w:ascii="標楷體" w:eastAsia="標楷體" w:hAnsi="標楷體" w:hint="eastAsia"/>
          <w:sz w:val="28"/>
          <w:szCs w:val="28"/>
        </w:rPr>
        <w:t>土的作用。</w:t>
      </w:r>
    </w:p>
    <w:p w:rsidR="00A76727" w:rsidRPr="00DA4F98" w:rsidRDefault="00A76727" w:rsidP="00DA4F98">
      <w:pPr>
        <w:spacing w:line="340" w:lineRule="exact"/>
        <w:rPr>
          <w:rFonts w:ascii="標楷體" w:eastAsia="標楷體" w:hAnsi="標楷體"/>
          <w:b/>
          <w:sz w:val="28"/>
          <w:szCs w:val="28"/>
        </w:rPr>
      </w:pPr>
      <w:r w:rsidRPr="00DA4F98">
        <w:rPr>
          <w:rFonts w:ascii="標楷體" w:eastAsia="標楷體" w:hAnsi="標楷體" w:hint="eastAsia"/>
          <w:b/>
          <w:sz w:val="28"/>
          <w:szCs w:val="28"/>
        </w:rPr>
        <w:t>1-2透過</w:t>
      </w:r>
      <w:proofErr w:type="gramStart"/>
      <w:r w:rsidRPr="00DA4F98">
        <w:rPr>
          <w:rFonts w:ascii="標楷體" w:eastAsia="標楷體" w:hAnsi="標楷體" w:hint="eastAsia"/>
          <w:b/>
          <w:sz w:val="28"/>
          <w:szCs w:val="28"/>
        </w:rPr>
        <w:t>各種媒</w:t>
      </w:r>
      <w:proofErr w:type="gramEnd"/>
      <w:r w:rsidRPr="00DA4F98">
        <w:rPr>
          <w:rFonts w:ascii="標楷體" w:eastAsia="標楷體" w:hAnsi="標楷體" w:hint="eastAsia"/>
          <w:b/>
          <w:sz w:val="28"/>
          <w:szCs w:val="28"/>
        </w:rPr>
        <w:t>材進行探索活動，喚起豐富的想像力，並體驗學習的興趣。</w:t>
      </w:r>
    </w:p>
    <w:p w:rsidR="00A76727" w:rsidRPr="00DA4F98" w:rsidRDefault="00A76727" w:rsidP="00DA4F98">
      <w:pPr>
        <w:spacing w:line="340" w:lineRule="exact"/>
        <w:ind w:firstLineChars="200" w:firstLine="560"/>
        <w:rPr>
          <w:rFonts w:ascii="標楷體" w:eastAsia="標楷體" w:hAnsi="標楷體"/>
          <w:sz w:val="28"/>
          <w:szCs w:val="28"/>
        </w:rPr>
      </w:pPr>
      <w:r w:rsidRPr="00DA4F98">
        <w:rPr>
          <w:rFonts w:ascii="標楷體" w:eastAsia="標楷體" w:hAnsi="標楷體" w:hint="eastAsia"/>
          <w:sz w:val="28"/>
          <w:szCs w:val="28"/>
        </w:rPr>
        <w:t>基隆市的「下雨天，好玩」發展出「能在校園中體驗下雨天活動的樂趣</w:t>
      </w:r>
      <w:r w:rsidRPr="00DA4F98">
        <w:rPr>
          <w:rFonts w:hint="eastAsia"/>
          <w:sz w:val="28"/>
          <w:szCs w:val="28"/>
        </w:rPr>
        <w:t>」</w:t>
      </w:r>
      <w:r w:rsidRPr="00DA4F98">
        <w:rPr>
          <w:rFonts w:ascii="標楷體" w:eastAsia="標楷體" w:hAnsi="標楷體" w:hint="eastAsia"/>
          <w:sz w:val="28"/>
          <w:szCs w:val="28"/>
        </w:rPr>
        <w:t>和「能發揮創意，找尋解決問題的策略」這兩條學習目標，喚起兒童豐富的想像力，進行</w:t>
      </w:r>
      <w:proofErr w:type="gramStart"/>
      <w:r w:rsidRPr="00DA4F98">
        <w:rPr>
          <w:rFonts w:ascii="標楷體" w:eastAsia="標楷體" w:hAnsi="標楷體" w:hint="eastAsia"/>
          <w:sz w:val="28"/>
          <w:szCs w:val="28"/>
        </w:rPr>
        <w:t>各種雨</w:t>
      </w:r>
      <w:proofErr w:type="gramEnd"/>
      <w:r w:rsidRPr="00DA4F98">
        <w:rPr>
          <w:rFonts w:ascii="標楷體" w:eastAsia="標楷體" w:hAnsi="標楷體" w:hint="eastAsia"/>
          <w:sz w:val="28"/>
          <w:szCs w:val="28"/>
        </w:rPr>
        <w:t>中遊戲，如鬼抓人、老鷹抓小雞、</w:t>
      </w:r>
      <w:proofErr w:type="gramStart"/>
      <w:r w:rsidRPr="00DA4F98">
        <w:rPr>
          <w:rFonts w:ascii="標楷體" w:eastAsia="標楷體" w:hAnsi="標楷體" w:hint="eastAsia"/>
          <w:sz w:val="28"/>
          <w:szCs w:val="28"/>
        </w:rPr>
        <w:t>踢水窪等</w:t>
      </w:r>
      <w:proofErr w:type="gramEnd"/>
      <w:r w:rsidRPr="00DA4F98">
        <w:rPr>
          <w:rFonts w:ascii="標楷體" w:eastAsia="標楷體" w:hAnsi="標楷體" w:hint="eastAsia"/>
          <w:sz w:val="28"/>
          <w:szCs w:val="28"/>
        </w:rPr>
        <w:t>，用自己的方式體驗下雨天穿雨衣玩遊戲的樂趣，並創意發想各種雨衣造型，體驗學習的樂趣。</w:t>
      </w:r>
    </w:p>
    <w:p w:rsidR="00A76727" w:rsidRPr="00DA4F98" w:rsidRDefault="00A76727" w:rsidP="00DA4F98">
      <w:pPr>
        <w:spacing w:line="340" w:lineRule="exact"/>
        <w:rPr>
          <w:rFonts w:ascii="標楷體" w:eastAsia="標楷體" w:hAnsi="標楷體"/>
          <w:b/>
          <w:sz w:val="28"/>
          <w:szCs w:val="28"/>
        </w:rPr>
      </w:pPr>
      <w:r w:rsidRPr="00DA4F98">
        <w:rPr>
          <w:rFonts w:ascii="標楷體" w:eastAsia="標楷體" w:hAnsi="標楷體" w:hint="eastAsia"/>
          <w:b/>
          <w:sz w:val="28"/>
          <w:szCs w:val="28"/>
        </w:rPr>
        <w:t>2-1接觸生活中的人、事、物，理解文化、藝術與自然現象的豐富性。</w:t>
      </w:r>
    </w:p>
    <w:p w:rsidR="00A76727" w:rsidRPr="00DA4F98" w:rsidRDefault="00A76727" w:rsidP="00DA4F98">
      <w:pPr>
        <w:spacing w:line="340" w:lineRule="exact"/>
        <w:rPr>
          <w:rFonts w:ascii="標楷體" w:eastAsia="標楷體" w:hAnsi="標楷體"/>
          <w:sz w:val="28"/>
          <w:szCs w:val="28"/>
        </w:rPr>
      </w:pPr>
      <w:r w:rsidRPr="00DA4F98">
        <w:rPr>
          <w:rFonts w:ascii="標楷體" w:eastAsia="標楷體" w:hAnsi="標楷體" w:hint="eastAsia"/>
          <w:sz w:val="28"/>
          <w:szCs w:val="28"/>
        </w:rPr>
        <w:t xml:space="preserve">    台東縣的「排灣我的家」發展出「認識五年祭祭典內容及禁忌」、「能唱出祭典歌曲」、「能說出</w:t>
      </w:r>
      <w:proofErr w:type="gramStart"/>
      <w:r w:rsidRPr="00DA4F98">
        <w:rPr>
          <w:rFonts w:ascii="標楷體" w:eastAsia="標楷體" w:hAnsi="標楷體" w:hint="eastAsia"/>
          <w:sz w:val="28"/>
          <w:szCs w:val="28"/>
        </w:rPr>
        <w:t>刺福球</w:t>
      </w:r>
      <w:proofErr w:type="gramEnd"/>
      <w:r w:rsidRPr="00DA4F98">
        <w:rPr>
          <w:rFonts w:ascii="標楷體" w:eastAsia="標楷體" w:hAnsi="標楷體" w:hint="eastAsia"/>
          <w:sz w:val="28"/>
          <w:szCs w:val="28"/>
        </w:rPr>
        <w:t>的意義」和「能</w:t>
      </w:r>
      <w:proofErr w:type="gramStart"/>
      <w:r w:rsidRPr="00DA4F98">
        <w:rPr>
          <w:rFonts w:ascii="標楷體" w:eastAsia="標楷體" w:hAnsi="標楷體" w:hint="eastAsia"/>
          <w:sz w:val="28"/>
          <w:szCs w:val="28"/>
        </w:rPr>
        <w:t>說出祭竿的</w:t>
      </w:r>
      <w:proofErr w:type="gramEnd"/>
      <w:r w:rsidRPr="00DA4F98">
        <w:rPr>
          <w:rFonts w:ascii="標楷體" w:eastAsia="標楷體" w:hAnsi="標楷體" w:hint="eastAsia"/>
          <w:sz w:val="28"/>
          <w:szCs w:val="28"/>
        </w:rPr>
        <w:t>種類及其意義」等一系列的學習目標，透過練唱五年祭祭典歌曲及</w:t>
      </w:r>
      <w:proofErr w:type="gramStart"/>
      <w:r w:rsidRPr="00DA4F98">
        <w:rPr>
          <w:rFonts w:ascii="標楷體" w:eastAsia="標楷體" w:hAnsi="標楷體" w:hint="eastAsia"/>
          <w:sz w:val="28"/>
          <w:szCs w:val="28"/>
        </w:rPr>
        <w:t>練刺福球</w:t>
      </w:r>
      <w:proofErr w:type="gramEnd"/>
      <w:r w:rsidRPr="00DA4F98">
        <w:rPr>
          <w:rFonts w:ascii="標楷體" w:eastAsia="標楷體" w:hAnsi="標楷體" w:hint="eastAsia"/>
          <w:sz w:val="28"/>
          <w:szCs w:val="28"/>
        </w:rPr>
        <w:t>等活動，了解排灣族五年祭及其活動的意義，讓兒童體會</w:t>
      </w:r>
      <w:proofErr w:type="gramStart"/>
      <w:r w:rsidRPr="00DA4F98">
        <w:rPr>
          <w:rFonts w:ascii="標楷體" w:eastAsia="標楷體" w:hAnsi="標楷體" w:hint="eastAsia"/>
          <w:sz w:val="28"/>
          <w:szCs w:val="28"/>
        </w:rPr>
        <w:t>五年祭中文化</w:t>
      </w:r>
      <w:proofErr w:type="gramEnd"/>
      <w:r w:rsidRPr="00DA4F98">
        <w:rPr>
          <w:rFonts w:ascii="標楷體" w:eastAsia="標楷體" w:hAnsi="標楷體" w:hint="eastAsia"/>
          <w:sz w:val="28"/>
          <w:szCs w:val="28"/>
        </w:rPr>
        <w:t>、藝術的豐富性。</w:t>
      </w:r>
    </w:p>
    <w:p w:rsidR="00A76727" w:rsidRPr="00DA4F98" w:rsidRDefault="00A76727" w:rsidP="00DA4F98">
      <w:pPr>
        <w:spacing w:line="340" w:lineRule="exact"/>
        <w:rPr>
          <w:rFonts w:ascii="標楷體" w:eastAsia="標楷體" w:hAnsi="標楷體" w:cs="Arial"/>
          <w:b/>
          <w:sz w:val="28"/>
          <w:szCs w:val="28"/>
        </w:rPr>
      </w:pPr>
      <w:r w:rsidRPr="00DA4F98">
        <w:rPr>
          <w:rFonts w:ascii="標楷體" w:eastAsia="標楷體" w:hAnsi="標楷體" w:cs="Arial" w:hint="eastAsia"/>
          <w:b/>
          <w:sz w:val="28"/>
          <w:szCs w:val="28"/>
        </w:rPr>
        <w:t>3-1嘗試運用各種生活素材，表現自己的感受與想法。</w:t>
      </w:r>
    </w:p>
    <w:p w:rsidR="00A76727" w:rsidRPr="00DA4F98" w:rsidRDefault="00A76727" w:rsidP="00DA4F98">
      <w:pPr>
        <w:spacing w:line="340" w:lineRule="exact"/>
        <w:rPr>
          <w:rFonts w:ascii="標楷體" w:eastAsia="標楷體" w:hAnsi="標楷體" w:cs="Arial"/>
          <w:sz w:val="28"/>
          <w:szCs w:val="28"/>
        </w:rPr>
      </w:pPr>
      <w:r w:rsidRPr="00DA4F98">
        <w:rPr>
          <w:rFonts w:ascii="標楷體" w:eastAsia="標楷體" w:hAnsi="標楷體" w:cs="Arial" w:hint="eastAsia"/>
          <w:sz w:val="28"/>
          <w:szCs w:val="28"/>
        </w:rPr>
        <w:t xml:space="preserve">    澎湖縣的「瘋節奏---我的破銅爛鐵打集團」，引導學生用不同線條和色彩來表現聽到的聲音，達到「透過對點的大小、線條的粗細、顏色的冷暖來表現聽到的聲音」這條教學目標。</w:t>
      </w:r>
    </w:p>
    <w:p w:rsidR="00A76727" w:rsidRPr="00DA4F98" w:rsidRDefault="00A76727" w:rsidP="00DA4F98">
      <w:pPr>
        <w:spacing w:line="340" w:lineRule="exact"/>
        <w:rPr>
          <w:rFonts w:ascii="標楷體" w:eastAsia="標楷體" w:hAnsi="標楷體"/>
          <w:sz w:val="28"/>
          <w:szCs w:val="28"/>
        </w:rPr>
      </w:pPr>
      <w:r w:rsidRPr="00DA4F98">
        <w:rPr>
          <w:rFonts w:ascii="標楷體" w:eastAsia="標楷體" w:hAnsi="標楷體" w:hint="eastAsia"/>
          <w:sz w:val="28"/>
          <w:szCs w:val="28"/>
        </w:rPr>
        <w:t xml:space="preserve">    新竹市的「來去新竹甲米粉」發展出「能利用視覺、聽覺與觸覺的方式，呈現對米粉的了解與情感」的學習目標，則是一種運用各種素材，表達對在地素材---米粉感受的設計。  </w:t>
      </w:r>
    </w:p>
    <w:p w:rsidR="00A76727" w:rsidRPr="00DA4F98" w:rsidRDefault="00A76727" w:rsidP="00DA4F98">
      <w:pPr>
        <w:spacing w:line="340" w:lineRule="exact"/>
        <w:ind w:firstLineChars="150" w:firstLine="420"/>
        <w:rPr>
          <w:rFonts w:ascii="標楷體" w:eastAsia="標楷體" w:hAnsi="標楷體"/>
          <w:sz w:val="28"/>
          <w:szCs w:val="28"/>
        </w:rPr>
      </w:pPr>
      <w:r w:rsidRPr="00DA4F98">
        <w:rPr>
          <w:rFonts w:ascii="標楷體" w:eastAsia="標楷體" w:hAnsi="標楷體" w:hint="eastAsia"/>
          <w:sz w:val="28"/>
          <w:szCs w:val="28"/>
        </w:rPr>
        <w:t>台東縣的「我們的社區---瑞源」發展出「</w:t>
      </w:r>
      <w:r w:rsidRPr="00DA4F98">
        <w:rPr>
          <w:rFonts w:ascii="標楷體" w:eastAsia="標楷體" w:hAnsi="標楷體"/>
          <w:sz w:val="28"/>
          <w:szCs w:val="28"/>
        </w:rPr>
        <w:t>能將瑞源的特色改編進歌詞</w:t>
      </w:r>
      <w:r w:rsidRPr="00DA4F98">
        <w:rPr>
          <w:rFonts w:ascii="標楷體" w:eastAsia="標楷體" w:hAnsi="標楷體" w:hint="eastAsia"/>
          <w:sz w:val="28"/>
          <w:szCs w:val="28"/>
        </w:rPr>
        <w:t>」和「</w:t>
      </w:r>
      <w:r w:rsidRPr="00DA4F98">
        <w:rPr>
          <w:rFonts w:ascii="標楷體" w:eastAsia="標楷體" w:hAnsi="標楷體"/>
          <w:sz w:val="28"/>
          <w:szCs w:val="28"/>
        </w:rPr>
        <w:t>能唱出改編的瑞源之歌</w:t>
      </w:r>
      <w:r w:rsidRPr="00DA4F98">
        <w:rPr>
          <w:rFonts w:ascii="標楷體" w:eastAsia="標楷體" w:hAnsi="標楷體" w:hint="eastAsia"/>
          <w:sz w:val="28"/>
          <w:szCs w:val="28"/>
        </w:rPr>
        <w:t>」兩條學習目標，讓學生在經過社區巡禮、訪問社區的人、打掃社區等活動後，真正感受到社區的可愛進而運用「山上的孩子」這首曲子的旋律，創作「瑞源之歌」歌詞，並演唱歌曲，表現自己對社區的喜愛。</w:t>
      </w:r>
    </w:p>
    <w:p w:rsidR="00A76727" w:rsidRPr="00DA4F98" w:rsidRDefault="00A76727" w:rsidP="00DA4F98">
      <w:pPr>
        <w:spacing w:line="340" w:lineRule="exact"/>
        <w:ind w:left="1914" w:hangingChars="683" w:hanging="1914"/>
        <w:rPr>
          <w:rFonts w:ascii="標楷體" w:eastAsia="標楷體" w:hAnsi="標楷體"/>
          <w:b/>
          <w:sz w:val="28"/>
          <w:szCs w:val="28"/>
        </w:rPr>
      </w:pPr>
      <w:r w:rsidRPr="00DA4F98">
        <w:rPr>
          <w:rFonts w:ascii="標楷體" w:eastAsia="標楷體" w:hAnsi="標楷體" w:hint="eastAsia"/>
          <w:b/>
          <w:sz w:val="28"/>
          <w:szCs w:val="28"/>
        </w:rPr>
        <w:t>3-2 練習並運用探究人、事、物的方法，解決生活的問題、美化生活的環境、</w:t>
      </w:r>
    </w:p>
    <w:p w:rsidR="00A76727" w:rsidRPr="00DA4F98" w:rsidRDefault="00A76727" w:rsidP="00DA4F98">
      <w:pPr>
        <w:spacing w:line="340" w:lineRule="exact"/>
        <w:rPr>
          <w:rFonts w:ascii="標楷體" w:eastAsia="標楷體" w:hAnsi="標楷體"/>
          <w:b/>
          <w:sz w:val="28"/>
          <w:szCs w:val="28"/>
        </w:rPr>
      </w:pPr>
      <w:r w:rsidRPr="00DA4F98">
        <w:rPr>
          <w:rFonts w:ascii="標楷體" w:eastAsia="標楷體" w:hAnsi="標楷體" w:hint="eastAsia"/>
          <w:b/>
          <w:sz w:val="28"/>
          <w:szCs w:val="28"/>
        </w:rPr>
        <w:t>增加生活的趣味。</w:t>
      </w:r>
    </w:p>
    <w:p w:rsidR="00A76727" w:rsidRPr="00DA4F98" w:rsidRDefault="00A76727" w:rsidP="00DA4F98">
      <w:pPr>
        <w:spacing w:line="340" w:lineRule="exact"/>
        <w:ind w:left="2"/>
        <w:rPr>
          <w:rFonts w:ascii="標楷體" w:eastAsia="標楷體" w:hAnsi="標楷體"/>
          <w:sz w:val="28"/>
          <w:szCs w:val="28"/>
        </w:rPr>
      </w:pPr>
      <w:r w:rsidRPr="00DA4F98">
        <w:rPr>
          <w:rFonts w:ascii="標楷體" w:eastAsia="標楷體" w:hAnsi="標楷體" w:hint="eastAsia"/>
          <w:sz w:val="28"/>
          <w:szCs w:val="28"/>
        </w:rPr>
        <w:t xml:space="preserve">    宜蘭縣的「春天的花朵」發展出「能發現花和花的圖案在生活中的應用」、「發現路邊、菜園的花，經過修飾後，也能展現另一種美」兩條學習目標，達成能力指標中的「美化生活環境」的內涵。至於這條能力指標尚未達成的內涵如解決生活問題、增加生活趣味等，則需以其他教學活動來完成。</w:t>
      </w:r>
    </w:p>
    <w:p w:rsidR="00A76727" w:rsidRPr="00DA4F98" w:rsidRDefault="00A76727" w:rsidP="00DA4F98">
      <w:pPr>
        <w:spacing w:line="340" w:lineRule="exact"/>
        <w:rPr>
          <w:rFonts w:ascii="標楷體" w:eastAsia="標楷體" w:hAnsi="標楷體"/>
          <w:b/>
          <w:sz w:val="28"/>
          <w:szCs w:val="28"/>
        </w:rPr>
      </w:pPr>
      <w:r w:rsidRPr="00DA4F98">
        <w:rPr>
          <w:rFonts w:ascii="標楷體" w:eastAsia="標楷體" w:hAnsi="標楷體" w:hint="eastAsia"/>
          <w:b/>
          <w:sz w:val="28"/>
          <w:szCs w:val="28"/>
        </w:rPr>
        <w:t>3-3養成動手探究事物的習慣，並能正確、安全且有效的行動。</w:t>
      </w:r>
    </w:p>
    <w:p w:rsidR="00A76727" w:rsidRPr="00DA4F98" w:rsidRDefault="00A76727" w:rsidP="00DA4F98">
      <w:pPr>
        <w:spacing w:line="340" w:lineRule="exact"/>
        <w:rPr>
          <w:rFonts w:ascii="標楷體" w:eastAsia="標楷體" w:hAnsi="標楷體"/>
          <w:b/>
          <w:sz w:val="28"/>
          <w:szCs w:val="28"/>
        </w:rPr>
      </w:pPr>
      <w:r w:rsidRPr="00DA4F98">
        <w:rPr>
          <w:rFonts w:ascii="標楷體" w:eastAsia="標楷體" w:hAnsi="標楷體" w:hint="eastAsia"/>
          <w:sz w:val="28"/>
          <w:szCs w:val="28"/>
        </w:rPr>
        <w:t xml:space="preserve">    嘉義縣的「摺紙玩具屋」中，教師掌握孩子對摺紙最有興趣的時刻，進行這個主題，教學中不斷提出關鍵性的問題，引導兒童思考，維持兒童學習的熱忱，讓兒童進行實際的行動來展現能力，並讓兒童將探索的過程進行反思、記錄和成果的展現，使教學的過程就是一種評量。</w:t>
      </w:r>
    </w:p>
    <w:p w:rsidR="00A76727" w:rsidRPr="00DA4F98" w:rsidRDefault="00A76727" w:rsidP="00DA4F98">
      <w:pPr>
        <w:spacing w:line="340" w:lineRule="exact"/>
        <w:rPr>
          <w:rFonts w:ascii="標楷體" w:eastAsia="標楷體" w:hAnsi="標楷體"/>
          <w:b/>
          <w:color w:val="000000"/>
          <w:sz w:val="28"/>
          <w:szCs w:val="28"/>
        </w:rPr>
      </w:pPr>
      <w:r w:rsidRPr="00DA4F98">
        <w:rPr>
          <w:rFonts w:ascii="標楷體" w:eastAsia="標楷體" w:hAnsi="標楷體" w:hint="eastAsia"/>
          <w:b/>
          <w:sz w:val="28"/>
          <w:szCs w:val="28"/>
        </w:rPr>
        <w:t xml:space="preserve">4-1 </w:t>
      </w:r>
      <w:r w:rsidRPr="00DA4F98">
        <w:rPr>
          <w:rFonts w:ascii="標楷體" w:eastAsia="標楷體" w:hAnsi="標楷體" w:hint="eastAsia"/>
          <w:b/>
          <w:color w:val="000000"/>
          <w:sz w:val="28"/>
          <w:szCs w:val="28"/>
        </w:rPr>
        <w:t>使用合適的語彙或方式，表達對人、事、物的觀察與意見。</w:t>
      </w:r>
    </w:p>
    <w:p w:rsidR="00A76727" w:rsidRPr="00DA4F98" w:rsidRDefault="00A76727" w:rsidP="00DA4F98">
      <w:pPr>
        <w:spacing w:line="340" w:lineRule="exact"/>
        <w:rPr>
          <w:rFonts w:ascii="標楷體" w:eastAsia="標楷體" w:hAnsi="標楷體"/>
          <w:sz w:val="28"/>
          <w:szCs w:val="28"/>
        </w:rPr>
      </w:pPr>
      <w:r w:rsidRPr="00DA4F98">
        <w:rPr>
          <w:rFonts w:ascii="標楷體" w:eastAsia="標楷體" w:hAnsi="標楷體" w:hint="eastAsia"/>
          <w:color w:val="000000"/>
          <w:sz w:val="28"/>
          <w:szCs w:val="28"/>
        </w:rPr>
        <w:t xml:space="preserve">    新竹市的「好玩的飛機」發展出「能上台分享自己設計的紙玩具，並說明遊戲的方式」和「能說出或寫下在參觀模型館後對飛機有新的發現」等兩條學習目標，是一個透過1-1能力指標的觀察和探索活動後，再來完成4-1能力指標的示例。</w:t>
      </w:r>
    </w:p>
    <w:p w:rsidR="00A76727" w:rsidRPr="00DA4F98" w:rsidRDefault="00A76727" w:rsidP="00DA4F98">
      <w:pPr>
        <w:spacing w:line="340" w:lineRule="exact"/>
        <w:ind w:left="650" w:hangingChars="232" w:hanging="650"/>
        <w:rPr>
          <w:rFonts w:ascii="標楷體" w:eastAsia="標楷體" w:hAnsi="標楷體"/>
          <w:sz w:val="28"/>
          <w:szCs w:val="28"/>
        </w:rPr>
      </w:pPr>
      <w:r w:rsidRPr="00DA4F98">
        <w:rPr>
          <w:rFonts w:ascii="標楷體" w:eastAsia="標楷體" w:hAnsi="標楷體" w:hint="eastAsia"/>
          <w:b/>
          <w:sz w:val="28"/>
          <w:szCs w:val="28"/>
        </w:rPr>
        <w:t>4-3 能聽取團體成員的意見、遵守規則、一起工作，並完成任務</w:t>
      </w:r>
    </w:p>
    <w:p w:rsidR="00A76727" w:rsidRPr="00DA4F98" w:rsidRDefault="00A76727" w:rsidP="00DA4F98">
      <w:pPr>
        <w:spacing w:line="340" w:lineRule="exact"/>
        <w:ind w:leftChars="-17" w:left="-41"/>
        <w:rPr>
          <w:rFonts w:ascii="標楷體" w:eastAsia="標楷體" w:hAnsi="標楷體"/>
          <w:sz w:val="28"/>
          <w:szCs w:val="28"/>
        </w:rPr>
      </w:pPr>
      <w:r w:rsidRPr="00DA4F98">
        <w:rPr>
          <w:rFonts w:ascii="標楷體" w:eastAsia="標楷體" w:hAnsi="標楷體" w:hint="eastAsia"/>
          <w:sz w:val="28"/>
          <w:szCs w:val="28"/>
        </w:rPr>
        <w:t xml:space="preserve">    新竹縣的「美味的早餐」發展出「能與組員共同畫出一間外部與內部的早餐店」、「能與組員共同用黏土製作早餐餐點」、「能與組員共同組成一間早餐店」、「能與全班共同進行早餐店辦家家酒活動」的一系列學習目標，可達成能力指標中「（能與團體成員）一起工作，並完成任務」的內涵，至於「聽取團體成員的意見、遵守規則」在這些學習目標中則沒有出現，有待其他的學習目標來完成。</w:t>
      </w:r>
    </w:p>
    <w:p w:rsidR="00A76727" w:rsidRPr="00DA4F98" w:rsidRDefault="00A76727" w:rsidP="00DA4F98">
      <w:pPr>
        <w:spacing w:line="340" w:lineRule="exact"/>
        <w:ind w:left="790" w:hangingChars="282" w:hanging="790"/>
        <w:rPr>
          <w:rFonts w:ascii="標楷體" w:eastAsia="標楷體" w:hAnsi="標楷體"/>
          <w:b/>
          <w:sz w:val="28"/>
          <w:szCs w:val="28"/>
        </w:rPr>
      </w:pPr>
      <w:r w:rsidRPr="00DA4F98">
        <w:rPr>
          <w:rFonts w:ascii="標楷體" w:eastAsia="標楷體" w:hAnsi="標楷體" w:hint="eastAsia"/>
          <w:b/>
          <w:sz w:val="28"/>
          <w:szCs w:val="28"/>
        </w:rPr>
        <w:t>5-3 喜歡探討事情演變的原因，並養成對周邊訊息做適切反應的態度。</w:t>
      </w:r>
    </w:p>
    <w:p w:rsidR="00A76727" w:rsidRPr="00DA4F98" w:rsidRDefault="00A76727" w:rsidP="00DA4F98">
      <w:pPr>
        <w:spacing w:line="340" w:lineRule="exact"/>
        <w:rPr>
          <w:rFonts w:ascii="標楷體" w:eastAsia="標楷體" w:hAnsi="標楷體"/>
          <w:sz w:val="28"/>
          <w:szCs w:val="28"/>
        </w:rPr>
      </w:pPr>
      <w:r w:rsidRPr="00DA4F98">
        <w:rPr>
          <w:rFonts w:ascii="標楷體" w:eastAsia="標楷體" w:hAnsi="標楷體" w:hint="eastAsia"/>
          <w:sz w:val="28"/>
          <w:szCs w:val="28"/>
        </w:rPr>
        <w:t xml:space="preserve">    屏東縣的「葉子和春天」發展出「能依據自己的觀察和經驗提出自己認為可能的原因或結果」這條學習目標，讓</w:t>
      </w:r>
      <w:proofErr w:type="gramStart"/>
      <w:r w:rsidRPr="00DA4F98">
        <w:rPr>
          <w:rFonts w:ascii="標楷體" w:eastAsia="標楷體" w:hAnsi="標楷體" w:hint="eastAsia"/>
          <w:sz w:val="28"/>
          <w:szCs w:val="28"/>
        </w:rPr>
        <w:t>兒童透國觀察</w:t>
      </w:r>
      <w:proofErr w:type="gramEnd"/>
      <w:r w:rsidRPr="00DA4F98">
        <w:rPr>
          <w:rFonts w:ascii="標楷體" w:eastAsia="標楷體" w:hAnsi="標楷體" w:hint="eastAsia"/>
          <w:sz w:val="28"/>
          <w:szCs w:val="28"/>
        </w:rPr>
        <w:t>和調查，探討學校大樹落葉的原因，來達成5-3這條能力指標的前半段「喜歡探討事情演變的原因</w:t>
      </w:r>
      <w:r w:rsidRPr="00DA4F98">
        <w:rPr>
          <w:rFonts w:ascii="標楷體" w:eastAsia="標楷體" w:hAnsi="標楷體" w:hint="eastAsia"/>
          <w:b/>
          <w:sz w:val="28"/>
          <w:szCs w:val="28"/>
        </w:rPr>
        <w:t>」，</w:t>
      </w:r>
      <w:r w:rsidRPr="00DA4F98">
        <w:rPr>
          <w:rFonts w:ascii="標楷體" w:eastAsia="標楷體" w:hAnsi="標楷體" w:hint="eastAsia"/>
          <w:sz w:val="28"/>
          <w:szCs w:val="28"/>
        </w:rPr>
        <w:t>但是後半段「養成對周邊訊息做適切反應的態度」這部分，則還需以其他的學習目標來達成。</w:t>
      </w:r>
    </w:p>
    <w:p w:rsidR="00A76727" w:rsidRPr="00DA4F98" w:rsidRDefault="00A76727" w:rsidP="00DA4F98">
      <w:pPr>
        <w:spacing w:line="340" w:lineRule="exact"/>
        <w:ind w:left="790" w:hangingChars="282" w:hanging="790"/>
        <w:rPr>
          <w:rFonts w:ascii="標楷體" w:eastAsia="標楷體" w:hAnsi="標楷體"/>
          <w:b/>
          <w:sz w:val="28"/>
          <w:szCs w:val="28"/>
        </w:rPr>
      </w:pPr>
      <w:r w:rsidRPr="00DA4F98">
        <w:rPr>
          <w:rFonts w:ascii="標楷體" w:eastAsia="標楷體" w:hAnsi="標楷體" w:hint="eastAsia"/>
          <w:b/>
          <w:sz w:val="28"/>
          <w:szCs w:val="28"/>
        </w:rPr>
        <w:t>5-5 產生愛護生活環境、</w:t>
      </w:r>
      <w:r w:rsidRPr="00DA4F98">
        <w:rPr>
          <w:rFonts w:ascii="標楷體" w:eastAsia="標楷體" w:hAnsi="標楷體" w:hint="eastAsia"/>
          <w:b/>
          <w:color w:val="000000"/>
          <w:sz w:val="28"/>
          <w:szCs w:val="28"/>
        </w:rPr>
        <w:t>尊重他人</w:t>
      </w:r>
      <w:r w:rsidRPr="00DA4F98">
        <w:rPr>
          <w:rFonts w:ascii="標楷體" w:eastAsia="標楷體" w:hAnsi="標楷體" w:hint="eastAsia"/>
          <w:b/>
          <w:sz w:val="28"/>
          <w:szCs w:val="28"/>
        </w:rPr>
        <w:t>與關懷生命的情懷</w:t>
      </w:r>
    </w:p>
    <w:p w:rsidR="00A76727" w:rsidRPr="00DA4F98" w:rsidRDefault="00A76727" w:rsidP="00DA4F98">
      <w:pPr>
        <w:spacing w:line="340" w:lineRule="exact"/>
        <w:rPr>
          <w:rFonts w:ascii="標楷體" w:eastAsia="標楷體" w:hAnsi="標楷體"/>
          <w:sz w:val="28"/>
          <w:szCs w:val="28"/>
        </w:rPr>
      </w:pPr>
      <w:r w:rsidRPr="00DA4F98">
        <w:rPr>
          <w:rFonts w:ascii="標楷體" w:eastAsia="標楷體" w:hAnsi="標楷體" w:hint="eastAsia"/>
          <w:b/>
          <w:sz w:val="28"/>
          <w:szCs w:val="28"/>
        </w:rPr>
        <w:t xml:space="preserve">    </w:t>
      </w:r>
      <w:r w:rsidRPr="00DA4F98">
        <w:rPr>
          <w:rFonts w:ascii="標楷體" w:eastAsia="標楷體" w:hAnsi="標楷體" w:hint="eastAsia"/>
          <w:sz w:val="28"/>
          <w:szCs w:val="28"/>
        </w:rPr>
        <w:t>金門縣的「鳥兒，我的朋友」發展出「能體會鳥和人一樣，也必須有好的生活環境」這條學習目標，透過「寫給鳥兒的</w:t>
      </w:r>
      <w:proofErr w:type="gramStart"/>
      <w:r w:rsidRPr="00DA4F98">
        <w:rPr>
          <w:rFonts w:ascii="標楷體" w:eastAsia="標楷體" w:hAnsi="標楷體" w:hint="eastAsia"/>
          <w:sz w:val="28"/>
          <w:szCs w:val="28"/>
        </w:rPr>
        <w:t>一</w:t>
      </w:r>
      <w:proofErr w:type="gramEnd"/>
      <w:r w:rsidRPr="00DA4F98">
        <w:rPr>
          <w:rFonts w:ascii="標楷體" w:eastAsia="標楷體" w:hAnsi="標楷體" w:hint="eastAsia"/>
          <w:sz w:val="28"/>
          <w:szCs w:val="28"/>
        </w:rPr>
        <w:t>封信」，可以看到兒童對鳥兒的喜愛，並展現保護鳥兒生活環境的意願。</w:t>
      </w:r>
    </w:p>
    <w:p w:rsidR="00A76727" w:rsidRPr="00DA4F98" w:rsidRDefault="00A76727" w:rsidP="00DA4F98">
      <w:pPr>
        <w:spacing w:line="340" w:lineRule="exact"/>
        <w:ind w:firstLineChars="200" w:firstLine="560"/>
        <w:rPr>
          <w:rFonts w:ascii="標楷體" w:eastAsia="標楷體" w:hAnsi="標楷體"/>
          <w:sz w:val="28"/>
          <w:szCs w:val="28"/>
        </w:rPr>
      </w:pPr>
    </w:p>
    <w:p w:rsidR="00A76727" w:rsidRPr="00DA4F98" w:rsidRDefault="00A76727" w:rsidP="00DA4F98">
      <w:pPr>
        <w:spacing w:line="340" w:lineRule="exact"/>
        <w:rPr>
          <w:rFonts w:ascii="標楷體" w:eastAsia="標楷體" w:hAnsi="標楷體"/>
          <w:b/>
          <w:sz w:val="28"/>
          <w:szCs w:val="28"/>
        </w:rPr>
      </w:pPr>
      <w:r w:rsidRPr="00DA4F98">
        <w:rPr>
          <w:rFonts w:ascii="標楷體" w:eastAsia="標楷體" w:hAnsi="標楷體" w:hint="eastAsia"/>
          <w:sz w:val="28"/>
          <w:szCs w:val="28"/>
        </w:rPr>
        <w:t>（三）</w:t>
      </w:r>
      <w:r w:rsidRPr="00DA4F98">
        <w:rPr>
          <w:rFonts w:ascii="標楷體" w:eastAsia="標楷體" w:hAnsi="標楷體" w:hint="eastAsia"/>
          <w:b/>
          <w:sz w:val="28"/>
          <w:szCs w:val="28"/>
        </w:rPr>
        <w:t>拓展兒童對人事物的多面向意義</w:t>
      </w:r>
    </w:p>
    <w:p w:rsidR="00A76727" w:rsidRPr="00DA4F98" w:rsidRDefault="00A76727" w:rsidP="00DA4F98">
      <w:pPr>
        <w:spacing w:line="340" w:lineRule="exact"/>
        <w:ind w:firstLineChars="200" w:firstLine="560"/>
        <w:rPr>
          <w:rFonts w:ascii="標楷體" w:eastAsia="標楷體" w:hAnsi="標楷體"/>
          <w:sz w:val="28"/>
          <w:szCs w:val="28"/>
        </w:rPr>
      </w:pPr>
      <w:r w:rsidRPr="00DA4F98">
        <w:rPr>
          <w:rFonts w:ascii="標楷體" w:eastAsia="標楷體" w:hAnsi="標楷體" w:hint="eastAsia"/>
          <w:sz w:val="28"/>
          <w:szCs w:val="28"/>
        </w:rPr>
        <w:t>生活課程包含社會、藝術與人文、自然與生活科技的內涵，但因為兒童的生活是一個整體，因此在課程綱要中將這三</w:t>
      </w:r>
      <w:proofErr w:type="gramStart"/>
      <w:r w:rsidRPr="00DA4F98">
        <w:rPr>
          <w:rFonts w:ascii="標楷體" w:eastAsia="標楷體" w:hAnsi="標楷體" w:hint="eastAsia"/>
          <w:sz w:val="28"/>
          <w:szCs w:val="28"/>
        </w:rPr>
        <w:t>個</w:t>
      </w:r>
      <w:proofErr w:type="gramEnd"/>
      <w:r w:rsidRPr="00DA4F98">
        <w:rPr>
          <w:rFonts w:ascii="標楷體" w:eastAsia="標楷體" w:hAnsi="標楷體" w:hint="eastAsia"/>
          <w:sz w:val="28"/>
          <w:szCs w:val="28"/>
        </w:rPr>
        <w:t>領域統整起來，從整體的、統整的角度來看待生活課程，加以兒童的生活能力包括了知識、情意與技能等，因此課堂上所進行的教學活動，都可以從多面向的意義上加以拓展。如：</w:t>
      </w:r>
    </w:p>
    <w:p w:rsidR="00A76727" w:rsidRPr="00DA4F98" w:rsidRDefault="00A76727" w:rsidP="00DA4F98">
      <w:pPr>
        <w:numPr>
          <w:ilvl w:val="1"/>
          <w:numId w:val="1"/>
        </w:numPr>
        <w:spacing w:line="340" w:lineRule="exact"/>
        <w:rPr>
          <w:rFonts w:ascii="標楷體" w:eastAsia="標楷體" w:hAnsi="標楷體"/>
          <w:sz w:val="28"/>
          <w:szCs w:val="28"/>
        </w:rPr>
      </w:pPr>
      <w:r w:rsidRPr="00DA4F98">
        <w:rPr>
          <w:rFonts w:ascii="標楷體" w:eastAsia="標楷體" w:hAnsi="標楷體" w:hint="eastAsia"/>
          <w:sz w:val="28"/>
          <w:szCs w:val="28"/>
        </w:rPr>
        <w:t>屏東縣柯惠青老師在「校園探險家」中，提供兒童「觀察校園植物的葉子，包含了形狀、大小、顏色（自然）」的機會，從中可以發現與欣賞葉子的美麗（藝術），比較不同葉子的異同（自然），尋找樹媽媽（自然）及其在校園中的位置（社會），還可以利用撿拾的落葉進行創作，無論描繪、著色、</w:t>
      </w:r>
      <w:proofErr w:type="gramStart"/>
      <w:r w:rsidRPr="00DA4F98">
        <w:rPr>
          <w:rFonts w:ascii="標楷體" w:eastAsia="標楷體" w:hAnsi="標楷體" w:hint="eastAsia"/>
          <w:sz w:val="28"/>
          <w:szCs w:val="28"/>
        </w:rPr>
        <w:t>拼畫</w:t>
      </w:r>
      <w:proofErr w:type="gramEnd"/>
      <w:r w:rsidRPr="00DA4F98">
        <w:rPr>
          <w:rFonts w:ascii="標楷體" w:eastAsia="標楷體" w:hAnsi="標楷體" w:hint="eastAsia"/>
          <w:sz w:val="28"/>
          <w:szCs w:val="28"/>
        </w:rPr>
        <w:t>、拓印，甚至吹奏或裝扮自己（藝術），都是可行的。</w:t>
      </w:r>
    </w:p>
    <w:p w:rsidR="00A76727" w:rsidRPr="00DA4F98" w:rsidRDefault="00A76727" w:rsidP="00DA4F98">
      <w:pPr>
        <w:spacing w:line="340" w:lineRule="exact"/>
        <w:ind w:leftChars="200" w:left="900" w:hangingChars="150" w:hanging="420"/>
        <w:rPr>
          <w:rFonts w:ascii="標楷體" w:eastAsia="標楷體" w:hAnsi="標楷體"/>
          <w:sz w:val="28"/>
          <w:szCs w:val="28"/>
        </w:rPr>
      </w:pPr>
      <w:r w:rsidRPr="00DA4F98">
        <w:rPr>
          <w:rFonts w:ascii="標楷體" w:eastAsia="標楷體" w:hAnsi="標楷體" w:hint="eastAsia"/>
          <w:sz w:val="28"/>
          <w:szCs w:val="28"/>
        </w:rPr>
        <w:t>2)基隆市中興國小吳玲</w:t>
      </w:r>
      <w:proofErr w:type="gramStart"/>
      <w:r w:rsidRPr="00DA4F98">
        <w:rPr>
          <w:rFonts w:ascii="標楷體" w:eastAsia="標楷體" w:hAnsi="標楷體" w:hint="eastAsia"/>
          <w:sz w:val="28"/>
          <w:szCs w:val="28"/>
        </w:rPr>
        <w:t>珼</w:t>
      </w:r>
      <w:proofErr w:type="gramEnd"/>
      <w:r w:rsidRPr="00DA4F98">
        <w:rPr>
          <w:rFonts w:ascii="標楷體" w:eastAsia="標楷體" w:hAnsi="標楷體" w:hint="eastAsia"/>
          <w:sz w:val="28"/>
          <w:szCs w:val="28"/>
        </w:rPr>
        <w:t>老師在「歡喜</w:t>
      </w:r>
      <w:proofErr w:type="gramStart"/>
      <w:r w:rsidRPr="00DA4F98">
        <w:rPr>
          <w:rFonts w:ascii="標楷體" w:eastAsia="標楷體" w:hAnsi="標楷體" w:hint="eastAsia"/>
          <w:sz w:val="28"/>
          <w:szCs w:val="28"/>
        </w:rPr>
        <w:t>來作</w:t>
      </w:r>
      <w:proofErr w:type="gramEnd"/>
      <w:r w:rsidRPr="00DA4F98">
        <w:rPr>
          <w:rFonts w:ascii="標楷體" w:eastAsia="標楷體" w:hAnsi="標楷體" w:hint="eastAsia"/>
          <w:sz w:val="28"/>
          <w:szCs w:val="28"/>
        </w:rPr>
        <w:t>伙」中，由兒童自行討論準備歡迎一年級的小弟弟、小妹妹的活動（社會），主動製作小禮物送小弟弟、小妹妹（藝術），和同學合作畫歡迎海報和邀請卡（社會、藝術），小組討論如何歡迎小弟弟、小妹妹（社會），製作闖關的遊戲玩具〈自然〉，表演節目歡迎小弟弟、小妹妹（藝術），手牽手帶小弟弟、小妹妹闖關（社會、自然），注意他們的安全（社會），心變得更柔軟。</w:t>
      </w:r>
    </w:p>
    <w:p w:rsidR="00A76727" w:rsidRPr="00DA4F98" w:rsidRDefault="00A76727" w:rsidP="00DA4F98">
      <w:pPr>
        <w:spacing w:line="340" w:lineRule="exact"/>
        <w:ind w:left="1051" w:hangingChars="375" w:hanging="1051"/>
        <w:rPr>
          <w:sz w:val="28"/>
          <w:szCs w:val="28"/>
        </w:rPr>
      </w:pPr>
      <w:r w:rsidRPr="00DA4F98">
        <w:rPr>
          <w:rFonts w:ascii="標楷體" w:eastAsia="標楷體" w:hAnsi="標楷體" w:hint="eastAsia"/>
          <w:b/>
          <w:sz w:val="28"/>
          <w:szCs w:val="28"/>
        </w:rPr>
        <w:t xml:space="preserve">   </w:t>
      </w:r>
      <w:r w:rsidRPr="00DA4F98">
        <w:rPr>
          <w:rFonts w:ascii="標楷體" w:eastAsia="標楷體" w:hAnsi="標楷體" w:hint="eastAsia"/>
          <w:sz w:val="28"/>
          <w:szCs w:val="28"/>
        </w:rPr>
        <w:t xml:space="preserve"> 3</w:t>
      </w:r>
      <w:proofErr w:type="gramStart"/>
      <w:r w:rsidRPr="00DA4F98">
        <w:rPr>
          <w:rFonts w:ascii="標楷體" w:eastAsia="標楷體" w:hAnsi="標楷體" w:hint="eastAsia"/>
          <w:sz w:val="28"/>
          <w:szCs w:val="28"/>
        </w:rPr>
        <w:t>）</w:t>
      </w:r>
      <w:proofErr w:type="gramEnd"/>
      <w:r w:rsidRPr="00DA4F98">
        <w:rPr>
          <w:rFonts w:ascii="標楷體" w:eastAsia="標楷體" w:hAnsi="標楷體" w:hint="eastAsia"/>
          <w:sz w:val="28"/>
          <w:szCs w:val="28"/>
        </w:rPr>
        <w:t>宜蘭縣吳明素老師的「鏡子好好玩」，</w:t>
      </w:r>
      <w:r w:rsidRPr="00DA4F98">
        <w:rPr>
          <w:rFonts w:ascii="標楷體" w:eastAsia="標楷體" w:hAnsi="標楷體" w:cs="Arial" w:hint="eastAsia"/>
          <w:sz w:val="28"/>
          <w:szCs w:val="28"/>
        </w:rPr>
        <w:t>以「鏡子」為主題，引導兒童從「哪些東西可以看到自己」的實地探索中，認識鏡子的特性（認知），從鏡子和光的遊戲中進行光的接力遊戲（技能），最後以模仿鏡中人的肢體動作，進行創作，體會學習的樂趣（情意），不但將社會、自然、藝術等領域，流暢而不著痕跡的融入以「鏡子」為主題的教學設計中，更從多樣的活動中，達成認知、情意和技能等目標，是一個不錯的嘗試。</w:t>
      </w:r>
    </w:p>
    <w:p w:rsidR="00A76727" w:rsidRPr="00DA4F98" w:rsidRDefault="00A76727" w:rsidP="00DA4F98">
      <w:pPr>
        <w:spacing w:line="340" w:lineRule="exact"/>
        <w:rPr>
          <w:rFonts w:ascii="新細明體" w:hAnsi="新細明體"/>
          <w:sz w:val="28"/>
          <w:szCs w:val="28"/>
        </w:rPr>
      </w:pPr>
    </w:p>
    <w:p w:rsidR="00A76727" w:rsidRPr="00DA4F98" w:rsidRDefault="00A76727" w:rsidP="00DA4F98">
      <w:pPr>
        <w:spacing w:line="340" w:lineRule="exact"/>
        <w:rPr>
          <w:rFonts w:ascii="標楷體" w:eastAsia="標楷體" w:hAnsi="標楷體"/>
          <w:sz w:val="28"/>
          <w:szCs w:val="28"/>
        </w:rPr>
      </w:pPr>
      <w:r w:rsidRPr="00DA4F98">
        <w:rPr>
          <w:rFonts w:ascii="標楷體" w:eastAsia="標楷體" w:hAnsi="標楷體" w:hint="eastAsia"/>
          <w:b/>
          <w:bCs/>
          <w:sz w:val="28"/>
          <w:szCs w:val="28"/>
        </w:rPr>
        <w:t>四、生活課程</w:t>
      </w:r>
      <w:r w:rsidRPr="00DA4F98">
        <w:rPr>
          <w:rFonts w:ascii="標楷體" w:eastAsia="標楷體" w:hAnsi="標楷體" w:hint="eastAsia"/>
          <w:b/>
          <w:sz w:val="28"/>
          <w:szCs w:val="28"/>
        </w:rPr>
        <w:t>中常被忽略的地方</w:t>
      </w:r>
    </w:p>
    <w:p w:rsidR="00A76727" w:rsidRPr="00DA4F98" w:rsidRDefault="00A76727" w:rsidP="00DA4F98">
      <w:pPr>
        <w:spacing w:line="340" w:lineRule="exact"/>
        <w:rPr>
          <w:rFonts w:ascii="標楷體" w:eastAsia="標楷體" w:hAnsi="標楷體"/>
          <w:sz w:val="28"/>
          <w:szCs w:val="28"/>
        </w:rPr>
      </w:pPr>
      <w:r w:rsidRPr="00DA4F98">
        <w:rPr>
          <w:rFonts w:ascii="標楷體" w:eastAsia="標楷體" w:hAnsi="標楷體" w:hint="eastAsia"/>
          <w:sz w:val="28"/>
          <w:szCs w:val="28"/>
        </w:rPr>
        <w:t>（一）教師以教科書的內容主導教學，忽略兒童的生活經驗、興趣和年齡特質</w:t>
      </w:r>
    </w:p>
    <w:p w:rsidR="00A76727" w:rsidRPr="00DA4F98" w:rsidRDefault="00A76727" w:rsidP="00DA4F98">
      <w:pPr>
        <w:spacing w:line="340" w:lineRule="exact"/>
        <w:rPr>
          <w:rFonts w:ascii="標楷體" w:eastAsia="標楷體" w:hAnsi="標楷體"/>
          <w:sz w:val="28"/>
          <w:szCs w:val="28"/>
        </w:rPr>
      </w:pPr>
      <w:r w:rsidRPr="00DA4F98">
        <w:rPr>
          <w:rFonts w:ascii="標楷體" w:eastAsia="標楷體" w:hAnsi="標楷體" w:hint="eastAsia"/>
          <w:sz w:val="28"/>
          <w:szCs w:val="28"/>
        </w:rPr>
        <w:t xml:space="preserve">    這是依據教科書教學較容易發生的問題，需透過任課教師對於「正式課程」的理解（課程綱要），「知覺」生活課程的性質及其主要面向，考量兒童的興趣和能力，利用生活環境中的素材加以轉化、「運作」，才能讓兒童「經驗」到學習的喜悅，達成生活課程的目標。</w:t>
      </w:r>
    </w:p>
    <w:p w:rsidR="00A76727" w:rsidRPr="00DA4F98" w:rsidRDefault="00A76727" w:rsidP="00DA4F98">
      <w:pPr>
        <w:spacing w:line="340" w:lineRule="exact"/>
        <w:rPr>
          <w:rFonts w:ascii="標楷體" w:eastAsia="標楷體" w:hAnsi="標楷體"/>
          <w:sz w:val="28"/>
          <w:szCs w:val="28"/>
        </w:rPr>
      </w:pPr>
      <w:r w:rsidRPr="00DA4F98">
        <w:rPr>
          <w:rFonts w:ascii="標楷體" w:eastAsia="標楷體" w:hAnsi="標楷體" w:hint="eastAsia"/>
          <w:sz w:val="28"/>
          <w:szCs w:val="28"/>
        </w:rPr>
        <w:t>（二）將三個領域的內容以拼湊的方式進行</w:t>
      </w:r>
    </w:p>
    <w:p w:rsidR="00A76727" w:rsidRPr="00DA4F98" w:rsidRDefault="00A76727" w:rsidP="00DA4F98">
      <w:pPr>
        <w:spacing w:line="340" w:lineRule="exact"/>
        <w:ind w:firstLineChars="200" w:firstLine="560"/>
        <w:rPr>
          <w:rFonts w:ascii="標楷體" w:eastAsia="標楷體" w:hAnsi="標楷體"/>
          <w:sz w:val="28"/>
          <w:szCs w:val="28"/>
        </w:rPr>
      </w:pPr>
      <w:r w:rsidRPr="00DA4F98">
        <w:rPr>
          <w:rFonts w:ascii="標楷體" w:eastAsia="標楷體" w:hAnsi="標楷體" w:hint="eastAsia"/>
          <w:sz w:val="28"/>
          <w:szCs w:val="28"/>
        </w:rPr>
        <w:t>為了兼顧三個領域的內容，各自發展與三個領域相關的活動，但各活動之間卻毫無關連。例如在「秋天」的單元中，從落葉的蒐集到合作製作風車、唱「</w:t>
      </w:r>
      <w:proofErr w:type="gramStart"/>
      <w:r w:rsidRPr="00DA4F98">
        <w:rPr>
          <w:rFonts w:ascii="標楷體" w:eastAsia="標楷體" w:hAnsi="標楷體" w:hint="eastAsia"/>
          <w:sz w:val="28"/>
          <w:szCs w:val="28"/>
        </w:rPr>
        <w:t>風而吹過來</w:t>
      </w:r>
      <w:proofErr w:type="gramEnd"/>
      <w:r w:rsidRPr="00DA4F98">
        <w:rPr>
          <w:rFonts w:ascii="標楷體" w:eastAsia="標楷體" w:hAnsi="標楷體" w:hint="eastAsia"/>
          <w:sz w:val="28"/>
          <w:szCs w:val="28"/>
        </w:rPr>
        <w:t>」，再彩繪石頭，幾個活動看似包含了自然、社會、藝文，但彼此之間卻欠缺教學的脈絡，予人拼湊的感覺。</w:t>
      </w:r>
    </w:p>
    <w:p w:rsidR="00A76727" w:rsidRPr="00DA4F98" w:rsidRDefault="00A76727" w:rsidP="00DA4F98">
      <w:pPr>
        <w:spacing w:line="340" w:lineRule="exact"/>
        <w:rPr>
          <w:rFonts w:ascii="標楷體" w:eastAsia="標楷體" w:hAnsi="標楷體"/>
          <w:sz w:val="28"/>
          <w:szCs w:val="28"/>
        </w:rPr>
      </w:pPr>
      <w:r w:rsidRPr="00DA4F98">
        <w:rPr>
          <w:rFonts w:ascii="標楷體" w:eastAsia="標楷體" w:hAnsi="標楷體" w:hint="eastAsia"/>
          <w:sz w:val="28"/>
          <w:szCs w:val="28"/>
        </w:rPr>
        <w:t>（三）活動與活動之間缺少關聯，形成兒童經驗的斷裂</w:t>
      </w:r>
    </w:p>
    <w:p w:rsidR="00A76727" w:rsidRPr="00DA4F98" w:rsidRDefault="00A76727" w:rsidP="00DA4F98">
      <w:pPr>
        <w:spacing w:line="340" w:lineRule="exact"/>
        <w:jc w:val="both"/>
        <w:rPr>
          <w:rFonts w:ascii="標楷體" w:eastAsia="標楷體" w:hAnsi="標楷體"/>
          <w:sz w:val="28"/>
          <w:szCs w:val="28"/>
        </w:rPr>
      </w:pPr>
      <w:r w:rsidRPr="00DA4F98">
        <w:rPr>
          <w:rFonts w:ascii="標楷體" w:eastAsia="標楷體" w:hAnsi="標楷體" w:hint="eastAsia"/>
          <w:sz w:val="28"/>
          <w:szCs w:val="28"/>
        </w:rPr>
        <w:t xml:space="preserve">    活動與活動之間經驗的連結，是生活課程設計(發展)最難的部分。在設計後面加上(發展)兩個字，是因為前後經驗的連貫，主角是人不是環境。所以「下雨天，好玩」活動</w:t>
      </w:r>
      <w:proofErr w:type="gramStart"/>
      <w:r w:rsidRPr="00DA4F98">
        <w:rPr>
          <w:rFonts w:ascii="標楷體" w:eastAsia="標楷體" w:hAnsi="標楷體" w:hint="eastAsia"/>
          <w:sz w:val="28"/>
          <w:szCs w:val="28"/>
        </w:rPr>
        <w:t>一</w:t>
      </w:r>
      <w:proofErr w:type="gramEnd"/>
      <w:r w:rsidRPr="00DA4F98">
        <w:rPr>
          <w:rFonts w:ascii="標楷體" w:eastAsia="標楷體" w:hAnsi="標楷體" w:hint="eastAsia"/>
          <w:sz w:val="28"/>
          <w:szCs w:val="28"/>
        </w:rPr>
        <w:t>與活動二之間的連貫要考慮的是活動</w:t>
      </w:r>
      <w:proofErr w:type="gramStart"/>
      <w:r w:rsidRPr="00DA4F98">
        <w:rPr>
          <w:rFonts w:ascii="標楷體" w:eastAsia="標楷體" w:hAnsi="標楷體" w:hint="eastAsia"/>
          <w:sz w:val="28"/>
          <w:szCs w:val="28"/>
        </w:rPr>
        <w:t>一</w:t>
      </w:r>
      <w:proofErr w:type="gramEnd"/>
      <w:r w:rsidRPr="00DA4F98">
        <w:rPr>
          <w:rFonts w:ascii="標楷體" w:eastAsia="標楷體" w:hAnsi="標楷體" w:hint="eastAsia"/>
          <w:sz w:val="28"/>
          <w:szCs w:val="28"/>
        </w:rPr>
        <w:t>的學習經驗，如何帶入活動二，並成為活動二學習的基礎。這個部份的處理痕跡不夠明顯，所以感覺上是換一個地方，再做一個不同的體驗觀察。所以，在前面提到活動</w:t>
      </w:r>
      <w:proofErr w:type="gramStart"/>
      <w:r w:rsidRPr="00DA4F98">
        <w:rPr>
          <w:rFonts w:ascii="標楷體" w:eastAsia="標楷體" w:hAnsi="標楷體" w:hint="eastAsia"/>
          <w:sz w:val="28"/>
          <w:szCs w:val="28"/>
        </w:rPr>
        <w:t>一</w:t>
      </w:r>
      <w:proofErr w:type="gramEnd"/>
      <w:r w:rsidRPr="00DA4F98">
        <w:rPr>
          <w:rFonts w:ascii="標楷體" w:eastAsia="標楷體" w:hAnsi="標楷體" w:hint="eastAsia"/>
          <w:sz w:val="28"/>
          <w:szCs w:val="28"/>
        </w:rPr>
        <w:t>的結束要</w:t>
      </w:r>
      <w:proofErr w:type="gramStart"/>
      <w:r w:rsidRPr="00DA4F98">
        <w:rPr>
          <w:rFonts w:ascii="標楷體" w:eastAsia="標楷體" w:hAnsi="標楷體" w:hint="eastAsia"/>
          <w:sz w:val="28"/>
          <w:szCs w:val="28"/>
        </w:rPr>
        <w:t>收個尾</w:t>
      </w:r>
      <w:proofErr w:type="gramEnd"/>
      <w:r w:rsidRPr="00DA4F98">
        <w:rPr>
          <w:rFonts w:ascii="標楷體" w:eastAsia="標楷體" w:hAnsi="標楷體" w:hint="eastAsia"/>
          <w:sz w:val="28"/>
          <w:szCs w:val="28"/>
        </w:rPr>
        <w:t>，作為活動二的學習基礎。活動二在雨天讓兒童瘋狂遊戲的創意不錯，問題是這些創意如何收尾？在「通通都濕了」、「再出去」這兩</w:t>
      </w:r>
      <w:proofErr w:type="gramStart"/>
      <w:r w:rsidRPr="00DA4F98">
        <w:rPr>
          <w:rFonts w:ascii="標楷體" w:eastAsia="標楷體" w:hAnsi="標楷體" w:hint="eastAsia"/>
          <w:sz w:val="28"/>
          <w:szCs w:val="28"/>
        </w:rPr>
        <w:t>個</w:t>
      </w:r>
      <w:proofErr w:type="gramEnd"/>
      <w:r w:rsidRPr="00DA4F98">
        <w:rPr>
          <w:rFonts w:ascii="標楷體" w:eastAsia="標楷體" w:hAnsi="標楷體" w:hint="eastAsia"/>
          <w:sz w:val="28"/>
          <w:szCs w:val="28"/>
        </w:rPr>
        <w:t>心智構圖的呈現，線索都不夠充分。這些線索要能夠成為活動三「雨在哪裡？我知道！」的學習基礎。所以活動</w:t>
      </w:r>
      <w:proofErr w:type="gramStart"/>
      <w:r w:rsidRPr="00DA4F98">
        <w:rPr>
          <w:rFonts w:ascii="標楷體" w:eastAsia="標楷體" w:hAnsi="標楷體" w:hint="eastAsia"/>
          <w:sz w:val="28"/>
          <w:szCs w:val="28"/>
        </w:rPr>
        <w:t>三</w:t>
      </w:r>
      <w:proofErr w:type="gramEnd"/>
      <w:r w:rsidRPr="00DA4F98">
        <w:rPr>
          <w:rFonts w:ascii="標楷體" w:eastAsia="標楷體" w:hAnsi="標楷體" w:hint="eastAsia"/>
          <w:sz w:val="28"/>
          <w:szCs w:val="28"/>
        </w:rPr>
        <w:t>應該借種活動</w:t>
      </w:r>
      <w:proofErr w:type="gramStart"/>
      <w:r w:rsidRPr="00DA4F98">
        <w:rPr>
          <w:rFonts w:ascii="標楷體" w:eastAsia="標楷體" w:hAnsi="標楷體" w:hint="eastAsia"/>
          <w:sz w:val="28"/>
          <w:szCs w:val="28"/>
        </w:rPr>
        <w:t>一</w:t>
      </w:r>
      <w:proofErr w:type="gramEnd"/>
      <w:r w:rsidRPr="00DA4F98">
        <w:rPr>
          <w:rFonts w:ascii="標楷體" w:eastAsia="標楷體" w:hAnsi="標楷體" w:hint="eastAsia"/>
          <w:sz w:val="28"/>
          <w:szCs w:val="28"/>
        </w:rPr>
        <w:t>和二作為討論的基礎，而這些基礎的建構，是要仰賴前面完整的討論與表達。例如雨在草地上形成一顆顆水珠，雨在蜘蛛網上形成一串串的珍珠；雨流過小水溝發出嘩啦啦的聲音</w:t>
      </w:r>
      <w:r w:rsidRPr="00DA4F98">
        <w:rPr>
          <w:rFonts w:ascii="標楷體" w:eastAsia="標楷體" w:hAnsi="標楷體"/>
          <w:sz w:val="28"/>
          <w:szCs w:val="28"/>
        </w:rPr>
        <w:t>…</w:t>
      </w:r>
      <w:proofErr w:type="gramStart"/>
      <w:r w:rsidRPr="00DA4F98">
        <w:rPr>
          <w:rFonts w:ascii="標楷體" w:eastAsia="標楷體" w:hAnsi="標楷體"/>
          <w:sz w:val="28"/>
          <w:szCs w:val="28"/>
        </w:rPr>
        <w:t>…</w:t>
      </w:r>
      <w:proofErr w:type="gramEnd"/>
      <w:r w:rsidRPr="00DA4F98">
        <w:rPr>
          <w:rFonts w:ascii="標楷體" w:eastAsia="標楷體" w:hAnsi="標楷體" w:hint="eastAsia"/>
          <w:sz w:val="28"/>
          <w:szCs w:val="28"/>
        </w:rPr>
        <w:t>。活動四將前面「發現雨的秘密」，將前面三個活動作一個綜合整理，這個構想很好。題目如果能夠改成「雨水小偵探」，效果會更傳神</w:t>
      </w:r>
      <w:proofErr w:type="gramStart"/>
      <w:r w:rsidRPr="00DA4F98">
        <w:rPr>
          <w:rFonts w:ascii="標楷體" w:eastAsia="標楷體" w:hAnsi="標楷體" w:hint="eastAsia"/>
          <w:sz w:val="28"/>
          <w:szCs w:val="28"/>
        </w:rPr>
        <w:t>〈</w:t>
      </w:r>
      <w:proofErr w:type="gramEnd"/>
      <w:r w:rsidRPr="00DA4F98">
        <w:rPr>
          <w:rFonts w:ascii="標楷體" w:eastAsia="標楷體" w:hAnsi="標楷體" w:hint="eastAsia"/>
          <w:sz w:val="28"/>
          <w:szCs w:val="28"/>
        </w:rPr>
        <w:t>秦葆琦等，2011：319</w:t>
      </w:r>
      <w:proofErr w:type="gramStart"/>
      <w:r w:rsidRPr="00DA4F98">
        <w:rPr>
          <w:rFonts w:ascii="標楷體" w:eastAsia="標楷體" w:hAnsi="標楷體" w:hint="eastAsia"/>
          <w:sz w:val="28"/>
          <w:szCs w:val="28"/>
        </w:rPr>
        <w:t>〉</w:t>
      </w:r>
      <w:proofErr w:type="gramEnd"/>
      <w:r w:rsidRPr="00DA4F98">
        <w:rPr>
          <w:rFonts w:ascii="標楷體" w:eastAsia="標楷體" w:hAnsi="標楷體" w:hint="eastAsia"/>
          <w:sz w:val="28"/>
          <w:szCs w:val="28"/>
        </w:rPr>
        <w:t>。</w:t>
      </w:r>
    </w:p>
    <w:p w:rsidR="00A76727" w:rsidRPr="00DA4F98" w:rsidRDefault="00A76727" w:rsidP="00DA4F98">
      <w:pPr>
        <w:spacing w:line="340" w:lineRule="exact"/>
        <w:ind w:firstLineChars="200" w:firstLine="560"/>
        <w:rPr>
          <w:rFonts w:ascii="標楷體" w:eastAsia="標楷體" w:hAnsi="標楷體" w:cs="標楷體"/>
          <w:sz w:val="28"/>
          <w:szCs w:val="28"/>
        </w:rPr>
      </w:pPr>
      <w:r w:rsidRPr="00DA4F98">
        <w:rPr>
          <w:rFonts w:ascii="標楷體" w:eastAsia="標楷體" w:hAnsi="標楷體" w:cs="標楷體" w:hint="eastAsia"/>
          <w:sz w:val="28"/>
          <w:szCs w:val="28"/>
        </w:rPr>
        <w:t>活動之間的關連性，前一個活動所學習到的概念與能力，應當作為下一個活動學習的開端，這樣才是好的設計。如「我長大了」活動</w:t>
      </w:r>
      <w:proofErr w:type="gramStart"/>
      <w:r w:rsidRPr="00DA4F98">
        <w:rPr>
          <w:rFonts w:ascii="標楷體" w:eastAsia="標楷體" w:hAnsi="標楷體" w:cs="標楷體" w:hint="eastAsia"/>
          <w:sz w:val="28"/>
          <w:szCs w:val="28"/>
        </w:rPr>
        <w:t>一</w:t>
      </w:r>
      <w:proofErr w:type="gramEnd"/>
      <w:r w:rsidRPr="00DA4F98">
        <w:rPr>
          <w:rFonts w:ascii="標楷體" w:eastAsia="標楷體" w:hAnsi="標楷體" w:cs="標楷體" w:hint="eastAsia"/>
          <w:sz w:val="28"/>
          <w:szCs w:val="28"/>
        </w:rPr>
        <w:t>我的小檔案完成之後，有機會替別人閱讀、分享他人經驗，孩子關注的焦點會被打開，進而好奇別人是喜歡什麼，這樣才有機會接續做後面優點大集合的活動</w:t>
      </w:r>
      <w:proofErr w:type="gramStart"/>
      <w:r w:rsidRPr="00DA4F98">
        <w:rPr>
          <w:rFonts w:ascii="標楷體" w:eastAsia="標楷體" w:hAnsi="標楷體" w:cs="標楷體" w:hint="eastAsia"/>
          <w:sz w:val="28"/>
          <w:szCs w:val="28"/>
        </w:rPr>
        <w:t>（</w:t>
      </w:r>
      <w:proofErr w:type="gramEnd"/>
      <w:r w:rsidRPr="00DA4F98">
        <w:rPr>
          <w:rFonts w:ascii="標楷體" w:eastAsia="標楷體" w:hAnsi="標楷體" w:hint="eastAsia"/>
          <w:sz w:val="28"/>
          <w:szCs w:val="28"/>
        </w:rPr>
        <w:t>秦葆琦等，2011：332</w:t>
      </w:r>
      <w:proofErr w:type="gramStart"/>
      <w:r w:rsidRPr="00DA4F98">
        <w:rPr>
          <w:rFonts w:ascii="標楷體" w:eastAsia="標楷體" w:hAnsi="標楷體" w:cs="標楷體" w:hint="eastAsia"/>
          <w:sz w:val="28"/>
          <w:szCs w:val="28"/>
        </w:rPr>
        <w:t>）</w:t>
      </w:r>
      <w:proofErr w:type="gramEnd"/>
      <w:r w:rsidRPr="00DA4F98">
        <w:rPr>
          <w:rFonts w:ascii="標楷體" w:eastAsia="標楷體" w:hAnsi="標楷體" w:cs="標楷體" w:hint="eastAsia"/>
          <w:sz w:val="28"/>
          <w:szCs w:val="28"/>
        </w:rPr>
        <w:t xml:space="preserve">。 </w:t>
      </w:r>
    </w:p>
    <w:p w:rsidR="00A76727" w:rsidRPr="00DA4F98" w:rsidRDefault="00A76727" w:rsidP="00DA4F98">
      <w:pPr>
        <w:spacing w:line="340" w:lineRule="exact"/>
        <w:ind w:firstLineChars="200" w:firstLine="560"/>
        <w:jc w:val="both"/>
        <w:rPr>
          <w:rFonts w:ascii="標楷體" w:eastAsia="標楷體" w:hAnsi="標楷體" w:cs="標楷體"/>
          <w:sz w:val="28"/>
          <w:szCs w:val="28"/>
        </w:rPr>
      </w:pPr>
      <w:r w:rsidRPr="00DA4F98">
        <w:rPr>
          <w:rFonts w:ascii="標楷體" w:eastAsia="標楷體" w:hAnsi="標楷體" w:hint="eastAsia"/>
          <w:sz w:val="28"/>
          <w:szCs w:val="28"/>
        </w:rPr>
        <w:t>在「賢北</w:t>
      </w:r>
      <w:proofErr w:type="gramStart"/>
      <w:r w:rsidRPr="00DA4F98">
        <w:rPr>
          <w:rFonts w:ascii="標楷體" w:eastAsia="標楷體" w:hAnsi="標楷體" w:hint="eastAsia"/>
          <w:sz w:val="28"/>
          <w:szCs w:val="28"/>
        </w:rPr>
        <w:t>生活綠動</w:t>
      </w:r>
      <w:proofErr w:type="gramEnd"/>
      <w:r w:rsidRPr="00DA4F98">
        <w:rPr>
          <w:rFonts w:ascii="標楷體" w:eastAsia="標楷體" w:hAnsi="標楷體" w:hint="eastAsia"/>
          <w:sz w:val="28"/>
          <w:szCs w:val="28"/>
        </w:rPr>
        <w:t>」主題中，調查樹種的活動與孩子種植地點的選擇等活動的連結性不強，推測老師可能規劃</w:t>
      </w:r>
      <w:proofErr w:type="gramStart"/>
      <w:r w:rsidRPr="00DA4F98">
        <w:rPr>
          <w:rFonts w:ascii="標楷體" w:eastAsia="標楷體" w:hAnsi="標楷體" w:hint="eastAsia"/>
          <w:sz w:val="28"/>
          <w:szCs w:val="28"/>
        </w:rPr>
        <w:t>要依樹種</w:t>
      </w:r>
      <w:proofErr w:type="gramEnd"/>
      <w:r w:rsidRPr="00DA4F98">
        <w:rPr>
          <w:rFonts w:ascii="標楷體" w:eastAsia="標楷體" w:hAnsi="標楷體" w:hint="eastAsia"/>
          <w:sz w:val="28"/>
          <w:szCs w:val="28"/>
        </w:rPr>
        <w:t>來分配種植的地點，但最後因孩子感情的因素或土質而改變了老師的預設課程。如果在知道要移植植物時就來進行地點的討論和探查，似乎更能找出一個孩子喜歡且適合種植的地點，也更能看出孩子對於適合種植地點的理解。</w:t>
      </w:r>
      <w:proofErr w:type="gramStart"/>
      <w:r w:rsidRPr="00DA4F98">
        <w:rPr>
          <w:rFonts w:ascii="標楷體" w:eastAsia="標楷體" w:hAnsi="標楷體" w:hint="eastAsia"/>
          <w:sz w:val="28"/>
          <w:szCs w:val="28"/>
        </w:rPr>
        <w:t>（</w:t>
      </w:r>
      <w:proofErr w:type="gramEnd"/>
      <w:r w:rsidRPr="00DA4F98">
        <w:rPr>
          <w:rFonts w:ascii="標楷體" w:eastAsia="標楷體" w:hAnsi="標楷體" w:hint="eastAsia"/>
          <w:sz w:val="28"/>
          <w:szCs w:val="28"/>
        </w:rPr>
        <w:t>秦葆琦等，2011：121</w:t>
      </w:r>
      <w:proofErr w:type="gramStart"/>
      <w:r w:rsidRPr="00DA4F98">
        <w:rPr>
          <w:rFonts w:ascii="標楷體" w:eastAsia="標楷體" w:hAnsi="標楷體" w:hint="eastAsia"/>
          <w:sz w:val="28"/>
          <w:szCs w:val="28"/>
        </w:rPr>
        <w:t>）</w:t>
      </w:r>
      <w:proofErr w:type="gramEnd"/>
    </w:p>
    <w:p w:rsidR="00A76727" w:rsidRPr="00DA4F98" w:rsidRDefault="00A76727" w:rsidP="00DA4F98">
      <w:pPr>
        <w:spacing w:line="340" w:lineRule="exact"/>
        <w:rPr>
          <w:rFonts w:ascii="標楷體" w:eastAsia="標楷體" w:hAnsi="標楷體"/>
          <w:sz w:val="28"/>
          <w:szCs w:val="28"/>
        </w:rPr>
      </w:pPr>
      <w:r w:rsidRPr="00DA4F98">
        <w:rPr>
          <w:rFonts w:ascii="細明體" w:eastAsia="細明體" w:hAnsi="細明體" w:hint="eastAsia"/>
          <w:sz w:val="28"/>
          <w:szCs w:val="28"/>
        </w:rPr>
        <w:t>（四）</w:t>
      </w:r>
      <w:r w:rsidRPr="00DA4F98">
        <w:rPr>
          <w:rFonts w:ascii="標楷體" w:eastAsia="標楷體" w:hAnsi="標楷體" w:hint="eastAsia"/>
          <w:sz w:val="28"/>
          <w:szCs w:val="28"/>
        </w:rPr>
        <w:t xml:space="preserve">為遊戲而遊戲，未思考前後活動的連貫性 </w:t>
      </w:r>
    </w:p>
    <w:p w:rsidR="00A76727" w:rsidRPr="00DA4F98" w:rsidRDefault="00A76727" w:rsidP="00DA4F98">
      <w:pPr>
        <w:spacing w:line="340" w:lineRule="exact"/>
        <w:ind w:firstLineChars="245" w:firstLine="686"/>
        <w:rPr>
          <w:rFonts w:ascii="標楷體" w:eastAsia="標楷體" w:hAnsi="標楷體"/>
          <w:sz w:val="28"/>
          <w:szCs w:val="28"/>
        </w:rPr>
      </w:pPr>
      <w:r w:rsidRPr="00DA4F98">
        <w:rPr>
          <w:rFonts w:ascii="標楷體" w:eastAsia="標楷體" w:hAnsi="標楷體" w:hint="eastAsia"/>
          <w:sz w:val="28"/>
          <w:szCs w:val="28"/>
        </w:rPr>
        <w:t>在「我會打電話」主題中，傳聲筒會混淆「有線」和「無線」的概念，並不合適在「電話」的單元中出現</w:t>
      </w:r>
      <w:proofErr w:type="gramStart"/>
      <w:r w:rsidRPr="00DA4F98">
        <w:rPr>
          <w:rFonts w:ascii="標楷體" w:eastAsia="標楷體" w:hAnsi="標楷體" w:hint="eastAsia"/>
          <w:sz w:val="28"/>
          <w:szCs w:val="28"/>
        </w:rPr>
        <w:t>（</w:t>
      </w:r>
      <w:proofErr w:type="gramEnd"/>
      <w:r w:rsidRPr="00DA4F98">
        <w:rPr>
          <w:rFonts w:ascii="標楷體" w:eastAsia="標楷體" w:hAnsi="標楷體" w:hint="eastAsia"/>
          <w:sz w:val="28"/>
          <w:szCs w:val="28"/>
        </w:rPr>
        <w:t>秦葆琦等，2011：272</w:t>
      </w:r>
      <w:proofErr w:type="gramStart"/>
      <w:r w:rsidRPr="00DA4F98">
        <w:rPr>
          <w:rFonts w:ascii="標楷體" w:eastAsia="標楷體" w:hAnsi="標楷體" w:hint="eastAsia"/>
          <w:sz w:val="28"/>
          <w:szCs w:val="28"/>
        </w:rPr>
        <w:t>）</w:t>
      </w:r>
      <w:proofErr w:type="gramEnd"/>
      <w:r w:rsidRPr="00DA4F98">
        <w:rPr>
          <w:rFonts w:ascii="標楷體" w:eastAsia="標楷體" w:hAnsi="標楷體" w:hint="eastAsia"/>
          <w:sz w:val="28"/>
          <w:szCs w:val="28"/>
        </w:rPr>
        <w:t>。</w:t>
      </w:r>
    </w:p>
    <w:p w:rsidR="00A76727" w:rsidRPr="00DA4F98" w:rsidRDefault="00A76727" w:rsidP="00DA4F98">
      <w:pPr>
        <w:spacing w:line="340" w:lineRule="exact"/>
        <w:jc w:val="both"/>
        <w:rPr>
          <w:rFonts w:ascii="標楷體" w:eastAsia="標楷體" w:hAnsi="標楷體"/>
          <w:sz w:val="28"/>
          <w:szCs w:val="28"/>
        </w:rPr>
      </w:pPr>
      <w:r w:rsidRPr="00DA4F98">
        <w:rPr>
          <w:rFonts w:ascii="細明體" w:eastAsia="細明體" w:hAnsi="細明體" w:hint="eastAsia"/>
          <w:sz w:val="28"/>
          <w:szCs w:val="28"/>
        </w:rPr>
        <w:t xml:space="preserve">     </w:t>
      </w:r>
      <w:r w:rsidRPr="00DA4F98">
        <w:rPr>
          <w:rFonts w:ascii="標楷體" w:eastAsia="標楷體" w:hAnsi="標楷體" w:hint="eastAsia"/>
          <w:sz w:val="28"/>
          <w:szCs w:val="28"/>
        </w:rPr>
        <w:t>在「生活中的水」主題中，教師發現教科書中原設計的製作水車和「水的特性」、「水的功能」以及「愛護水資源」</w:t>
      </w:r>
      <w:proofErr w:type="gramStart"/>
      <w:r w:rsidRPr="00DA4F98">
        <w:rPr>
          <w:rFonts w:ascii="標楷體" w:eastAsia="標楷體" w:hAnsi="標楷體" w:hint="eastAsia"/>
          <w:sz w:val="28"/>
          <w:szCs w:val="28"/>
        </w:rPr>
        <w:t>間的相關性</w:t>
      </w:r>
      <w:proofErr w:type="gramEnd"/>
      <w:r w:rsidRPr="00DA4F98">
        <w:rPr>
          <w:rFonts w:ascii="標楷體" w:eastAsia="標楷體" w:hAnsi="標楷體" w:hint="eastAsia"/>
          <w:sz w:val="28"/>
          <w:szCs w:val="28"/>
        </w:rPr>
        <w:t>都不高，於是將此活動略而不教，轉化為參觀學校附近的「淨水廠」，提供兒童探索雨水變成自來水過程的機會，更能符合生活課程統整的特性</w:t>
      </w:r>
      <w:proofErr w:type="gramStart"/>
      <w:r w:rsidRPr="00DA4F98">
        <w:rPr>
          <w:rFonts w:ascii="標楷體" w:eastAsia="標楷體" w:hAnsi="標楷體" w:hint="eastAsia"/>
          <w:sz w:val="28"/>
          <w:szCs w:val="28"/>
        </w:rPr>
        <w:t>（</w:t>
      </w:r>
      <w:proofErr w:type="gramEnd"/>
      <w:r w:rsidRPr="00DA4F98">
        <w:rPr>
          <w:rFonts w:ascii="標楷體" w:eastAsia="標楷體" w:hAnsi="標楷體" w:hint="eastAsia"/>
          <w:sz w:val="28"/>
          <w:szCs w:val="28"/>
        </w:rPr>
        <w:t>秦葆琦等，2011：213</w:t>
      </w:r>
      <w:proofErr w:type="gramStart"/>
      <w:r w:rsidRPr="00DA4F98">
        <w:rPr>
          <w:rFonts w:ascii="標楷體" w:eastAsia="標楷體" w:hAnsi="標楷體" w:hint="eastAsia"/>
          <w:sz w:val="28"/>
          <w:szCs w:val="28"/>
        </w:rPr>
        <w:t>）</w:t>
      </w:r>
      <w:proofErr w:type="gramEnd"/>
      <w:r w:rsidRPr="00DA4F98">
        <w:rPr>
          <w:rFonts w:ascii="標楷體" w:eastAsia="標楷體" w:hAnsi="標楷體" w:hint="eastAsia"/>
          <w:sz w:val="28"/>
          <w:szCs w:val="28"/>
        </w:rPr>
        <w:t>。</w:t>
      </w:r>
    </w:p>
    <w:p w:rsidR="00A76727" w:rsidRPr="00DA4F98" w:rsidRDefault="00A76727" w:rsidP="00DA4F98">
      <w:pPr>
        <w:spacing w:line="340" w:lineRule="exact"/>
        <w:rPr>
          <w:rFonts w:ascii="標楷體" w:eastAsia="標楷體" w:hAnsi="標楷體"/>
          <w:b/>
          <w:sz w:val="28"/>
          <w:szCs w:val="28"/>
        </w:rPr>
      </w:pPr>
      <w:r w:rsidRPr="00DA4F98">
        <w:rPr>
          <w:rFonts w:ascii="標楷體" w:eastAsia="標楷體" w:hAnsi="標楷體" w:hint="eastAsia"/>
          <w:b/>
          <w:sz w:val="28"/>
          <w:szCs w:val="28"/>
        </w:rPr>
        <w:t>五、結語</w:t>
      </w:r>
    </w:p>
    <w:p w:rsidR="00A76727" w:rsidRPr="00DA4F98" w:rsidRDefault="00A76727" w:rsidP="00DA4F98">
      <w:pPr>
        <w:spacing w:line="340" w:lineRule="exact"/>
        <w:rPr>
          <w:sz w:val="28"/>
          <w:szCs w:val="28"/>
        </w:rPr>
      </w:pPr>
      <w:r w:rsidRPr="00DA4F98">
        <w:rPr>
          <w:rFonts w:ascii="標楷體" w:eastAsia="標楷體" w:hAnsi="標楷體" w:hint="eastAsia"/>
          <w:sz w:val="28"/>
          <w:szCs w:val="28"/>
        </w:rPr>
        <w:t xml:space="preserve">    生活課程從有理想的設置，到課堂上的實施，已經經歷了十年。如果每一位老師，都能思考和知覺課程的精神，動手設計；如果每一位老師，都能思考學生的需求和能力來進行教學；如果每一位老師，都能做有意義的紀錄與反省，一定可以將生活課程的理想逐步實現，讓兒童在學習中體會生活中的真善美，並為未來的生活奠定繼續學習的基礎。</w:t>
      </w:r>
    </w:p>
    <w:p w:rsidR="00A76727" w:rsidRPr="00DA4F98" w:rsidRDefault="00A76727" w:rsidP="00DA4F98">
      <w:pPr>
        <w:spacing w:line="340" w:lineRule="exact"/>
        <w:ind w:firstLineChars="200" w:firstLine="560"/>
        <w:rPr>
          <w:sz w:val="28"/>
          <w:szCs w:val="28"/>
        </w:rPr>
      </w:pPr>
      <w:r w:rsidRPr="00DA4F98">
        <w:rPr>
          <w:rFonts w:ascii="標楷體" w:eastAsia="標楷體" w:hAnsi="標楷體" w:hint="eastAsia"/>
          <w:sz w:val="28"/>
          <w:szCs w:val="28"/>
        </w:rPr>
        <w:t>此外生活課程的教學設計，從各項性質與面向的掌握，以符應課程綱要的精神，到最後整個一、二年級課程的組織與架構，是一個逐漸生成與發展的過程，需要一步一步的嘗試與累積，無法</w:t>
      </w:r>
      <w:proofErr w:type="gramStart"/>
      <w:r w:rsidRPr="00DA4F98">
        <w:rPr>
          <w:rFonts w:ascii="標楷體" w:eastAsia="標楷體" w:hAnsi="標楷體" w:hint="eastAsia"/>
          <w:sz w:val="28"/>
          <w:szCs w:val="28"/>
        </w:rPr>
        <w:t>一蹴</w:t>
      </w:r>
      <w:proofErr w:type="gramEnd"/>
      <w:r w:rsidRPr="00DA4F98">
        <w:rPr>
          <w:rFonts w:ascii="標楷體" w:eastAsia="標楷體" w:hAnsi="標楷體" w:hint="eastAsia"/>
          <w:sz w:val="28"/>
          <w:szCs w:val="28"/>
        </w:rPr>
        <w:t>可幾。如果每一位老師都能將教學設計與過程中的轉化、觀察、發現與省思，詳細記錄，教師的成長必定是快速而充滿驚喜的！</w:t>
      </w:r>
    </w:p>
    <w:p w:rsidR="00C06D54" w:rsidRDefault="00C06D54" w:rsidP="00DA4F98">
      <w:pPr>
        <w:spacing w:line="340" w:lineRule="exact"/>
        <w:rPr>
          <w:rFonts w:hint="eastAsia"/>
        </w:rPr>
      </w:pPr>
    </w:p>
    <w:p w:rsidR="00DA4F98" w:rsidRDefault="00DA4F98" w:rsidP="00DA4F98">
      <w:pPr>
        <w:spacing w:line="340" w:lineRule="exact"/>
        <w:rPr>
          <w:rFonts w:hint="eastAsia"/>
        </w:rPr>
      </w:pPr>
    </w:p>
    <w:p w:rsidR="00DA4F98" w:rsidRDefault="00DA4F98" w:rsidP="00DA4F98">
      <w:pPr>
        <w:spacing w:line="340" w:lineRule="exact"/>
        <w:rPr>
          <w:rFonts w:hint="eastAsia"/>
        </w:rPr>
      </w:pPr>
    </w:p>
    <w:p w:rsidR="00A76727" w:rsidRDefault="00A76727" w:rsidP="00A76727"/>
    <w:p w:rsidR="00A76727" w:rsidRDefault="00C9125D" w:rsidP="00C9125D">
      <w:pPr>
        <w:tabs>
          <w:tab w:val="left" w:pos="860"/>
        </w:tabs>
      </w:pPr>
      <w:r>
        <w:tab/>
      </w:r>
      <w:r>
        <w:rPr>
          <w:rFonts w:ascii="微軟正黑體" w:eastAsia="微軟正黑體" w:hAnsi="微軟正黑體" w:hint="eastAsia"/>
          <w:noProof/>
          <w:color w:val="000000"/>
        </w:rPr>
        <mc:AlternateContent>
          <mc:Choice Requires="wps">
            <w:drawing>
              <wp:anchor distT="0" distB="0" distL="114300" distR="114300" simplePos="0" relativeHeight="251670528" behindDoc="0" locked="0" layoutInCell="1" allowOverlap="1" wp14:anchorId="7DA06613" wp14:editId="0D78DC2B">
                <wp:simplePos x="0" y="0"/>
                <wp:positionH relativeFrom="column">
                  <wp:posOffset>1588135</wp:posOffset>
                </wp:positionH>
                <wp:positionV relativeFrom="paragraph">
                  <wp:posOffset>537210</wp:posOffset>
                </wp:positionV>
                <wp:extent cx="3113405" cy="8018145"/>
                <wp:effectExtent l="0" t="0" r="10795" b="20955"/>
                <wp:wrapNone/>
                <wp:docPr id="9" name="書卷 (垂直) 9"/>
                <wp:cNvGraphicFramePr/>
                <a:graphic xmlns:a="http://schemas.openxmlformats.org/drawingml/2006/main">
                  <a:graphicData uri="http://schemas.microsoft.com/office/word/2010/wordprocessingShape">
                    <wps:wsp>
                      <wps:cNvSpPr/>
                      <wps:spPr>
                        <a:xfrm>
                          <a:off x="0" y="0"/>
                          <a:ext cx="3113405" cy="8018145"/>
                        </a:xfrm>
                        <a:prstGeom prst="verticalScroll">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DA4F98" w:rsidRPr="00037BF1" w:rsidRDefault="00DA4F98" w:rsidP="00C9125D">
                            <w:pPr>
                              <w:rPr>
                                <w:sz w:val="72"/>
                                <w:szCs w:val="72"/>
                              </w:rPr>
                            </w:pPr>
                            <w:r>
                              <w:rPr>
                                <w:rFonts w:hint="eastAsia"/>
                                <w:sz w:val="72"/>
                                <w:szCs w:val="72"/>
                              </w:rPr>
                              <w:t>二</w:t>
                            </w:r>
                            <w:r w:rsidRPr="00037BF1">
                              <w:rPr>
                                <w:rFonts w:hint="eastAsia"/>
                                <w:sz w:val="72"/>
                                <w:szCs w:val="72"/>
                              </w:rPr>
                              <w:t>、</w:t>
                            </w:r>
                            <w:r>
                              <w:rPr>
                                <w:rFonts w:hint="eastAsia"/>
                                <w:sz w:val="72"/>
                                <w:szCs w:val="72"/>
                              </w:rPr>
                              <w:t>生活課程教科書分析與主題教學</w:t>
                            </w:r>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書卷 (垂直) 9" o:spid="_x0000_s1032" type="#_x0000_t97" style="position:absolute;margin-left:125.05pt;margin-top:42.3pt;width:245.15pt;height:631.3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" fillcolor="white [3201]" strokecolor="black [3213]" strokeweight="2pt">
                <v:textbox style="layout-flow:vertical-ideographic">
                  <w:txbxContent>
                    <w:p w:rsidR="00DA4F98" w:rsidRPr="00037BF1" w:rsidRDefault="00DA4F98" w:rsidP="00C9125D">
                      <w:pPr>
                        <w:rPr>
                          <w:sz w:val="72"/>
                          <w:szCs w:val="72"/>
                        </w:rPr>
                      </w:pPr>
                      <w:r>
                        <w:rPr>
                          <w:rFonts w:hint="eastAsia"/>
                          <w:sz w:val="72"/>
                          <w:szCs w:val="72"/>
                        </w:rPr>
                        <w:t>二</w:t>
                      </w:r>
                      <w:r w:rsidRPr="00037BF1">
                        <w:rPr>
                          <w:rFonts w:hint="eastAsia"/>
                          <w:sz w:val="72"/>
                          <w:szCs w:val="72"/>
                        </w:rPr>
                        <w:t>、</w:t>
                      </w:r>
                      <w:r>
                        <w:rPr>
                          <w:rFonts w:hint="eastAsia"/>
                          <w:sz w:val="72"/>
                          <w:szCs w:val="72"/>
                        </w:rPr>
                        <w:t>生活課程教科書分析與主題教學</w:t>
                      </w:r>
                    </w:p>
                  </w:txbxContent>
                </v:textbox>
              </v:shape>
            </w:pict>
          </mc:Fallback>
        </mc:AlternateContent>
      </w:r>
    </w:p>
    <w:p w:rsidR="00A76727" w:rsidRDefault="00A76727" w:rsidP="00A76727"/>
    <w:p w:rsidR="00A76727" w:rsidRDefault="00A76727" w:rsidP="00A76727"/>
    <w:p w:rsidR="00C9125D" w:rsidRDefault="00C9125D" w:rsidP="00A76727"/>
    <w:p w:rsidR="00C9125D" w:rsidRDefault="00C9125D" w:rsidP="00A76727"/>
    <w:p w:rsidR="00C9125D" w:rsidRDefault="00C9125D" w:rsidP="00A76727"/>
    <w:p w:rsidR="00C9125D" w:rsidRDefault="00C9125D" w:rsidP="00A76727"/>
    <w:p w:rsidR="00C9125D" w:rsidRDefault="00C9125D" w:rsidP="00A76727"/>
    <w:p w:rsidR="00C9125D" w:rsidRDefault="00C9125D" w:rsidP="00A76727"/>
    <w:p w:rsidR="00C9125D" w:rsidRDefault="00C9125D" w:rsidP="00A76727"/>
    <w:p w:rsidR="00C9125D" w:rsidRDefault="00C9125D" w:rsidP="00A76727"/>
    <w:p w:rsidR="00C9125D" w:rsidRDefault="00C9125D" w:rsidP="00A76727"/>
    <w:p w:rsidR="00C9125D" w:rsidRDefault="00C9125D" w:rsidP="00A76727"/>
    <w:p w:rsidR="00C9125D" w:rsidRDefault="00C9125D" w:rsidP="00A76727"/>
    <w:p w:rsidR="00C9125D" w:rsidRDefault="00C9125D" w:rsidP="00A76727"/>
    <w:p w:rsidR="00C9125D" w:rsidRDefault="00C9125D" w:rsidP="00A76727"/>
    <w:p w:rsidR="00C9125D" w:rsidRDefault="00C9125D" w:rsidP="00A76727"/>
    <w:p w:rsidR="00C9125D" w:rsidRDefault="00C9125D" w:rsidP="00A76727"/>
    <w:p w:rsidR="00C9125D" w:rsidRDefault="00C9125D" w:rsidP="00A76727"/>
    <w:p w:rsidR="00C9125D" w:rsidRDefault="00C9125D" w:rsidP="00A76727"/>
    <w:p w:rsidR="00C9125D" w:rsidRDefault="00C9125D" w:rsidP="00A76727"/>
    <w:p w:rsidR="00C9125D" w:rsidRDefault="00C9125D" w:rsidP="00A76727"/>
    <w:p w:rsidR="00C9125D" w:rsidRDefault="00C9125D" w:rsidP="00A76727"/>
    <w:p w:rsidR="00C9125D" w:rsidRDefault="00C9125D" w:rsidP="00A76727"/>
    <w:p w:rsidR="00C9125D" w:rsidRDefault="00C9125D" w:rsidP="00A76727"/>
    <w:p w:rsidR="00C9125D" w:rsidRDefault="00C9125D" w:rsidP="00A76727"/>
    <w:p w:rsidR="00C9125D" w:rsidRDefault="00C9125D" w:rsidP="00A76727"/>
    <w:p w:rsidR="00C9125D" w:rsidRDefault="00C9125D" w:rsidP="00A76727"/>
    <w:p w:rsidR="00C9125D" w:rsidRDefault="00C9125D" w:rsidP="00A76727"/>
    <w:p w:rsidR="00C9125D" w:rsidRDefault="00C9125D" w:rsidP="00A76727"/>
    <w:p w:rsidR="00C9125D" w:rsidRDefault="00C9125D" w:rsidP="00A76727"/>
    <w:p w:rsidR="00C9125D" w:rsidRDefault="00C9125D" w:rsidP="00A76727"/>
    <w:p w:rsidR="00C9125D" w:rsidRDefault="00C9125D" w:rsidP="00A76727"/>
    <w:p w:rsidR="00C9125D" w:rsidRDefault="00C9125D" w:rsidP="00A76727"/>
    <w:p w:rsidR="00C9125D" w:rsidRDefault="00C9125D" w:rsidP="00A76727"/>
    <w:p w:rsidR="00C9125D" w:rsidRDefault="00C9125D" w:rsidP="00A76727"/>
    <w:p w:rsidR="00C9125D" w:rsidRDefault="00C9125D" w:rsidP="00A76727"/>
    <w:p w:rsidR="00A76727" w:rsidRDefault="00A76727"/>
    <w:tbl>
      <w:tblPr>
        <w:tblStyle w:val="af"/>
        <w:tblW w:w="10632" w:type="dxa"/>
        <w:tblInd w:w="-459" w:type="dxa"/>
        <w:tblLayout w:type="fixed"/>
        <w:tblLook w:val="04A0" w:firstRow="1" w:lastRow="0" w:firstColumn="1" w:lastColumn="0" w:noHBand="0" w:noVBand="1"/>
      </w:tblPr>
      <w:tblGrid>
        <w:gridCol w:w="5306"/>
        <w:gridCol w:w="5326"/>
      </w:tblGrid>
      <w:tr w:rsidR="00C9125D" w:rsidTr="00C06D54">
        <w:trPr>
          <w:trHeight w:val="4667"/>
        </w:trPr>
        <w:tc>
          <w:tcPr>
            <w:tcW w:w="5306" w:type="dxa"/>
          </w:tcPr>
          <w:p w:rsidR="00C9125D" w:rsidRDefault="00C9125D" w:rsidP="005F2EA5">
            <w:pPr>
              <w:jc w:val="center"/>
            </w:pPr>
            <w:r>
              <w:rPr>
                <w:rFonts w:hint="eastAsia"/>
                <w:noProof/>
              </w:rPr>
              <w:drawing>
                <wp:inline distT="0" distB="0" distL="0" distR="0" wp14:anchorId="31B97235" wp14:editId="325F1E04">
                  <wp:extent cx="3148311" cy="2702257"/>
                  <wp:effectExtent l="0" t="0" r="0" b="3175"/>
                  <wp:docPr id="13"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3148311" cy="2702257"/>
                          </a:xfrm>
                          <a:prstGeom prst="rect">
                            <a:avLst/>
                          </a:prstGeom>
                        </pic:spPr>
                      </pic:pic>
                    </a:graphicData>
                  </a:graphic>
                </wp:inline>
              </w:drawing>
            </w:r>
          </w:p>
        </w:tc>
        <w:tc>
          <w:tcPr>
            <w:tcW w:w="5326" w:type="dxa"/>
          </w:tcPr>
          <w:p w:rsidR="00C9125D" w:rsidRDefault="0071058D">
            <w:r>
              <w:rPr>
                <w:noProof/>
              </w:rPr>
              <w:drawing>
                <wp:inline distT="0" distB="0" distL="0" distR="0" wp14:anchorId="060F533A" wp14:editId="14F88E65">
                  <wp:extent cx="3294434" cy="2704289"/>
                  <wp:effectExtent l="0" t="0" r="1270" b="1270"/>
                  <wp:docPr id="10" name="圖片 10" descr="C:\Users\best\Dropbox\102年\02研習、工作坊\初任教師研習\講義\講義資料\二教科書分析與主題教學(蕙萍).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est\Dropbox\102年\02研習、工作坊\初任教師研習\講義\講義資料\二教科書分析與主題教學(蕙萍).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294434" cy="2704289"/>
                          </a:xfrm>
                          <a:prstGeom prst="rect">
                            <a:avLst/>
                          </a:prstGeom>
                          <a:noFill/>
                          <a:ln>
                            <a:noFill/>
                          </a:ln>
                        </pic:spPr>
                      </pic:pic>
                    </a:graphicData>
                  </a:graphic>
                </wp:inline>
              </w:drawing>
            </w:r>
          </w:p>
        </w:tc>
      </w:tr>
      <w:tr w:rsidR="00C9125D" w:rsidTr="00C06D54">
        <w:trPr>
          <w:trHeight w:val="4520"/>
        </w:trPr>
        <w:tc>
          <w:tcPr>
            <w:tcW w:w="5306" w:type="dxa"/>
          </w:tcPr>
          <w:p w:rsidR="00C9125D" w:rsidRDefault="005F2EA5">
            <w:r>
              <w:rPr>
                <w:rFonts w:hint="eastAsia"/>
                <w:noProof/>
              </w:rPr>
              <w:drawing>
                <wp:inline distT="0" distB="0" distL="0" distR="0" wp14:anchorId="2B14DCC7" wp14:editId="5A669150">
                  <wp:extent cx="3234519" cy="2811439"/>
                  <wp:effectExtent l="0" t="0" r="4445" b="8255"/>
                  <wp:docPr id="15" name="圖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3.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234519" cy="2811439"/>
                          </a:xfrm>
                          <a:prstGeom prst="rect">
                            <a:avLst/>
                          </a:prstGeom>
                        </pic:spPr>
                      </pic:pic>
                    </a:graphicData>
                  </a:graphic>
                </wp:inline>
              </w:drawing>
            </w:r>
          </w:p>
        </w:tc>
        <w:tc>
          <w:tcPr>
            <w:tcW w:w="5326" w:type="dxa"/>
          </w:tcPr>
          <w:p w:rsidR="00C9125D" w:rsidRDefault="005F2EA5">
            <w:r>
              <w:rPr>
                <w:rFonts w:hint="eastAsia"/>
                <w:noProof/>
              </w:rPr>
              <w:drawing>
                <wp:inline distT="0" distB="0" distL="0" distR="0" wp14:anchorId="2BE18DCB" wp14:editId="07097586">
                  <wp:extent cx="3248167" cy="2770496"/>
                  <wp:effectExtent l="0" t="0" r="0" b="0"/>
                  <wp:docPr id="16" name="圖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4.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248167" cy="2770496"/>
                          </a:xfrm>
                          <a:prstGeom prst="rect">
                            <a:avLst/>
                          </a:prstGeom>
                        </pic:spPr>
                      </pic:pic>
                    </a:graphicData>
                  </a:graphic>
                </wp:inline>
              </w:drawing>
            </w:r>
          </w:p>
        </w:tc>
      </w:tr>
      <w:tr w:rsidR="00C9125D" w:rsidTr="005F2EA5">
        <w:trPr>
          <w:trHeight w:val="4809"/>
        </w:trPr>
        <w:tc>
          <w:tcPr>
            <w:tcW w:w="5306" w:type="dxa"/>
          </w:tcPr>
          <w:p w:rsidR="00C9125D" w:rsidRDefault="005F2EA5">
            <w:r>
              <w:rPr>
                <w:rFonts w:hint="eastAsia"/>
                <w:noProof/>
              </w:rPr>
              <w:drawing>
                <wp:inline distT="0" distB="0" distL="0" distR="0" wp14:anchorId="0B9C1DA5" wp14:editId="7F2A0C4B">
                  <wp:extent cx="3234519" cy="2920621"/>
                  <wp:effectExtent l="0" t="0" r="4445" b="0"/>
                  <wp:docPr id="17" name="圖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5.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234519" cy="2920621"/>
                          </a:xfrm>
                          <a:prstGeom prst="rect">
                            <a:avLst/>
                          </a:prstGeom>
                        </pic:spPr>
                      </pic:pic>
                    </a:graphicData>
                  </a:graphic>
                </wp:inline>
              </w:drawing>
            </w:r>
          </w:p>
        </w:tc>
        <w:tc>
          <w:tcPr>
            <w:tcW w:w="5326" w:type="dxa"/>
          </w:tcPr>
          <w:p w:rsidR="00C9125D" w:rsidRDefault="005F2EA5">
            <w:r>
              <w:rPr>
                <w:rFonts w:hint="eastAsia"/>
                <w:noProof/>
              </w:rPr>
              <w:drawing>
                <wp:inline distT="0" distB="0" distL="0" distR="0" wp14:anchorId="0B2692C9" wp14:editId="61D9CDF5">
                  <wp:extent cx="3248167" cy="2920621"/>
                  <wp:effectExtent l="0" t="0" r="0" b="0"/>
                  <wp:docPr id="18" name="圖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6.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248167" cy="2920621"/>
                          </a:xfrm>
                          <a:prstGeom prst="rect">
                            <a:avLst/>
                          </a:prstGeom>
                        </pic:spPr>
                      </pic:pic>
                    </a:graphicData>
                  </a:graphic>
                </wp:inline>
              </w:drawing>
            </w:r>
          </w:p>
        </w:tc>
      </w:tr>
      <w:tr w:rsidR="005F2EA5" w:rsidTr="00C06D54">
        <w:trPr>
          <w:trHeight w:val="4667"/>
        </w:trPr>
        <w:tc>
          <w:tcPr>
            <w:tcW w:w="5306" w:type="dxa"/>
          </w:tcPr>
          <w:p w:rsidR="005F2EA5" w:rsidRDefault="005F2EA5" w:rsidP="00DA4F98">
            <w:pPr>
              <w:jc w:val="center"/>
            </w:pPr>
            <w:r>
              <w:rPr>
                <w:rFonts w:hint="eastAsia"/>
                <w:noProof/>
              </w:rPr>
              <w:drawing>
                <wp:inline distT="0" distB="0" distL="0" distR="0" wp14:anchorId="59E1BD4D" wp14:editId="442821B7">
                  <wp:extent cx="3234519" cy="2797791"/>
                  <wp:effectExtent l="0" t="0" r="4445" b="3175"/>
                  <wp:docPr id="25" name="圖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7.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234519" cy="2797791"/>
                          </a:xfrm>
                          <a:prstGeom prst="rect">
                            <a:avLst/>
                          </a:prstGeom>
                        </pic:spPr>
                      </pic:pic>
                    </a:graphicData>
                  </a:graphic>
                </wp:inline>
              </w:drawing>
            </w:r>
          </w:p>
        </w:tc>
        <w:tc>
          <w:tcPr>
            <w:tcW w:w="5326" w:type="dxa"/>
          </w:tcPr>
          <w:p w:rsidR="005F2EA5" w:rsidRDefault="005F2EA5" w:rsidP="00DA4F98">
            <w:r>
              <w:rPr>
                <w:rFonts w:hint="eastAsia"/>
                <w:noProof/>
              </w:rPr>
              <w:drawing>
                <wp:inline distT="0" distB="0" distL="0" distR="0" wp14:anchorId="69D2B3A6" wp14:editId="5342E003">
                  <wp:extent cx="3248167" cy="2825086"/>
                  <wp:effectExtent l="0" t="0" r="0" b="0"/>
                  <wp:docPr id="26" name="圖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8.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248167" cy="2825086"/>
                          </a:xfrm>
                          <a:prstGeom prst="rect">
                            <a:avLst/>
                          </a:prstGeom>
                        </pic:spPr>
                      </pic:pic>
                    </a:graphicData>
                  </a:graphic>
                </wp:inline>
              </w:drawing>
            </w:r>
          </w:p>
        </w:tc>
      </w:tr>
      <w:tr w:rsidR="005F2EA5" w:rsidTr="00C06D54">
        <w:trPr>
          <w:trHeight w:val="4522"/>
        </w:trPr>
        <w:tc>
          <w:tcPr>
            <w:tcW w:w="5306" w:type="dxa"/>
          </w:tcPr>
          <w:p w:rsidR="005F2EA5" w:rsidRDefault="005F2EA5" w:rsidP="00DA4F98">
            <w:r>
              <w:rPr>
                <w:rFonts w:hint="eastAsia"/>
                <w:noProof/>
              </w:rPr>
              <w:drawing>
                <wp:inline distT="0" distB="0" distL="0" distR="0" wp14:anchorId="194D1D60" wp14:editId="3E6C9A2E">
                  <wp:extent cx="3234519" cy="2906973"/>
                  <wp:effectExtent l="0" t="0" r="4445" b="8255"/>
                  <wp:docPr id="27" name="圖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9.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234519" cy="2906973"/>
                          </a:xfrm>
                          <a:prstGeom prst="rect">
                            <a:avLst/>
                          </a:prstGeom>
                        </pic:spPr>
                      </pic:pic>
                    </a:graphicData>
                  </a:graphic>
                </wp:inline>
              </w:drawing>
            </w:r>
          </w:p>
        </w:tc>
        <w:tc>
          <w:tcPr>
            <w:tcW w:w="5326" w:type="dxa"/>
          </w:tcPr>
          <w:p w:rsidR="005F2EA5" w:rsidRDefault="005F2EA5" w:rsidP="00DA4F98">
            <w:r>
              <w:rPr>
                <w:rFonts w:hint="eastAsia"/>
                <w:noProof/>
              </w:rPr>
              <w:drawing>
                <wp:inline distT="0" distB="0" distL="0" distR="0" wp14:anchorId="6763BA4A" wp14:editId="77EE9214">
                  <wp:extent cx="3248167" cy="2811439"/>
                  <wp:effectExtent l="0" t="0" r="0" b="8255"/>
                  <wp:docPr id="28" name="圖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0.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248167" cy="2811439"/>
                          </a:xfrm>
                          <a:prstGeom prst="rect">
                            <a:avLst/>
                          </a:prstGeom>
                        </pic:spPr>
                      </pic:pic>
                    </a:graphicData>
                  </a:graphic>
                </wp:inline>
              </w:drawing>
            </w:r>
          </w:p>
        </w:tc>
      </w:tr>
      <w:tr w:rsidR="005F2EA5" w:rsidTr="005F2EA5">
        <w:trPr>
          <w:trHeight w:val="4809"/>
        </w:trPr>
        <w:tc>
          <w:tcPr>
            <w:tcW w:w="5306" w:type="dxa"/>
          </w:tcPr>
          <w:p w:rsidR="005F2EA5" w:rsidRDefault="005F2EA5" w:rsidP="00DA4F98">
            <w:r>
              <w:rPr>
                <w:rFonts w:hint="eastAsia"/>
                <w:noProof/>
              </w:rPr>
              <w:drawing>
                <wp:inline distT="0" distB="0" distL="0" distR="0" wp14:anchorId="16670A5F" wp14:editId="0A0590CB">
                  <wp:extent cx="3234519" cy="2879678"/>
                  <wp:effectExtent l="0" t="0" r="4445" b="0"/>
                  <wp:docPr id="29" name="圖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1.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234519" cy="2879678"/>
                          </a:xfrm>
                          <a:prstGeom prst="rect">
                            <a:avLst/>
                          </a:prstGeom>
                        </pic:spPr>
                      </pic:pic>
                    </a:graphicData>
                  </a:graphic>
                </wp:inline>
              </w:drawing>
            </w:r>
          </w:p>
        </w:tc>
        <w:tc>
          <w:tcPr>
            <w:tcW w:w="5326" w:type="dxa"/>
          </w:tcPr>
          <w:p w:rsidR="005F2EA5" w:rsidRDefault="005F2EA5" w:rsidP="00DA4F98">
            <w:r>
              <w:rPr>
                <w:rFonts w:hint="eastAsia"/>
                <w:noProof/>
              </w:rPr>
              <w:drawing>
                <wp:inline distT="0" distB="0" distL="0" distR="0" wp14:anchorId="12906AA8" wp14:editId="49585744">
                  <wp:extent cx="3248167" cy="2893325"/>
                  <wp:effectExtent l="0" t="0" r="0" b="2540"/>
                  <wp:docPr id="30" name="圖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2.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248167" cy="2893325"/>
                          </a:xfrm>
                          <a:prstGeom prst="rect">
                            <a:avLst/>
                          </a:prstGeom>
                        </pic:spPr>
                      </pic:pic>
                    </a:graphicData>
                  </a:graphic>
                </wp:inline>
              </w:drawing>
            </w:r>
          </w:p>
        </w:tc>
      </w:tr>
      <w:tr w:rsidR="005F2EA5" w:rsidTr="00C06D54">
        <w:trPr>
          <w:trHeight w:val="4667"/>
        </w:trPr>
        <w:tc>
          <w:tcPr>
            <w:tcW w:w="5306" w:type="dxa"/>
          </w:tcPr>
          <w:p w:rsidR="005F2EA5" w:rsidRDefault="005F2EA5" w:rsidP="00DA4F98">
            <w:pPr>
              <w:jc w:val="center"/>
            </w:pPr>
            <w:r>
              <w:rPr>
                <w:rFonts w:hint="eastAsia"/>
                <w:noProof/>
              </w:rPr>
              <w:drawing>
                <wp:inline distT="0" distB="0" distL="0" distR="0" wp14:anchorId="5D18BA4C" wp14:editId="18AFD359">
                  <wp:extent cx="3234519" cy="2961565"/>
                  <wp:effectExtent l="0" t="0" r="4445" b="0"/>
                  <wp:docPr id="31" name="圖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3.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234519" cy="2961565"/>
                          </a:xfrm>
                          <a:prstGeom prst="rect">
                            <a:avLst/>
                          </a:prstGeom>
                        </pic:spPr>
                      </pic:pic>
                    </a:graphicData>
                  </a:graphic>
                </wp:inline>
              </w:drawing>
            </w:r>
          </w:p>
        </w:tc>
        <w:tc>
          <w:tcPr>
            <w:tcW w:w="5326" w:type="dxa"/>
          </w:tcPr>
          <w:p w:rsidR="005F2EA5" w:rsidRDefault="005F2EA5" w:rsidP="00DA4F98">
            <w:r>
              <w:rPr>
                <w:rFonts w:hint="eastAsia"/>
                <w:noProof/>
              </w:rPr>
              <w:drawing>
                <wp:inline distT="0" distB="0" distL="0" distR="0" wp14:anchorId="2C4BB9BA" wp14:editId="7020D77B">
                  <wp:extent cx="3248167" cy="2838734"/>
                  <wp:effectExtent l="0" t="0" r="0" b="0"/>
                  <wp:docPr id="32" name="圖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4.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248167" cy="2838734"/>
                          </a:xfrm>
                          <a:prstGeom prst="rect">
                            <a:avLst/>
                          </a:prstGeom>
                        </pic:spPr>
                      </pic:pic>
                    </a:graphicData>
                  </a:graphic>
                </wp:inline>
              </w:drawing>
            </w:r>
          </w:p>
        </w:tc>
      </w:tr>
      <w:tr w:rsidR="005F2EA5" w:rsidTr="00C06D54">
        <w:trPr>
          <w:trHeight w:val="4662"/>
        </w:trPr>
        <w:tc>
          <w:tcPr>
            <w:tcW w:w="5306" w:type="dxa"/>
          </w:tcPr>
          <w:p w:rsidR="005F2EA5" w:rsidRDefault="005F2EA5" w:rsidP="00DA4F98">
            <w:r>
              <w:rPr>
                <w:rFonts w:hint="eastAsia"/>
                <w:noProof/>
              </w:rPr>
              <w:drawing>
                <wp:inline distT="0" distB="0" distL="0" distR="0" wp14:anchorId="36F76B64" wp14:editId="4CDFAFC6">
                  <wp:extent cx="3234519" cy="2866030"/>
                  <wp:effectExtent l="0" t="0" r="4445" b="0"/>
                  <wp:docPr id="33" name="圖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5.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234519" cy="2866030"/>
                          </a:xfrm>
                          <a:prstGeom prst="rect">
                            <a:avLst/>
                          </a:prstGeom>
                        </pic:spPr>
                      </pic:pic>
                    </a:graphicData>
                  </a:graphic>
                </wp:inline>
              </w:drawing>
            </w:r>
          </w:p>
        </w:tc>
        <w:tc>
          <w:tcPr>
            <w:tcW w:w="5326" w:type="dxa"/>
          </w:tcPr>
          <w:p w:rsidR="005F2EA5" w:rsidRDefault="005F2EA5" w:rsidP="00DA4F98">
            <w:r>
              <w:rPr>
                <w:rFonts w:hint="eastAsia"/>
                <w:noProof/>
              </w:rPr>
              <w:drawing>
                <wp:inline distT="0" distB="0" distL="0" distR="0" wp14:anchorId="3C670D9B" wp14:editId="5881C282">
                  <wp:extent cx="3248167" cy="2879678"/>
                  <wp:effectExtent l="0" t="0" r="0" b="0"/>
                  <wp:docPr id="34" name="圖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6.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248167" cy="2879678"/>
                          </a:xfrm>
                          <a:prstGeom prst="rect">
                            <a:avLst/>
                          </a:prstGeom>
                        </pic:spPr>
                      </pic:pic>
                    </a:graphicData>
                  </a:graphic>
                </wp:inline>
              </w:drawing>
            </w:r>
          </w:p>
        </w:tc>
      </w:tr>
      <w:tr w:rsidR="005F2EA5" w:rsidTr="005F2EA5">
        <w:trPr>
          <w:trHeight w:val="4809"/>
        </w:trPr>
        <w:tc>
          <w:tcPr>
            <w:tcW w:w="5306" w:type="dxa"/>
          </w:tcPr>
          <w:p w:rsidR="005F2EA5" w:rsidRDefault="005F2EA5" w:rsidP="00DA4F98">
            <w:r>
              <w:rPr>
                <w:rFonts w:hint="eastAsia"/>
                <w:noProof/>
              </w:rPr>
              <w:drawing>
                <wp:inline distT="0" distB="0" distL="0" distR="0" wp14:anchorId="050FCED8" wp14:editId="4A7EF13C">
                  <wp:extent cx="3234519" cy="2893326"/>
                  <wp:effectExtent l="0" t="0" r="4445" b="2540"/>
                  <wp:docPr id="35" name="圖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7.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234519" cy="2893326"/>
                          </a:xfrm>
                          <a:prstGeom prst="rect">
                            <a:avLst/>
                          </a:prstGeom>
                        </pic:spPr>
                      </pic:pic>
                    </a:graphicData>
                  </a:graphic>
                </wp:inline>
              </w:drawing>
            </w:r>
          </w:p>
        </w:tc>
        <w:tc>
          <w:tcPr>
            <w:tcW w:w="5326" w:type="dxa"/>
          </w:tcPr>
          <w:p w:rsidR="005F2EA5" w:rsidRDefault="005F2EA5" w:rsidP="00DA4F98">
            <w:r>
              <w:rPr>
                <w:rFonts w:hint="eastAsia"/>
                <w:noProof/>
              </w:rPr>
              <w:drawing>
                <wp:inline distT="0" distB="0" distL="0" distR="0" wp14:anchorId="02F9708E" wp14:editId="365F9E53">
                  <wp:extent cx="3248167" cy="2893325"/>
                  <wp:effectExtent l="0" t="0" r="0" b="2540"/>
                  <wp:docPr id="36" name="圖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8.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248167" cy="2893325"/>
                          </a:xfrm>
                          <a:prstGeom prst="rect">
                            <a:avLst/>
                          </a:prstGeom>
                        </pic:spPr>
                      </pic:pic>
                    </a:graphicData>
                  </a:graphic>
                </wp:inline>
              </w:drawing>
            </w:r>
          </w:p>
        </w:tc>
      </w:tr>
      <w:tr w:rsidR="005F2EA5" w:rsidTr="00C06D54">
        <w:trPr>
          <w:trHeight w:val="4667"/>
        </w:trPr>
        <w:tc>
          <w:tcPr>
            <w:tcW w:w="5306" w:type="dxa"/>
          </w:tcPr>
          <w:p w:rsidR="005F2EA5" w:rsidRDefault="005F2EA5" w:rsidP="00DA4F98">
            <w:pPr>
              <w:jc w:val="center"/>
            </w:pPr>
            <w:r>
              <w:rPr>
                <w:rFonts w:hint="eastAsia"/>
                <w:noProof/>
              </w:rPr>
              <w:drawing>
                <wp:inline distT="0" distB="0" distL="0" distR="0" wp14:anchorId="0D49AC7A" wp14:editId="5E6A7206">
                  <wp:extent cx="3234519" cy="2920621"/>
                  <wp:effectExtent l="0" t="0" r="4445" b="0"/>
                  <wp:docPr id="37" name="圖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9.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234519" cy="2920621"/>
                          </a:xfrm>
                          <a:prstGeom prst="rect">
                            <a:avLst/>
                          </a:prstGeom>
                        </pic:spPr>
                      </pic:pic>
                    </a:graphicData>
                  </a:graphic>
                </wp:inline>
              </w:drawing>
            </w:r>
          </w:p>
        </w:tc>
        <w:tc>
          <w:tcPr>
            <w:tcW w:w="5326" w:type="dxa"/>
          </w:tcPr>
          <w:p w:rsidR="005F2EA5" w:rsidRDefault="005F2EA5" w:rsidP="00DA4F98">
            <w:r>
              <w:rPr>
                <w:rFonts w:hint="eastAsia"/>
                <w:noProof/>
              </w:rPr>
              <w:drawing>
                <wp:inline distT="0" distB="0" distL="0" distR="0" wp14:anchorId="34A548BE" wp14:editId="43E45E77">
                  <wp:extent cx="3248167" cy="2906973"/>
                  <wp:effectExtent l="0" t="0" r="0" b="8255"/>
                  <wp:docPr id="38" name="圖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20.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248167" cy="2906973"/>
                          </a:xfrm>
                          <a:prstGeom prst="rect">
                            <a:avLst/>
                          </a:prstGeom>
                        </pic:spPr>
                      </pic:pic>
                    </a:graphicData>
                  </a:graphic>
                </wp:inline>
              </w:drawing>
            </w:r>
          </w:p>
        </w:tc>
      </w:tr>
      <w:tr w:rsidR="005F2EA5" w:rsidTr="00C06D54">
        <w:trPr>
          <w:trHeight w:val="4662"/>
        </w:trPr>
        <w:tc>
          <w:tcPr>
            <w:tcW w:w="5306" w:type="dxa"/>
          </w:tcPr>
          <w:p w:rsidR="005F2EA5" w:rsidRDefault="005F2EA5" w:rsidP="00DA4F98">
            <w:r>
              <w:rPr>
                <w:rFonts w:hint="eastAsia"/>
                <w:noProof/>
              </w:rPr>
              <w:drawing>
                <wp:inline distT="0" distB="0" distL="0" distR="0" wp14:anchorId="2B08D2F9" wp14:editId="0C9268D6">
                  <wp:extent cx="3234519" cy="2961564"/>
                  <wp:effectExtent l="0" t="0" r="4445" b="0"/>
                  <wp:docPr id="39" name="圖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21.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234519" cy="2961564"/>
                          </a:xfrm>
                          <a:prstGeom prst="rect">
                            <a:avLst/>
                          </a:prstGeom>
                        </pic:spPr>
                      </pic:pic>
                    </a:graphicData>
                  </a:graphic>
                </wp:inline>
              </w:drawing>
            </w:r>
          </w:p>
        </w:tc>
        <w:tc>
          <w:tcPr>
            <w:tcW w:w="5326" w:type="dxa"/>
          </w:tcPr>
          <w:p w:rsidR="005F2EA5" w:rsidRDefault="005F2EA5" w:rsidP="00DA4F98">
            <w:r>
              <w:rPr>
                <w:rFonts w:hint="eastAsia"/>
                <w:noProof/>
              </w:rPr>
              <w:drawing>
                <wp:inline distT="0" distB="0" distL="0" distR="0" wp14:anchorId="67CC8D11" wp14:editId="2D4CAF47">
                  <wp:extent cx="3248167" cy="2934269"/>
                  <wp:effectExtent l="0" t="0" r="0" b="0"/>
                  <wp:docPr id="40" name="圖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22.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248167" cy="2934269"/>
                          </a:xfrm>
                          <a:prstGeom prst="rect">
                            <a:avLst/>
                          </a:prstGeom>
                        </pic:spPr>
                      </pic:pic>
                    </a:graphicData>
                  </a:graphic>
                </wp:inline>
              </w:drawing>
            </w:r>
          </w:p>
        </w:tc>
      </w:tr>
      <w:tr w:rsidR="005F2EA5" w:rsidTr="005F2EA5">
        <w:trPr>
          <w:trHeight w:val="4809"/>
        </w:trPr>
        <w:tc>
          <w:tcPr>
            <w:tcW w:w="5306" w:type="dxa"/>
          </w:tcPr>
          <w:p w:rsidR="005F2EA5" w:rsidRDefault="005F2EA5" w:rsidP="00DA4F98">
            <w:r>
              <w:rPr>
                <w:rFonts w:hint="eastAsia"/>
                <w:noProof/>
              </w:rPr>
              <w:drawing>
                <wp:inline distT="0" distB="0" distL="0" distR="0" wp14:anchorId="71ECF20F" wp14:editId="2A0F1D4A">
                  <wp:extent cx="3234519" cy="2920621"/>
                  <wp:effectExtent l="0" t="0" r="4445" b="0"/>
                  <wp:docPr id="41" name="圖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23.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234519" cy="2920621"/>
                          </a:xfrm>
                          <a:prstGeom prst="rect">
                            <a:avLst/>
                          </a:prstGeom>
                        </pic:spPr>
                      </pic:pic>
                    </a:graphicData>
                  </a:graphic>
                </wp:inline>
              </w:drawing>
            </w:r>
          </w:p>
        </w:tc>
        <w:tc>
          <w:tcPr>
            <w:tcW w:w="5326" w:type="dxa"/>
          </w:tcPr>
          <w:p w:rsidR="005F2EA5" w:rsidRDefault="005F2EA5" w:rsidP="00DA4F98">
            <w:r>
              <w:rPr>
                <w:rFonts w:hint="eastAsia"/>
                <w:noProof/>
              </w:rPr>
              <w:drawing>
                <wp:inline distT="0" distB="0" distL="0" distR="0" wp14:anchorId="20E372AE" wp14:editId="50B34C09">
                  <wp:extent cx="3248167" cy="2920621"/>
                  <wp:effectExtent l="0" t="0" r="0" b="0"/>
                  <wp:docPr id="42" name="圖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24.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248167" cy="2920621"/>
                          </a:xfrm>
                          <a:prstGeom prst="rect">
                            <a:avLst/>
                          </a:prstGeom>
                        </pic:spPr>
                      </pic:pic>
                    </a:graphicData>
                  </a:graphic>
                </wp:inline>
              </w:drawing>
            </w:r>
          </w:p>
        </w:tc>
      </w:tr>
      <w:tr w:rsidR="005F2EA5" w:rsidTr="00C06D54">
        <w:trPr>
          <w:trHeight w:val="4667"/>
        </w:trPr>
        <w:tc>
          <w:tcPr>
            <w:tcW w:w="5306" w:type="dxa"/>
          </w:tcPr>
          <w:p w:rsidR="005F2EA5" w:rsidRDefault="005F2EA5" w:rsidP="00DA4F98">
            <w:pPr>
              <w:jc w:val="center"/>
            </w:pPr>
            <w:r>
              <w:rPr>
                <w:rFonts w:hint="eastAsia"/>
                <w:noProof/>
              </w:rPr>
              <w:drawing>
                <wp:inline distT="0" distB="0" distL="0" distR="0" wp14:anchorId="0978D269" wp14:editId="7B2CB126">
                  <wp:extent cx="3234519" cy="2934269"/>
                  <wp:effectExtent l="0" t="0" r="4445" b="0"/>
                  <wp:docPr id="43" name="圖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25.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234519" cy="2934269"/>
                          </a:xfrm>
                          <a:prstGeom prst="rect">
                            <a:avLst/>
                          </a:prstGeom>
                        </pic:spPr>
                      </pic:pic>
                    </a:graphicData>
                  </a:graphic>
                </wp:inline>
              </w:drawing>
            </w:r>
          </w:p>
        </w:tc>
        <w:tc>
          <w:tcPr>
            <w:tcW w:w="5326" w:type="dxa"/>
          </w:tcPr>
          <w:p w:rsidR="005F2EA5" w:rsidRDefault="005F2EA5" w:rsidP="00DA4F98">
            <w:r>
              <w:rPr>
                <w:rFonts w:hint="eastAsia"/>
                <w:noProof/>
              </w:rPr>
              <w:drawing>
                <wp:inline distT="0" distB="0" distL="0" distR="0" wp14:anchorId="7C95090B" wp14:editId="7C88F024">
                  <wp:extent cx="3248167" cy="2920621"/>
                  <wp:effectExtent l="0" t="0" r="0" b="0"/>
                  <wp:docPr id="44" name="圖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26.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248167" cy="2920621"/>
                          </a:xfrm>
                          <a:prstGeom prst="rect">
                            <a:avLst/>
                          </a:prstGeom>
                        </pic:spPr>
                      </pic:pic>
                    </a:graphicData>
                  </a:graphic>
                </wp:inline>
              </w:drawing>
            </w:r>
          </w:p>
        </w:tc>
      </w:tr>
      <w:tr w:rsidR="005F2EA5" w:rsidTr="00C06D54">
        <w:trPr>
          <w:trHeight w:val="4520"/>
        </w:trPr>
        <w:tc>
          <w:tcPr>
            <w:tcW w:w="5306" w:type="dxa"/>
          </w:tcPr>
          <w:p w:rsidR="005F2EA5" w:rsidRDefault="005F2EA5" w:rsidP="00DA4F98">
            <w:r>
              <w:rPr>
                <w:rFonts w:hint="eastAsia"/>
                <w:noProof/>
              </w:rPr>
              <w:drawing>
                <wp:inline distT="0" distB="0" distL="0" distR="0" wp14:anchorId="2C718CBD" wp14:editId="1B310BA6">
                  <wp:extent cx="3234519" cy="2961564"/>
                  <wp:effectExtent l="0" t="0" r="4445" b="0"/>
                  <wp:docPr id="45" name="圖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27.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234519" cy="2961564"/>
                          </a:xfrm>
                          <a:prstGeom prst="rect">
                            <a:avLst/>
                          </a:prstGeom>
                        </pic:spPr>
                      </pic:pic>
                    </a:graphicData>
                  </a:graphic>
                </wp:inline>
              </w:drawing>
            </w:r>
          </w:p>
        </w:tc>
        <w:tc>
          <w:tcPr>
            <w:tcW w:w="5326" w:type="dxa"/>
          </w:tcPr>
          <w:p w:rsidR="005F2EA5" w:rsidRDefault="005F2EA5" w:rsidP="00DA4F98">
            <w:r>
              <w:rPr>
                <w:rFonts w:hint="eastAsia"/>
                <w:noProof/>
              </w:rPr>
              <w:drawing>
                <wp:inline distT="0" distB="0" distL="0" distR="0" wp14:anchorId="4398A2BE" wp14:editId="51A818C8">
                  <wp:extent cx="3248167" cy="2934269"/>
                  <wp:effectExtent l="0" t="0" r="0" b="0"/>
                  <wp:docPr id="46" name="圖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28.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248167" cy="2934269"/>
                          </a:xfrm>
                          <a:prstGeom prst="rect">
                            <a:avLst/>
                          </a:prstGeom>
                        </pic:spPr>
                      </pic:pic>
                    </a:graphicData>
                  </a:graphic>
                </wp:inline>
              </w:drawing>
            </w:r>
          </w:p>
        </w:tc>
      </w:tr>
      <w:tr w:rsidR="005F2EA5" w:rsidTr="005F2EA5">
        <w:trPr>
          <w:trHeight w:val="4809"/>
        </w:trPr>
        <w:tc>
          <w:tcPr>
            <w:tcW w:w="5306" w:type="dxa"/>
          </w:tcPr>
          <w:p w:rsidR="005F2EA5" w:rsidRDefault="005F2EA5" w:rsidP="00DA4F98">
            <w:r>
              <w:rPr>
                <w:rFonts w:hint="eastAsia"/>
                <w:noProof/>
              </w:rPr>
              <w:drawing>
                <wp:inline distT="0" distB="0" distL="0" distR="0" wp14:anchorId="38CB8E9E" wp14:editId="742B14B1">
                  <wp:extent cx="3234519" cy="2961565"/>
                  <wp:effectExtent l="0" t="0" r="4445" b="0"/>
                  <wp:docPr id="47" name="圖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29.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234519" cy="2961565"/>
                          </a:xfrm>
                          <a:prstGeom prst="rect">
                            <a:avLst/>
                          </a:prstGeom>
                        </pic:spPr>
                      </pic:pic>
                    </a:graphicData>
                  </a:graphic>
                </wp:inline>
              </w:drawing>
            </w:r>
          </w:p>
        </w:tc>
        <w:tc>
          <w:tcPr>
            <w:tcW w:w="5326" w:type="dxa"/>
          </w:tcPr>
          <w:p w:rsidR="005F2EA5" w:rsidRDefault="005F2EA5" w:rsidP="00DA4F98">
            <w:r>
              <w:rPr>
                <w:rFonts w:hint="eastAsia"/>
                <w:noProof/>
              </w:rPr>
              <w:drawing>
                <wp:inline distT="0" distB="0" distL="0" distR="0" wp14:anchorId="33C5CD94" wp14:editId="466C633C">
                  <wp:extent cx="3248167" cy="2934268"/>
                  <wp:effectExtent l="0" t="0" r="0" b="0"/>
                  <wp:docPr id="48" name="圖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30.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248167" cy="2934268"/>
                          </a:xfrm>
                          <a:prstGeom prst="rect">
                            <a:avLst/>
                          </a:prstGeom>
                        </pic:spPr>
                      </pic:pic>
                    </a:graphicData>
                  </a:graphic>
                </wp:inline>
              </w:drawing>
            </w:r>
          </w:p>
        </w:tc>
      </w:tr>
      <w:tr w:rsidR="005F2EA5" w:rsidTr="00C06D54">
        <w:trPr>
          <w:trHeight w:val="4667"/>
        </w:trPr>
        <w:tc>
          <w:tcPr>
            <w:tcW w:w="5306" w:type="dxa"/>
          </w:tcPr>
          <w:p w:rsidR="005F2EA5" w:rsidRDefault="005F2EA5" w:rsidP="00DA4F98">
            <w:pPr>
              <w:jc w:val="center"/>
            </w:pPr>
            <w:r>
              <w:rPr>
                <w:rFonts w:hint="eastAsia"/>
                <w:noProof/>
              </w:rPr>
              <w:drawing>
                <wp:inline distT="0" distB="0" distL="0" distR="0" wp14:anchorId="4727BEAD" wp14:editId="5ACAD06F">
                  <wp:extent cx="3234519" cy="2906974"/>
                  <wp:effectExtent l="0" t="0" r="4445" b="8255"/>
                  <wp:docPr id="49" name="圖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31.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234519" cy="2906974"/>
                          </a:xfrm>
                          <a:prstGeom prst="rect">
                            <a:avLst/>
                          </a:prstGeom>
                        </pic:spPr>
                      </pic:pic>
                    </a:graphicData>
                  </a:graphic>
                </wp:inline>
              </w:drawing>
            </w:r>
          </w:p>
        </w:tc>
        <w:tc>
          <w:tcPr>
            <w:tcW w:w="5326" w:type="dxa"/>
          </w:tcPr>
          <w:p w:rsidR="005F2EA5" w:rsidRDefault="005F2EA5" w:rsidP="00DA4F98">
            <w:r>
              <w:rPr>
                <w:rFonts w:hint="eastAsia"/>
                <w:noProof/>
              </w:rPr>
              <w:drawing>
                <wp:inline distT="0" distB="0" distL="0" distR="0" wp14:anchorId="31AB0725" wp14:editId="093DE199">
                  <wp:extent cx="3248167" cy="2893325"/>
                  <wp:effectExtent l="0" t="0" r="0" b="2540"/>
                  <wp:docPr id="50" name="圖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32.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248167" cy="2893325"/>
                          </a:xfrm>
                          <a:prstGeom prst="rect">
                            <a:avLst/>
                          </a:prstGeom>
                        </pic:spPr>
                      </pic:pic>
                    </a:graphicData>
                  </a:graphic>
                </wp:inline>
              </w:drawing>
            </w:r>
          </w:p>
        </w:tc>
      </w:tr>
      <w:tr w:rsidR="005F2EA5" w:rsidTr="00C06D54">
        <w:trPr>
          <w:trHeight w:val="4662"/>
        </w:trPr>
        <w:tc>
          <w:tcPr>
            <w:tcW w:w="5306" w:type="dxa"/>
          </w:tcPr>
          <w:p w:rsidR="005F2EA5" w:rsidRDefault="005F2EA5" w:rsidP="00DA4F98">
            <w:r>
              <w:rPr>
                <w:rFonts w:hint="eastAsia"/>
                <w:noProof/>
              </w:rPr>
              <w:drawing>
                <wp:inline distT="0" distB="0" distL="0" distR="0" wp14:anchorId="2604652E" wp14:editId="11AA4AD7">
                  <wp:extent cx="3234519" cy="2920621"/>
                  <wp:effectExtent l="0" t="0" r="4445" b="0"/>
                  <wp:docPr id="51" name="圖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33.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234519" cy="2920621"/>
                          </a:xfrm>
                          <a:prstGeom prst="rect">
                            <a:avLst/>
                          </a:prstGeom>
                        </pic:spPr>
                      </pic:pic>
                    </a:graphicData>
                  </a:graphic>
                </wp:inline>
              </w:drawing>
            </w:r>
          </w:p>
        </w:tc>
        <w:tc>
          <w:tcPr>
            <w:tcW w:w="5326" w:type="dxa"/>
          </w:tcPr>
          <w:p w:rsidR="005F2EA5" w:rsidRDefault="005F2EA5" w:rsidP="00DA4F98">
            <w:r>
              <w:rPr>
                <w:rFonts w:hint="eastAsia"/>
                <w:noProof/>
              </w:rPr>
              <w:drawing>
                <wp:inline distT="0" distB="0" distL="0" distR="0" wp14:anchorId="4D05C544" wp14:editId="716D8D27">
                  <wp:extent cx="3248167" cy="2906973"/>
                  <wp:effectExtent l="0" t="0" r="0" b="8255"/>
                  <wp:docPr id="52" name="圖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34.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248167" cy="2906973"/>
                          </a:xfrm>
                          <a:prstGeom prst="rect">
                            <a:avLst/>
                          </a:prstGeom>
                        </pic:spPr>
                      </pic:pic>
                    </a:graphicData>
                  </a:graphic>
                </wp:inline>
              </w:drawing>
            </w:r>
          </w:p>
        </w:tc>
      </w:tr>
      <w:tr w:rsidR="005F2EA5" w:rsidTr="005F2EA5">
        <w:trPr>
          <w:trHeight w:val="4809"/>
        </w:trPr>
        <w:tc>
          <w:tcPr>
            <w:tcW w:w="5306" w:type="dxa"/>
          </w:tcPr>
          <w:p w:rsidR="005F2EA5" w:rsidRDefault="005F2EA5" w:rsidP="00DA4F98">
            <w:r>
              <w:rPr>
                <w:rFonts w:hint="eastAsia"/>
                <w:noProof/>
              </w:rPr>
              <w:drawing>
                <wp:inline distT="0" distB="0" distL="0" distR="0" wp14:anchorId="12CD0E00" wp14:editId="5F9EE100">
                  <wp:extent cx="3234519" cy="2920621"/>
                  <wp:effectExtent l="0" t="0" r="4445" b="0"/>
                  <wp:docPr id="53" name="圖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35.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234519" cy="2920621"/>
                          </a:xfrm>
                          <a:prstGeom prst="rect">
                            <a:avLst/>
                          </a:prstGeom>
                        </pic:spPr>
                      </pic:pic>
                    </a:graphicData>
                  </a:graphic>
                </wp:inline>
              </w:drawing>
            </w:r>
          </w:p>
        </w:tc>
        <w:tc>
          <w:tcPr>
            <w:tcW w:w="5326" w:type="dxa"/>
          </w:tcPr>
          <w:p w:rsidR="005F2EA5" w:rsidRDefault="005F2EA5" w:rsidP="00DA4F98">
            <w:r>
              <w:rPr>
                <w:rFonts w:hint="eastAsia"/>
                <w:noProof/>
              </w:rPr>
              <w:drawing>
                <wp:inline distT="0" distB="0" distL="0" distR="0" wp14:anchorId="6D2AB662" wp14:editId="1AA3B155">
                  <wp:extent cx="3248167" cy="2920621"/>
                  <wp:effectExtent l="0" t="0" r="0" b="0"/>
                  <wp:docPr id="54" name="圖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36.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248167" cy="2920621"/>
                          </a:xfrm>
                          <a:prstGeom prst="rect">
                            <a:avLst/>
                          </a:prstGeom>
                        </pic:spPr>
                      </pic:pic>
                    </a:graphicData>
                  </a:graphic>
                </wp:inline>
              </w:drawing>
            </w:r>
          </w:p>
        </w:tc>
      </w:tr>
    </w:tbl>
    <w:p w:rsidR="00C9125D" w:rsidRDefault="00C9125D"/>
    <w:p w:rsidR="00C9125D" w:rsidRDefault="00C9125D"/>
    <w:p w:rsidR="00C9125D" w:rsidRDefault="00C9125D">
      <w:r>
        <w:rPr>
          <w:rFonts w:ascii="微軟正黑體" w:eastAsia="微軟正黑體" w:hAnsi="微軟正黑體" w:hint="eastAsia"/>
          <w:noProof/>
          <w:color w:val="000000"/>
        </w:rPr>
        <mc:AlternateContent>
          <mc:Choice Requires="wps">
            <w:drawing>
              <wp:anchor distT="0" distB="0" distL="114300" distR="114300" simplePos="0" relativeHeight="251672576" behindDoc="0" locked="0" layoutInCell="1" allowOverlap="1" wp14:anchorId="13058287" wp14:editId="556D339B">
                <wp:simplePos x="0" y="0"/>
                <wp:positionH relativeFrom="column">
                  <wp:posOffset>1736090</wp:posOffset>
                </wp:positionH>
                <wp:positionV relativeFrom="paragraph">
                  <wp:posOffset>-3810</wp:posOffset>
                </wp:positionV>
                <wp:extent cx="3113405" cy="8249920"/>
                <wp:effectExtent l="0" t="0" r="10795" b="17780"/>
                <wp:wrapNone/>
                <wp:docPr id="11" name="書卷 (垂直) 11"/>
                <wp:cNvGraphicFramePr/>
                <a:graphic xmlns:a="http://schemas.openxmlformats.org/drawingml/2006/main">
                  <a:graphicData uri="http://schemas.microsoft.com/office/word/2010/wordprocessingShape">
                    <wps:wsp>
                      <wps:cNvSpPr/>
                      <wps:spPr>
                        <a:xfrm>
                          <a:off x="0" y="0"/>
                          <a:ext cx="3113405" cy="8249920"/>
                        </a:xfrm>
                        <a:prstGeom prst="verticalScroll">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DA4F98" w:rsidRPr="00037BF1" w:rsidRDefault="00DA4F98" w:rsidP="00C9125D">
                            <w:pPr>
                              <w:rPr>
                                <w:sz w:val="72"/>
                                <w:szCs w:val="72"/>
                              </w:rPr>
                            </w:pPr>
                            <w:r>
                              <w:rPr>
                                <w:rFonts w:hint="eastAsia"/>
                                <w:sz w:val="72"/>
                                <w:szCs w:val="72"/>
                              </w:rPr>
                              <w:t>三</w:t>
                            </w:r>
                            <w:r w:rsidRPr="00037BF1">
                              <w:rPr>
                                <w:rFonts w:hint="eastAsia"/>
                                <w:sz w:val="72"/>
                                <w:szCs w:val="72"/>
                              </w:rPr>
                              <w:t>、</w:t>
                            </w:r>
                            <w:r>
                              <w:rPr>
                                <w:rFonts w:hint="eastAsia"/>
                                <w:sz w:val="72"/>
                                <w:szCs w:val="72"/>
                              </w:rPr>
                              <w:t>生活課程主題教學之案例分析</w:t>
                            </w:r>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書卷 (垂直) 11" o:spid="_x0000_s1033" type="#_x0000_t97" style="position:absolute;margin-left:136.7pt;margin-top:-.3pt;width:245.15pt;height:649.6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" fillcolor="white [3201]" strokecolor="black [3213]" strokeweight="2pt">
                <v:textbox style="layout-flow:vertical-ideographic">
                  <w:txbxContent>
                    <w:p w:rsidR="00DA4F98" w:rsidRPr="00037BF1" w:rsidRDefault="00DA4F98" w:rsidP="00C9125D">
                      <w:pPr>
                        <w:rPr>
                          <w:sz w:val="72"/>
                          <w:szCs w:val="72"/>
                        </w:rPr>
                      </w:pPr>
                      <w:r>
                        <w:rPr>
                          <w:rFonts w:hint="eastAsia"/>
                          <w:sz w:val="72"/>
                          <w:szCs w:val="72"/>
                        </w:rPr>
                        <w:t>三</w:t>
                      </w:r>
                      <w:r w:rsidRPr="00037BF1">
                        <w:rPr>
                          <w:rFonts w:hint="eastAsia"/>
                          <w:sz w:val="72"/>
                          <w:szCs w:val="72"/>
                        </w:rPr>
                        <w:t>、</w:t>
                      </w:r>
                      <w:r>
                        <w:rPr>
                          <w:rFonts w:hint="eastAsia"/>
                          <w:sz w:val="72"/>
                          <w:szCs w:val="72"/>
                        </w:rPr>
                        <w:t>生活課程主題教學之案例分析</w:t>
                      </w:r>
                    </w:p>
                  </w:txbxContent>
                </v:textbox>
              </v:shape>
            </w:pict>
          </mc:Fallback>
        </mc:AlternateContent>
      </w:r>
    </w:p>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tbl>
      <w:tblPr>
        <w:tblStyle w:val="af"/>
        <w:tblW w:w="10632" w:type="dxa"/>
        <w:tblInd w:w="-459" w:type="dxa"/>
        <w:tblLayout w:type="fixed"/>
        <w:tblLook w:val="04A0" w:firstRow="1" w:lastRow="0" w:firstColumn="1" w:lastColumn="0" w:noHBand="0" w:noVBand="1"/>
      </w:tblPr>
      <w:tblGrid>
        <w:gridCol w:w="5306"/>
        <w:gridCol w:w="5326"/>
      </w:tblGrid>
      <w:tr w:rsidR="00CE09A8" w:rsidTr="0091417B">
        <w:trPr>
          <w:trHeight w:val="4667"/>
        </w:trPr>
        <w:tc>
          <w:tcPr>
            <w:tcW w:w="5306" w:type="dxa"/>
          </w:tcPr>
          <w:p w:rsidR="00CE09A8" w:rsidRDefault="00CE09A8" w:rsidP="009728D4">
            <w:pPr>
              <w:jc w:val="center"/>
            </w:pPr>
            <w:r>
              <w:rPr>
                <w:rFonts w:hint="eastAsia"/>
                <w:noProof/>
              </w:rPr>
              <w:drawing>
                <wp:inline distT="0" distB="0" distL="0" distR="0" wp14:anchorId="11F8A9AF" wp14:editId="0B9251AE">
                  <wp:extent cx="3234519" cy="2838735"/>
                  <wp:effectExtent l="0" t="0" r="4445" b="0"/>
                  <wp:docPr id="91" name="圖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234519" cy="2838735"/>
                          </a:xfrm>
                          <a:prstGeom prst="rect">
                            <a:avLst/>
                          </a:prstGeom>
                        </pic:spPr>
                      </pic:pic>
                    </a:graphicData>
                  </a:graphic>
                </wp:inline>
              </w:drawing>
            </w:r>
          </w:p>
        </w:tc>
        <w:tc>
          <w:tcPr>
            <w:tcW w:w="5326" w:type="dxa"/>
          </w:tcPr>
          <w:p w:rsidR="00CE09A8" w:rsidRDefault="00CE09A8" w:rsidP="009728D4">
            <w:r>
              <w:rPr>
                <w:rFonts w:hint="eastAsia"/>
                <w:noProof/>
              </w:rPr>
              <w:drawing>
                <wp:inline distT="0" distB="0" distL="0" distR="0" wp14:anchorId="07542F0B" wp14:editId="439D80A1">
                  <wp:extent cx="3248167" cy="2866029"/>
                  <wp:effectExtent l="0" t="0" r="0" b="0"/>
                  <wp:docPr id="92" name="圖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2.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248167" cy="2866029"/>
                          </a:xfrm>
                          <a:prstGeom prst="rect">
                            <a:avLst/>
                          </a:prstGeom>
                        </pic:spPr>
                      </pic:pic>
                    </a:graphicData>
                  </a:graphic>
                </wp:inline>
              </w:drawing>
            </w:r>
          </w:p>
        </w:tc>
      </w:tr>
      <w:tr w:rsidR="00CE09A8" w:rsidTr="0091417B">
        <w:trPr>
          <w:trHeight w:val="4664"/>
        </w:trPr>
        <w:tc>
          <w:tcPr>
            <w:tcW w:w="5306" w:type="dxa"/>
          </w:tcPr>
          <w:p w:rsidR="00CE09A8" w:rsidRDefault="00CE09A8" w:rsidP="009728D4">
            <w:r>
              <w:rPr>
                <w:rFonts w:hint="eastAsia"/>
                <w:noProof/>
              </w:rPr>
              <w:drawing>
                <wp:inline distT="0" distB="0" distL="0" distR="0" wp14:anchorId="519BA406" wp14:editId="5AF04BA1">
                  <wp:extent cx="3234519" cy="2893325"/>
                  <wp:effectExtent l="0" t="0" r="4445" b="2540"/>
                  <wp:docPr id="93" name="圖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3.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234519" cy="2893325"/>
                          </a:xfrm>
                          <a:prstGeom prst="rect">
                            <a:avLst/>
                          </a:prstGeom>
                        </pic:spPr>
                      </pic:pic>
                    </a:graphicData>
                  </a:graphic>
                </wp:inline>
              </w:drawing>
            </w:r>
          </w:p>
        </w:tc>
        <w:tc>
          <w:tcPr>
            <w:tcW w:w="5326" w:type="dxa"/>
          </w:tcPr>
          <w:p w:rsidR="00CE09A8" w:rsidRDefault="00CE09A8" w:rsidP="009728D4">
            <w:r>
              <w:rPr>
                <w:rFonts w:hint="eastAsia"/>
                <w:noProof/>
              </w:rPr>
              <w:drawing>
                <wp:inline distT="0" distB="0" distL="0" distR="0" wp14:anchorId="4F923AFA" wp14:editId="37ED5A58">
                  <wp:extent cx="3248167" cy="2893326"/>
                  <wp:effectExtent l="0" t="0" r="0" b="2540"/>
                  <wp:docPr id="94" name="圖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4.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248167" cy="2893326"/>
                          </a:xfrm>
                          <a:prstGeom prst="rect">
                            <a:avLst/>
                          </a:prstGeom>
                        </pic:spPr>
                      </pic:pic>
                    </a:graphicData>
                  </a:graphic>
                </wp:inline>
              </w:drawing>
            </w:r>
          </w:p>
        </w:tc>
      </w:tr>
      <w:tr w:rsidR="00CE09A8" w:rsidTr="00CE09A8">
        <w:trPr>
          <w:trHeight w:val="4809"/>
        </w:trPr>
        <w:tc>
          <w:tcPr>
            <w:tcW w:w="5306" w:type="dxa"/>
          </w:tcPr>
          <w:p w:rsidR="00CE09A8" w:rsidRDefault="00CE09A8" w:rsidP="009728D4">
            <w:r>
              <w:rPr>
                <w:rFonts w:hint="eastAsia"/>
                <w:noProof/>
              </w:rPr>
              <w:drawing>
                <wp:inline distT="0" distB="0" distL="0" distR="0" wp14:anchorId="6340253D" wp14:editId="2EE17CDD">
                  <wp:extent cx="3234519" cy="2906974"/>
                  <wp:effectExtent l="0" t="0" r="4445" b="8255"/>
                  <wp:docPr id="95" name="圖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5.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234519" cy="2906974"/>
                          </a:xfrm>
                          <a:prstGeom prst="rect">
                            <a:avLst/>
                          </a:prstGeom>
                        </pic:spPr>
                      </pic:pic>
                    </a:graphicData>
                  </a:graphic>
                </wp:inline>
              </w:drawing>
            </w:r>
          </w:p>
        </w:tc>
        <w:tc>
          <w:tcPr>
            <w:tcW w:w="5326" w:type="dxa"/>
          </w:tcPr>
          <w:p w:rsidR="00CE09A8" w:rsidRDefault="00CE09A8" w:rsidP="009728D4">
            <w:r>
              <w:rPr>
                <w:rFonts w:hint="eastAsia"/>
                <w:noProof/>
              </w:rPr>
              <w:drawing>
                <wp:inline distT="0" distB="0" distL="0" distR="0" wp14:anchorId="1B7FECC0" wp14:editId="15AA39A6">
                  <wp:extent cx="3248167" cy="2906973"/>
                  <wp:effectExtent l="0" t="0" r="0" b="8255"/>
                  <wp:docPr id="96" name="圖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6.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248167" cy="2906973"/>
                          </a:xfrm>
                          <a:prstGeom prst="rect">
                            <a:avLst/>
                          </a:prstGeom>
                        </pic:spPr>
                      </pic:pic>
                    </a:graphicData>
                  </a:graphic>
                </wp:inline>
              </w:drawing>
            </w:r>
          </w:p>
        </w:tc>
      </w:tr>
      <w:tr w:rsidR="00CE09A8" w:rsidTr="0091417B">
        <w:trPr>
          <w:trHeight w:val="4667"/>
        </w:trPr>
        <w:tc>
          <w:tcPr>
            <w:tcW w:w="5306" w:type="dxa"/>
          </w:tcPr>
          <w:p w:rsidR="00CE09A8" w:rsidRDefault="00CE09A8" w:rsidP="009728D4">
            <w:pPr>
              <w:jc w:val="center"/>
            </w:pPr>
            <w:r>
              <w:rPr>
                <w:rFonts w:hint="eastAsia"/>
                <w:noProof/>
              </w:rPr>
              <w:drawing>
                <wp:inline distT="0" distB="0" distL="0" distR="0" wp14:anchorId="2881A260" wp14:editId="103F1452">
                  <wp:extent cx="3234519" cy="2906974"/>
                  <wp:effectExtent l="0" t="0" r="4445" b="8255"/>
                  <wp:docPr id="97" name="圖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7.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234519" cy="2906974"/>
                          </a:xfrm>
                          <a:prstGeom prst="rect">
                            <a:avLst/>
                          </a:prstGeom>
                        </pic:spPr>
                      </pic:pic>
                    </a:graphicData>
                  </a:graphic>
                </wp:inline>
              </w:drawing>
            </w:r>
          </w:p>
        </w:tc>
        <w:tc>
          <w:tcPr>
            <w:tcW w:w="5326" w:type="dxa"/>
          </w:tcPr>
          <w:p w:rsidR="00CE09A8" w:rsidRDefault="00CE09A8" w:rsidP="009728D4">
            <w:r>
              <w:rPr>
                <w:rFonts w:hint="eastAsia"/>
                <w:noProof/>
              </w:rPr>
              <w:drawing>
                <wp:inline distT="0" distB="0" distL="0" distR="0" wp14:anchorId="42EBEB2D" wp14:editId="6FA9E5E0">
                  <wp:extent cx="3248167" cy="2893325"/>
                  <wp:effectExtent l="0" t="0" r="0" b="2540"/>
                  <wp:docPr id="98" name="圖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8.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248167" cy="2893325"/>
                          </a:xfrm>
                          <a:prstGeom prst="rect">
                            <a:avLst/>
                          </a:prstGeom>
                        </pic:spPr>
                      </pic:pic>
                    </a:graphicData>
                  </a:graphic>
                </wp:inline>
              </w:drawing>
            </w:r>
          </w:p>
        </w:tc>
      </w:tr>
      <w:tr w:rsidR="00CE09A8" w:rsidTr="0091417B">
        <w:trPr>
          <w:trHeight w:val="4662"/>
        </w:trPr>
        <w:tc>
          <w:tcPr>
            <w:tcW w:w="5306" w:type="dxa"/>
          </w:tcPr>
          <w:p w:rsidR="00CE09A8" w:rsidRDefault="00CE09A8" w:rsidP="009728D4">
            <w:r>
              <w:rPr>
                <w:rFonts w:hint="eastAsia"/>
                <w:noProof/>
              </w:rPr>
              <w:drawing>
                <wp:inline distT="0" distB="0" distL="0" distR="0" wp14:anchorId="076E609F" wp14:editId="307D5F12">
                  <wp:extent cx="3234519" cy="2879678"/>
                  <wp:effectExtent l="0" t="0" r="4445" b="0"/>
                  <wp:docPr id="99" name="圖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9.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232150" cy="2877569"/>
                          </a:xfrm>
                          <a:prstGeom prst="rect">
                            <a:avLst/>
                          </a:prstGeom>
                        </pic:spPr>
                      </pic:pic>
                    </a:graphicData>
                  </a:graphic>
                </wp:inline>
              </w:drawing>
            </w:r>
          </w:p>
        </w:tc>
        <w:tc>
          <w:tcPr>
            <w:tcW w:w="5326" w:type="dxa"/>
          </w:tcPr>
          <w:p w:rsidR="00CE09A8" w:rsidRDefault="00CE09A8" w:rsidP="009728D4">
            <w:r>
              <w:rPr>
                <w:rFonts w:hint="eastAsia"/>
                <w:noProof/>
              </w:rPr>
              <w:drawing>
                <wp:inline distT="0" distB="0" distL="0" distR="0" wp14:anchorId="54B50EED" wp14:editId="410A8EB0">
                  <wp:extent cx="3248167" cy="2893326"/>
                  <wp:effectExtent l="0" t="0" r="0" b="2540"/>
                  <wp:docPr id="100" name="圖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0.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244850" cy="2890371"/>
                          </a:xfrm>
                          <a:prstGeom prst="rect">
                            <a:avLst/>
                          </a:prstGeom>
                        </pic:spPr>
                      </pic:pic>
                    </a:graphicData>
                  </a:graphic>
                </wp:inline>
              </w:drawing>
            </w:r>
          </w:p>
        </w:tc>
      </w:tr>
      <w:tr w:rsidR="00CE09A8" w:rsidTr="00CE09A8">
        <w:trPr>
          <w:trHeight w:val="4809"/>
        </w:trPr>
        <w:tc>
          <w:tcPr>
            <w:tcW w:w="5306" w:type="dxa"/>
          </w:tcPr>
          <w:p w:rsidR="00CE09A8" w:rsidRDefault="00CE09A8" w:rsidP="009728D4">
            <w:r>
              <w:rPr>
                <w:rFonts w:hint="eastAsia"/>
                <w:noProof/>
              </w:rPr>
              <w:drawing>
                <wp:inline distT="0" distB="0" distL="0" distR="0" wp14:anchorId="4D10C1B1" wp14:editId="16E36F48">
                  <wp:extent cx="3234519" cy="2906974"/>
                  <wp:effectExtent l="0" t="0" r="4445" b="8255"/>
                  <wp:docPr id="101" name="圖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1.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232150" cy="2904845"/>
                          </a:xfrm>
                          <a:prstGeom prst="rect">
                            <a:avLst/>
                          </a:prstGeom>
                        </pic:spPr>
                      </pic:pic>
                    </a:graphicData>
                  </a:graphic>
                </wp:inline>
              </w:drawing>
            </w:r>
          </w:p>
        </w:tc>
        <w:tc>
          <w:tcPr>
            <w:tcW w:w="5326" w:type="dxa"/>
          </w:tcPr>
          <w:p w:rsidR="00CE09A8" w:rsidRDefault="00CE09A8" w:rsidP="009728D4">
            <w:r>
              <w:rPr>
                <w:rFonts w:hint="eastAsia"/>
                <w:noProof/>
              </w:rPr>
              <w:drawing>
                <wp:inline distT="0" distB="0" distL="0" distR="0" wp14:anchorId="2E30D7AD" wp14:editId="22CEDC5E">
                  <wp:extent cx="3248167" cy="2906973"/>
                  <wp:effectExtent l="0" t="0" r="0" b="8255"/>
                  <wp:docPr id="102" name="圖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2.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244850" cy="2904004"/>
                          </a:xfrm>
                          <a:prstGeom prst="rect">
                            <a:avLst/>
                          </a:prstGeom>
                        </pic:spPr>
                      </pic:pic>
                    </a:graphicData>
                  </a:graphic>
                </wp:inline>
              </w:drawing>
            </w:r>
          </w:p>
        </w:tc>
      </w:tr>
      <w:tr w:rsidR="00CE09A8" w:rsidTr="0091417B">
        <w:trPr>
          <w:trHeight w:val="4667"/>
        </w:trPr>
        <w:tc>
          <w:tcPr>
            <w:tcW w:w="5306" w:type="dxa"/>
          </w:tcPr>
          <w:p w:rsidR="00CE09A8" w:rsidRDefault="00CE09A8" w:rsidP="009728D4">
            <w:pPr>
              <w:jc w:val="center"/>
            </w:pPr>
            <w:r>
              <w:rPr>
                <w:rFonts w:hint="eastAsia"/>
                <w:noProof/>
              </w:rPr>
              <w:drawing>
                <wp:inline distT="0" distB="0" distL="0" distR="0" wp14:anchorId="74E8D7CA" wp14:editId="23AB51D4">
                  <wp:extent cx="3234519" cy="2920621"/>
                  <wp:effectExtent l="0" t="0" r="4445" b="0"/>
                  <wp:docPr id="103" name="圖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3.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232150" cy="2918482"/>
                          </a:xfrm>
                          <a:prstGeom prst="rect">
                            <a:avLst/>
                          </a:prstGeom>
                        </pic:spPr>
                      </pic:pic>
                    </a:graphicData>
                  </a:graphic>
                </wp:inline>
              </w:drawing>
            </w:r>
          </w:p>
        </w:tc>
        <w:tc>
          <w:tcPr>
            <w:tcW w:w="5326" w:type="dxa"/>
          </w:tcPr>
          <w:p w:rsidR="00CE09A8" w:rsidRDefault="00CE09A8" w:rsidP="009728D4">
            <w:r>
              <w:rPr>
                <w:rFonts w:hint="eastAsia"/>
                <w:noProof/>
              </w:rPr>
              <w:drawing>
                <wp:inline distT="0" distB="0" distL="0" distR="0" wp14:anchorId="7E6EE5A3" wp14:editId="7F6CA42F">
                  <wp:extent cx="3248167" cy="2906973"/>
                  <wp:effectExtent l="0" t="0" r="0" b="8255"/>
                  <wp:docPr id="104" name="圖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4.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244850" cy="2904004"/>
                          </a:xfrm>
                          <a:prstGeom prst="rect">
                            <a:avLst/>
                          </a:prstGeom>
                        </pic:spPr>
                      </pic:pic>
                    </a:graphicData>
                  </a:graphic>
                </wp:inline>
              </w:drawing>
            </w:r>
          </w:p>
        </w:tc>
      </w:tr>
      <w:tr w:rsidR="00CE09A8" w:rsidTr="0091417B">
        <w:trPr>
          <w:trHeight w:val="4662"/>
        </w:trPr>
        <w:tc>
          <w:tcPr>
            <w:tcW w:w="5306" w:type="dxa"/>
          </w:tcPr>
          <w:p w:rsidR="00CE09A8" w:rsidRDefault="00CE09A8" w:rsidP="009728D4">
            <w:r>
              <w:rPr>
                <w:rFonts w:hint="eastAsia"/>
                <w:noProof/>
              </w:rPr>
              <w:drawing>
                <wp:inline distT="0" distB="0" distL="0" distR="0" wp14:anchorId="05E39697" wp14:editId="0714C78C">
                  <wp:extent cx="3234519" cy="2961564"/>
                  <wp:effectExtent l="0" t="0" r="4445" b="0"/>
                  <wp:docPr id="105" name="圖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5.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232150" cy="2959395"/>
                          </a:xfrm>
                          <a:prstGeom prst="rect">
                            <a:avLst/>
                          </a:prstGeom>
                        </pic:spPr>
                      </pic:pic>
                    </a:graphicData>
                  </a:graphic>
                </wp:inline>
              </w:drawing>
            </w:r>
          </w:p>
        </w:tc>
        <w:tc>
          <w:tcPr>
            <w:tcW w:w="5326" w:type="dxa"/>
          </w:tcPr>
          <w:p w:rsidR="00CE09A8" w:rsidRDefault="00CE09A8" w:rsidP="009728D4">
            <w:r>
              <w:rPr>
                <w:rFonts w:hint="eastAsia"/>
                <w:noProof/>
              </w:rPr>
              <w:drawing>
                <wp:inline distT="0" distB="0" distL="0" distR="0" wp14:anchorId="4337EB2C" wp14:editId="5345E25B">
                  <wp:extent cx="3248167" cy="2934269"/>
                  <wp:effectExtent l="0" t="0" r="0" b="0"/>
                  <wp:docPr id="106" name="圖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6.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244850" cy="2931273"/>
                          </a:xfrm>
                          <a:prstGeom prst="rect">
                            <a:avLst/>
                          </a:prstGeom>
                        </pic:spPr>
                      </pic:pic>
                    </a:graphicData>
                  </a:graphic>
                </wp:inline>
              </w:drawing>
            </w:r>
          </w:p>
        </w:tc>
      </w:tr>
      <w:tr w:rsidR="00CE09A8" w:rsidTr="00CE09A8">
        <w:trPr>
          <w:trHeight w:val="4809"/>
        </w:trPr>
        <w:tc>
          <w:tcPr>
            <w:tcW w:w="5306" w:type="dxa"/>
          </w:tcPr>
          <w:p w:rsidR="00CE09A8" w:rsidRDefault="00CE09A8" w:rsidP="009728D4">
            <w:r>
              <w:rPr>
                <w:rFonts w:hint="eastAsia"/>
                <w:noProof/>
              </w:rPr>
              <w:drawing>
                <wp:inline distT="0" distB="0" distL="0" distR="0" wp14:anchorId="3B09A210" wp14:editId="7B9B13F4">
                  <wp:extent cx="3234519" cy="2934269"/>
                  <wp:effectExtent l="0" t="0" r="4445" b="0"/>
                  <wp:docPr id="107" name="圖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7.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232150" cy="2932120"/>
                          </a:xfrm>
                          <a:prstGeom prst="rect">
                            <a:avLst/>
                          </a:prstGeom>
                        </pic:spPr>
                      </pic:pic>
                    </a:graphicData>
                  </a:graphic>
                </wp:inline>
              </w:drawing>
            </w:r>
          </w:p>
        </w:tc>
        <w:tc>
          <w:tcPr>
            <w:tcW w:w="5326" w:type="dxa"/>
          </w:tcPr>
          <w:p w:rsidR="00CE09A8" w:rsidRDefault="00CE09A8" w:rsidP="009728D4">
            <w:r>
              <w:rPr>
                <w:rFonts w:hint="eastAsia"/>
                <w:noProof/>
              </w:rPr>
              <w:drawing>
                <wp:inline distT="0" distB="0" distL="0" distR="0" wp14:anchorId="0759772C" wp14:editId="0E3D8C4F">
                  <wp:extent cx="3248167" cy="2920621"/>
                  <wp:effectExtent l="0" t="0" r="0" b="0"/>
                  <wp:docPr id="108" name="圖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8.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244850" cy="2917638"/>
                          </a:xfrm>
                          <a:prstGeom prst="rect">
                            <a:avLst/>
                          </a:prstGeom>
                        </pic:spPr>
                      </pic:pic>
                    </a:graphicData>
                  </a:graphic>
                </wp:inline>
              </w:drawing>
            </w:r>
          </w:p>
        </w:tc>
      </w:tr>
      <w:tr w:rsidR="00CE09A8" w:rsidTr="0091417B">
        <w:trPr>
          <w:trHeight w:val="4667"/>
        </w:trPr>
        <w:tc>
          <w:tcPr>
            <w:tcW w:w="5306" w:type="dxa"/>
          </w:tcPr>
          <w:p w:rsidR="00CE09A8" w:rsidRDefault="00CE09A8" w:rsidP="009728D4">
            <w:pPr>
              <w:jc w:val="center"/>
            </w:pPr>
            <w:r>
              <w:rPr>
                <w:rFonts w:hint="eastAsia"/>
                <w:noProof/>
              </w:rPr>
              <w:drawing>
                <wp:inline distT="0" distB="0" distL="0" distR="0" wp14:anchorId="6A3C6473" wp14:editId="29E680FF">
                  <wp:extent cx="3234519" cy="2934269"/>
                  <wp:effectExtent l="0" t="0" r="4445" b="0"/>
                  <wp:docPr id="109" name="圖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9.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232150" cy="2932120"/>
                          </a:xfrm>
                          <a:prstGeom prst="rect">
                            <a:avLst/>
                          </a:prstGeom>
                        </pic:spPr>
                      </pic:pic>
                    </a:graphicData>
                  </a:graphic>
                </wp:inline>
              </w:drawing>
            </w:r>
          </w:p>
        </w:tc>
        <w:tc>
          <w:tcPr>
            <w:tcW w:w="5326" w:type="dxa"/>
          </w:tcPr>
          <w:p w:rsidR="00CE09A8" w:rsidRDefault="00CE09A8" w:rsidP="009728D4">
            <w:r>
              <w:rPr>
                <w:rFonts w:hint="eastAsia"/>
                <w:noProof/>
              </w:rPr>
              <w:drawing>
                <wp:inline distT="0" distB="0" distL="0" distR="0" wp14:anchorId="0AEF7BB9" wp14:editId="206A2DD1">
                  <wp:extent cx="3248167" cy="2920621"/>
                  <wp:effectExtent l="0" t="0" r="0" b="0"/>
                  <wp:docPr id="110" name="圖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20.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3244850" cy="2917638"/>
                          </a:xfrm>
                          <a:prstGeom prst="rect">
                            <a:avLst/>
                          </a:prstGeom>
                        </pic:spPr>
                      </pic:pic>
                    </a:graphicData>
                  </a:graphic>
                </wp:inline>
              </w:drawing>
            </w:r>
          </w:p>
        </w:tc>
      </w:tr>
      <w:tr w:rsidR="00CE09A8" w:rsidTr="0091417B">
        <w:trPr>
          <w:trHeight w:val="4662"/>
        </w:trPr>
        <w:tc>
          <w:tcPr>
            <w:tcW w:w="5306" w:type="dxa"/>
          </w:tcPr>
          <w:p w:rsidR="00CE09A8" w:rsidRDefault="00CE09A8" w:rsidP="009728D4">
            <w:r>
              <w:rPr>
                <w:rFonts w:hint="eastAsia"/>
                <w:noProof/>
              </w:rPr>
              <w:drawing>
                <wp:inline distT="0" distB="0" distL="0" distR="0" wp14:anchorId="246C7AF4" wp14:editId="70B595D0">
                  <wp:extent cx="3234519" cy="2906973"/>
                  <wp:effectExtent l="0" t="0" r="4445" b="8255"/>
                  <wp:docPr id="111" name="圖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21.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232150" cy="2904844"/>
                          </a:xfrm>
                          <a:prstGeom prst="rect">
                            <a:avLst/>
                          </a:prstGeom>
                        </pic:spPr>
                      </pic:pic>
                    </a:graphicData>
                  </a:graphic>
                </wp:inline>
              </w:drawing>
            </w:r>
          </w:p>
        </w:tc>
        <w:tc>
          <w:tcPr>
            <w:tcW w:w="5326" w:type="dxa"/>
          </w:tcPr>
          <w:p w:rsidR="00CE09A8" w:rsidRDefault="00CE09A8" w:rsidP="009728D4">
            <w:r>
              <w:rPr>
                <w:rFonts w:hint="eastAsia"/>
                <w:noProof/>
              </w:rPr>
              <w:drawing>
                <wp:inline distT="0" distB="0" distL="0" distR="0" wp14:anchorId="01414F17" wp14:editId="4183E8DE">
                  <wp:extent cx="3248167" cy="2906973"/>
                  <wp:effectExtent l="0" t="0" r="0" b="8255"/>
                  <wp:docPr id="112" name="圖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22.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244850" cy="2904004"/>
                          </a:xfrm>
                          <a:prstGeom prst="rect">
                            <a:avLst/>
                          </a:prstGeom>
                        </pic:spPr>
                      </pic:pic>
                    </a:graphicData>
                  </a:graphic>
                </wp:inline>
              </w:drawing>
            </w:r>
          </w:p>
        </w:tc>
      </w:tr>
      <w:tr w:rsidR="00CE09A8" w:rsidTr="00CE09A8">
        <w:trPr>
          <w:trHeight w:val="4809"/>
        </w:trPr>
        <w:tc>
          <w:tcPr>
            <w:tcW w:w="5306" w:type="dxa"/>
          </w:tcPr>
          <w:p w:rsidR="00CE09A8" w:rsidRDefault="00CE09A8" w:rsidP="009728D4">
            <w:r>
              <w:rPr>
                <w:rFonts w:hint="eastAsia"/>
                <w:noProof/>
              </w:rPr>
              <w:drawing>
                <wp:inline distT="0" distB="0" distL="0" distR="0" wp14:anchorId="7C89595F" wp14:editId="3C369D2E">
                  <wp:extent cx="3234519" cy="2893326"/>
                  <wp:effectExtent l="0" t="0" r="4445" b="2540"/>
                  <wp:docPr id="113" name="圖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23.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232150" cy="2891207"/>
                          </a:xfrm>
                          <a:prstGeom prst="rect">
                            <a:avLst/>
                          </a:prstGeom>
                        </pic:spPr>
                      </pic:pic>
                    </a:graphicData>
                  </a:graphic>
                </wp:inline>
              </w:drawing>
            </w:r>
          </w:p>
        </w:tc>
        <w:tc>
          <w:tcPr>
            <w:tcW w:w="5326" w:type="dxa"/>
          </w:tcPr>
          <w:p w:rsidR="00CE09A8" w:rsidRDefault="00CE09A8" w:rsidP="009728D4">
            <w:r>
              <w:rPr>
                <w:rFonts w:hint="eastAsia"/>
                <w:noProof/>
              </w:rPr>
              <w:drawing>
                <wp:inline distT="0" distB="0" distL="0" distR="0" wp14:anchorId="1638B75E" wp14:editId="18DF59D5">
                  <wp:extent cx="3248167" cy="2893325"/>
                  <wp:effectExtent l="0" t="0" r="0" b="2540"/>
                  <wp:docPr id="114" name="圖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24.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3244850" cy="2890370"/>
                          </a:xfrm>
                          <a:prstGeom prst="rect">
                            <a:avLst/>
                          </a:prstGeom>
                        </pic:spPr>
                      </pic:pic>
                    </a:graphicData>
                  </a:graphic>
                </wp:inline>
              </w:drawing>
            </w:r>
          </w:p>
        </w:tc>
      </w:tr>
      <w:tr w:rsidR="00CE09A8" w:rsidTr="0091417B">
        <w:trPr>
          <w:trHeight w:val="4667"/>
        </w:trPr>
        <w:tc>
          <w:tcPr>
            <w:tcW w:w="5306" w:type="dxa"/>
          </w:tcPr>
          <w:p w:rsidR="00CE09A8" w:rsidRDefault="00CE09A8" w:rsidP="009728D4">
            <w:pPr>
              <w:jc w:val="center"/>
            </w:pPr>
            <w:r>
              <w:rPr>
                <w:rFonts w:hint="eastAsia"/>
                <w:noProof/>
              </w:rPr>
              <w:drawing>
                <wp:inline distT="0" distB="0" distL="0" distR="0" wp14:anchorId="4B85FB32" wp14:editId="6E029D8E">
                  <wp:extent cx="3234519" cy="2920621"/>
                  <wp:effectExtent l="0" t="0" r="4445" b="0"/>
                  <wp:docPr id="115" name="圖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25.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232150" cy="2918482"/>
                          </a:xfrm>
                          <a:prstGeom prst="rect">
                            <a:avLst/>
                          </a:prstGeom>
                        </pic:spPr>
                      </pic:pic>
                    </a:graphicData>
                  </a:graphic>
                </wp:inline>
              </w:drawing>
            </w:r>
          </w:p>
        </w:tc>
        <w:tc>
          <w:tcPr>
            <w:tcW w:w="5326" w:type="dxa"/>
          </w:tcPr>
          <w:p w:rsidR="00CE09A8" w:rsidRDefault="00CE09A8" w:rsidP="009728D4">
            <w:r>
              <w:rPr>
                <w:rFonts w:hint="eastAsia"/>
                <w:noProof/>
              </w:rPr>
              <w:drawing>
                <wp:inline distT="0" distB="0" distL="0" distR="0" wp14:anchorId="75633C1B" wp14:editId="7B05CAD2">
                  <wp:extent cx="3248167" cy="2906973"/>
                  <wp:effectExtent l="0" t="0" r="0" b="8255"/>
                  <wp:docPr id="116" name="圖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26.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244850" cy="2904004"/>
                          </a:xfrm>
                          <a:prstGeom prst="rect">
                            <a:avLst/>
                          </a:prstGeom>
                        </pic:spPr>
                      </pic:pic>
                    </a:graphicData>
                  </a:graphic>
                </wp:inline>
              </w:drawing>
            </w:r>
          </w:p>
        </w:tc>
      </w:tr>
      <w:tr w:rsidR="00CE09A8" w:rsidTr="0091417B">
        <w:trPr>
          <w:trHeight w:val="4662"/>
        </w:trPr>
        <w:tc>
          <w:tcPr>
            <w:tcW w:w="5306" w:type="dxa"/>
          </w:tcPr>
          <w:p w:rsidR="00CE09A8" w:rsidRDefault="00CE09A8" w:rsidP="009728D4">
            <w:r>
              <w:rPr>
                <w:rFonts w:hint="eastAsia"/>
                <w:noProof/>
              </w:rPr>
              <w:drawing>
                <wp:inline distT="0" distB="0" distL="0" distR="0" wp14:anchorId="2842D39A" wp14:editId="26BC716C">
                  <wp:extent cx="3234519" cy="2920621"/>
                  <wp:effectExtent l="0" t="0" r="4445" b="0"/>
                  <wp:docPr id="117" name="圖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27.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232150" cy="2918482"/>
                          </a:xfrm>
                          <a:prstGeom prst="rect">
                            <a:avLst/>
                          </a:prstGeom>
                        </pic:spPr>
                      </pic:pic>
                    </a:graphicData>
                  </a:graphic>
                </wp:inline>
              </w:drawing>
            </w:r>
          </w:p>
        </w:tc>
        <w:tc>
          <w:tcPr>
            <w:tcW w:w="5326" w:type="dxa"/>
          </w:tcPr>
          <w:p w:rsidR="00CE09A8" w:rsidRDefault="00CE09A8" w:rsidP="009728D4">
            <w:r>
              <w:rPr>
                <w:rFonts w:hint="eastAsia"/>
                <w:noProof/>
              </w:rPr>
              <w:drawing>
                <wp:inline distT="0" distB="0" distL="0" distR="0" wp14:anchorId="2657F1BC" wp14:editId="16E1874D">
                  <wp:extent cx="3248167" cy="2906973"/>
                  <wp:effectExtent l="0" t="0" r="0" b="8255"/>
                  <wp:docPr id="118" name="圖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28.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244850" cy="2904004"/>
                          </a:xfrm>
                          <a:prstGeom prst="rect">
                            <a:avLst/>
                          </a:prstGeom>
                        </pic:spPr>
                      </pic:pic>
                    </a:graphicData>
                  </a:graphic>
                </wp:inline>
              </w:drawing>
            </w:r>
          </w:p>
        </w:tc>
      </w:tr>
      <w:tr w:rsidR="00CE09A8" w:rsidTr="00CE09A8">
        <w:trPr>
          <w:trHeight w:val="4809"/>
        </w:trPr>
        <w:tc>
          <w:tcPr>
            <w:tcW w:w="5306" w:type="dxa"/>
          </w:tcPr>
          <w:p w:rsidR="00CE09A8" w:rsidRDefault="00CE09A8" w:rsidP="009728D4">
            <w:r>
              <w:rPr>
                <w:rFonts w:hint="eastAsia"/>
                <w:noProof/>
              </w:rPr>
              <w:drawing>
                <wp:inline distT="0" distB="0" distL="0" distR="0" wp14:anchorId="65104BD1" wp14:editId="3D398FA1">
                  <wp:extent cx="3234519" cy="2947917"/>
                  <wp:effectExtent l="0" t="0" r="4445" b="5080"/>
                  <wp:docPr id="119" name="圖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29.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3232150" cy="2945758"/>
                          </a:xfrm>
                          <a:prstGeom prst="rect">
                            <a:avLst/>
                          </a:prstGeom>
                        </pic:spPr>
                      </pic:pic>
                    </a:graphicData>
                  </a:graphic>
                </wp:inline>
              </w:drawing>
            </w:r>
          </w:p>
        </w:tc>
        <w:tc>
          <w:tcPr>
            <w:tcW w:w="5326" w:type="dxa"/>
          </w:tcPr>
          <w:p w:rsidR="00CE09A8" w:rsidRDefault="00CE09A8" w:rsidP="009728D4">
            <w:r>
              <w:rPr>
                <w:rFonts w:hint="eastAsia"/>
                <w:noProof/>
              </w:rPr>
              <w:drawing>
                <wp:inline distT="0" distB="0" distL="0" distR="0" wp14:anchorId="6447F33F" wp14:editId="374B96F9">
                  <wp:extent cx="3248167" cy="2920621"/>
                  <wp:effectExtent l="0" t="0" r="0" b="0"/>
                  <wp:docPr id="120" name="圖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30.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3244850" cy="2917638"/>
                          </a:xfrm>
                          <a:prstGeom prst="rect">
                            <a:avLst/>
                          </a:prstGeom>
                        </pic:spPr>
                      </pic:pic>
                    </a:graphicData>
                  </a:graphic>
                </wp:inline>
              </w:drawing>
            </w:r>
          </w:p>
        </w:tc>
      </w:tr>
      <w:tr w:rsidR="00CE09A8" w:rsidTr="0091417B">
        <w:trPr>
          <w:trHeight w:val="4667"/>
        </w:trPr>
        <w:tc>
          <w:tcPr>
            <w:tcW w:w="5306" w:type="dxa"/>
          </w:tcPr>
          <w:p w:rsidR="00CE09A8" w:rsidRDefault="00CE09A8" w:rsidP="009728D4">
            <w:pPr>
              <w:jc w:val="center"/>
            </w:pPr>
            <w:r>
              <w:rPr>
                <w:rFonts w:hint="eastAsia"/>
                <w:noProof/>
              </w:rPr>
              <w:drawing>
                <wp:inline distT="0" distB="0" distL="0" distR="0" wp14:anchorId="69EB9530" wp14:editId="0DC73E43">
                  <wp:extent cx="3234519" cy="2879678"/>
                  <wp:effectExtent l="0" t="0" r="4445" b="0"/>
                  <wp:docPr id="121" name="圖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31.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3232150" cy="2877569"/>
                          </a:xfrm>
                          <a:prstGeom prst="rect">
                            <a:avLst/>
                          </a:prstGeom>
                        </pic:spPr>
                      </pic:pic>
                    </a:graphicData>
                  </a:graphic>
                </wp:inline>
              </w:drawing>
            </w:r>
          </w:p>
        </w:tc>
        <w:tc>
          <w:tcPr>
            <w:tcW w:w="5326" w:type="dxa"/>
          </w:tcPr>
          <w:p w:rsidR="00CE09A8" w:rsidRDefault="00CE09A8" w:rsidP="009728D4">
            <w:r>
              <w:rPr>
                <w:rFonts w:hint="eastAsia"/>
                <w:noProof/>
              </w:rPr>
              <w:drawing>
                <wp:inline distT="0" distB="0" distL="0" distR="0" wp14:anchorId="2FAC526E" wp14:editId="00E30162">
                  <wp:extent cx="3248167" cy="2893325"/>
                  <wp:effectExtent l="0" t="0" r="0" b="2540"/>
                  <wp:docPr id="122" name="圖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32.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3244850" cy="2890370"/>
                          </a:xfrm>
                          <a:prstGeom prst="rect">
                            <a:avLst/>
                          </a:prstGeom>
                        </pic:spPr>
                      </pic:pic>
                    </a:graphicData>
                  </a:graphic>
                </wp:inline>
              </w:drawing>
            </w:r>
          </w:p>
        </w:tc>
      </w:tr>
      <w:tr w:rsidR="00CE09A8" w:rsidTr="0091417B">
        <w:trPr>
          <w:trHeight w:val="4662"/>
        </w:trPr>
        <w:tc>
          <w:tcPr>
            <w:tcW w:w="5306" w:type="dxa"/>
          </w:tcPr>
          <w:p w:rsidR="00CE09A8" w:rsidRDefault="00CE09A8" w:rsidP="009728D4">
            <w:r>
              <w:rPr>
                <w:rFonts w:hint="eastAsia"/>
                <w:noProof/>
              </w:rPr>
              <w:drawing>
                <wp:inline distT="0" distB="0" distL="0" distR="0" wp14:anchorId="1FB8C1A7" wp14:editId="0DE9EE3A">
                  <wp:extent cx="3234519" cy="2906973"/>
                  <wp:effectExtent l="0" t="0" r="4445" b="8255"/>
                  <wp:docPr id="125" name="圖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33.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3232150" cy="2904844"/>
                          </a:xfrm>
                          <a:prstGeom prst="rect">
                            <a:avLst/>
                          </a:prstGeom>
                        </pic:spPr>
                      </pic:pic>
                    </a:graphicData>
                  </a:graphic>
                </wp:inline>
              </w:drawing>
            </w:r>
          </w:p>
        </w:tc>
        <w:tc>
          <w:tcPr>
            <w:tcW w:w="5326" w:type="dxa"/>
          </w:tcPr>
          <w:p w:rsidR="00CE09A8" w:rsidRDefault="00CE09A8" w:rsidP="009728D4">
            <w:r>
              <w:rPr>
                <w:rFonts w:hint="eastAsia"/>
                <w:noProof/>
              </w:rPr>
              <w:drawing>
                <wp:inline distT="0" distB="0" distL="0" distR="0" wp14:anchorId="6264DBC8" wp14:editId="52506C66">
                  <wp:extent cx="3248167" cy="2906973"/>
                  <wp:effectExtent l="0" t="0" r="0" b="8255"/>
                  <wp:docPr id="126" name="圖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34.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3244850" cy="2904004"/>
                          </a:xfrm>
                          <a:prstGeom prst="rect">
                            <a:avLst/>
                          </a:prstGeom>
                        </pic:spPr>
                      </pic:pic>
                    </a:graphicData>
                  </a:graphic>
                </wp:inline>
              </w:drawing>
            </w:r>
          </w:p>
        </w:tc>
      </w:tr>
      <w:tr w:rsidR="00CE09A8" w:rsidTr="00CE09A8">
        <w:trPr>
          <w:trHeight w:val="4809"/>
        </w:trPr>
        <w:tc>
          <w:tcPr>
            <w:tcW w:w="5306" w:type="dxa"/>
          </w:tcPr>
          <w:p w:rsidR="00CE09A8" w:rsidRDefault="00CE09A8" w:rsidP="009728D4">
            <w:r>
              <w:rPr>
                <w:rFonts w:hint="eastAsia"/>
                <w:noProof/>
              </w:rPr>
              <w:drawing>
                <wp:inline distT="0" distB="0" distL="0" distR="0" wp14:anchorId="725B5407" wp14:editId="34B37B9E">
                  <wp:extent cx="3234519" cy="2906974"/>
                  <wp:effectExtent l="0" t="0" r="4445" b="8255"/>
                  <wp:docPr id="127" name="圖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35.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3232150" cy="2904845"/>
                          </a:xfrm>
                          <a:prstGeom prst="rect">
                            <a:avLst/>
                          </a:prstGeom>
                        </pic:spPr>
                      </pic:pic>
                    </a:graphicData>
                  </a:graphic>
                </wp:inline>
              </w:drawing>
            </w:r>
          </w:p>
        </w:tc>
        <w:tc>
          <w:tcPr>
            <w:tcW w:w="5326" w:type="dxa"/>
          </w:tcPr>
          <w:p w:rsidR="00CE09A8" w:rsidRDefault="00CE09A8" w:rsidP="009728D4">
            <w:r>
              <w:rPr>
                <w:rFonts w:hint="eastAsia"/>
                <w:noProof/>
              </w:rPr>
              <w:drawing>
                <wp:inline distT="0" distB="0" distL="0" distR="0" wp14:anchorId="649A259A" wp14:editId="08A1708C">
                  <wp:extent cx="3248167" cy="2906973"/>
                  <wp:effectExtent l="0" t="0" r="0" b="8255"/>
                  <wp:docPr id="128" name="圖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36.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3244850" cy="2904004"/>
                          </a:xfrm>
                          <a:prstGeom prst="rect">
                            <a:avLst/>
                          </a:prstGeom>
                        </pic:spPr>
                      </pic:pic>
                    </a:graphicData>
                  </a:graphic>
                </wp:inline>
              </w:drawing>
            </w:r>
          </w:p>
        </w:tc>
      </w:tr>
      <w:tr w:rsidR="00CE09A8" w:rsidTr="0091417B">
        <w:trPr>
          <w:trHeight w:val="4667"/>
        </w:trPr>
        <w:tc>
          <w:tcPr>
            <w:tcW w:w="5306" w:type="dxa"/>
          </w:tcPr>
          <w:p w:rsidR="00CE09A8" w:rsidRDefault="00CE09A8" w:rsidP="009728D4">
            <w:pPr>
              <w:jc w:val="center"/>
            </w:pPr>
            <w:r>
              <w:rPr>
                <w:rFonts w:hint="eastAsia"/>
                <w:noProof/>
              </w:rPr>
              <w:drawing>
                <wp:inline distT="0" distB="0" distL="0" distR="0" wp14:anchorId="3467580B" wp14:editId="7BA965C6">
                  <wp:extent cx="3234519" cy="2920621"/>
                  <wp:effectExtent l="0" t="0" r="4445" b="0"/>
                  <wp:docPr id="129" name="圖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37.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3232150" cy="2918482"/>
                          </a:xfrm>
                          <a:prstGeom prst="rect">
                            <a:avLst/>
                          </a:prstGeom>
                        </pic:spPr>
                      </pic:pic>
                    </a:graphicData>
                  </a:graphic>
                </wp:inline>
              </w:drawing>
            </w:r>
          </w:p>
        </w:tc>
        <w:tc>
          <w:tcPr>
            <w:tcW w:w="5326" w:type="dxa"/>
          </w:tcPr>
          <w:p w:rsidR="00CE09A8" w:rsidRDefault="00CE09A8" w:rsidP="009728D4">
            <w:r>
              <w:rPr>
                <w:rFonts w:hint="eastAsia"/>
                <w:noProof/>
              </w:rPr>
              <w:drawing>
                <wp:inline distT="0" distB="0" distL="0" distR="0" wp14:anchorId="2CB25D95" wp14:editId="51BCF252">
                  <wp:extent cx="3248167" cy="2906973"/>
                  <wp:effectExtent l="0" t="0" r="0" b="8255"/>
                  <wp:docPr id="130" name="圖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38.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244850" cy="2904004"/>
                          </a:xfrm>
                          <a:prstGeom prst="rect">
                            <a:avLst/>
                          </a:prstGeom>
                        </pic:spPr>
                      </pic:pic>
                    </a:graphicData>
                  </a:graphic>
                </wp:inline>
              </w:drawing>
            </w:r>
          </w:p>
        </w:tc>
      </w:tr>
      <w:tr w:rsidR="00CE09A8" w:rsidTr="0091417B">
        <w:trPr>
          <w:trHeight w:val="4662"/>
        </w:trPr>
        <w:tc>
          <w:tcPr>
            <w:tcW w:w="5306" w:type="dxa"/>
          </w:tcPr>
          <w:p w:rsidR="00CE09A8" w:rsidRDefault="00CE09A8" w:rsidP="009728D4">
            <w:r>
              <w:rPr>
                <w:rFonts w:hint="eastAsia"/>
                <w:noProof/>
              </w:rPr>
              <w:drawing>
                <wp:inline distT="0" distB="0" distL="0" distR="0" wp14:anchorId="58A921C8" wp14:editId="6B81E85E">
                  <wp:extent cx="3234519" cy="2906973"/>
                  <wp:effectExtent l="0" t="0" r="4445" b="8255"/>
                  <wp:docPr id="131" name="圖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39.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3232150" cy="2904844"/>
                          </a:xfrm>
                          <a:prstGeom prst="rect">
                            <a:avLst/>
                          </a:prstGeom>
                        </pic:spPr>
                      </pic:pic>
                    </a:graphicData>
                  </a:graphic>
                </wp:inline>
              </w:drawing>
            </w:r>
          </w:p>
        </w:tc>
        <w:tc>
          <w:tcPr>
            <w:tcW w:w="5326" w:type="dxa"/>
          </w:tcPr>
          <w:p w:rsidR="00CE09A8" w:rsidRDefault="00CE09A8" w:rsidP="009728D4">
            <w:r>
              <w:rPr>
                <w:rFonts w:hint="eastAsia"/>
                <w:noProof/>
              </w:rPr>
              <w:drawing>
                <wp:inline distT="0" distB="0" distL="0" distR="0" wp14:anchorId="71BC61DF" wp14:editId="63038E49">
                  <wp:extent cx="3248167" cy="2906973"/>
                  <wp:effectExtent l="0" t="0" r="0" b="8255"/>
                  <wp:docPr id="132" name="圖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40.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3244850" cy="2904004"/>
                          </a:xfrm>
                          <a:prstGeom prst="rect">
                            <a:avLst/>
                          </a:prstGeom>
                        </pic:spPr>
                      </pic:pic>
                    </a:graphicData>
                  </a:graphic>
                </wp:inline>
              </w:drawing>
            </w:r>
          </w:p>
        </w:tc>
      </w:tr>
      <w:tr w:rsidR="00CE09A8" w:rsidTr="00CE09A8">
        <w:trPr>
          <w:trHeight w:val="4809"/>
        </w:trPr>
        <w:tc>
          <w:tcPr>
            <w:tcW w:w="5306" w:type="dxa"/>
          </w:tcPr>
          <w:p w:rsidR="00CE09A8" w:rsidRDefault="00CE09A8" w:rsidP="009728D4">
            <w:r>
              <w:rPr>
                <w:rFonts w:hint="eastAsia"/>
                <w:noProof/>
              </w:rPr>
              <w:drawing>
                <wp:inline distT="0" distB="0" distL="0" distR="0" wp14:anchorId="1A76847A" wp14:editId="4FC4FCC2">
                  <wp:extent cx="3234519" cy="2961565"/>
                  <wp:effectExtent l="0" t="0" r="4445" b="0"/>
                  <wp:docPr id="133" name="圖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41.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3232150" cy="2959396"/>
                          </a:xfrm>
                          <a:prstGeom prst="rect">
                            <a:avLst/>
                          </a:prstGeom>
                        </pic:spPr>
                      </pic:pic>
                    </a:graphicData>
                  </a:graphic>
                </wp:inline>
              </w:drawing>
            </w:r>
          </w:p>
        </w:tc>
        <w:tc>
          <w:tcPr>
            <w:tcW w:w="5326" w:type="dxa"/>
          </w:tcPr>
          <w:p w:rsidR="00CE09A8" w:rsidRDefault="00CE09A8" w:rsidP="009728D4">
            <w:r>
              <w:rPr>
                <w:rFonts w:hint="eastAsia"/>
                <w:noProof/>
              </w:rPr>
              <w:drawing>
                <wp:inline distT="0" distB="0" distL="0" distR="0" wp14:anchorId="53218068" wp14:editId="4747FF21">
                  <wp:extent cx="3248167" cy="2934268"/>
                  <wp:effectExtent l="0" t="0" r="0" b="0"/>
                  <wp:docPr id="134" name="圖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42.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3244850" cy="2931272"/>
                          </a:xfrm>
                          <a:prstGeom prst="rect">
                            <a:avLst/>
                          </a:prstGeom>
                        </pic:spPr>
                      </pic:pic>
                    </a:graphicData>
                  </a:graphic>
                </wp:inline>
              </w:drawing>
            </w:r>
          </w:p>
        </w:tc>
      </w:tr>
    </w:tbl>
    <w:p w:rsidR="00C9125D" w:rsidRDefault="00C9125D"/>
    <w:p w:rsidR="00C9125D" w:rsidRDefault="00C9125D">
      <w:r>
        <w:rPr>
          <w:rFonts w:ascii="微軟正黑體" w:eastAsia="微軟正黑體" w:hAnsi="微軟正黑體" w:hint="eastAsia"/>
          <w:noProof/>
          <w:color w:val="000000"/>
        </w:rPr>
        <mc:AlternateContent>
          <mc:Choice Requires="wps">
            <w:drawing>
              <wp:anchor distT="0" distB="0" distL="114300" distR="114300" simplePos="0" relativeHeight="251674624" behindDoc="0" locked="0" layoutInCell="1" allowOverlap="1" wp14:anchorId="08D35227" wp14:editId="2E034C0E">
                <wp:simplePos x="0" y="0"/>
                <wp:positionH relativeFrom="column">
                  <wp:posOffset>1888490</wp:posOffset>
                </wp:positionH>
                <wp:positionV relativeFrom="paragraph">
                  <wp:posOffset>377190</wp:posOffset>
                </wp:positionV>
                <wp:extent cx="3113405" cy="8249920"/>
                <wp:effectExtent l="0" t="0" r="10795" b="17780"/>
                <wp:wrapNone/>
                <wp:docPr id="12" name="書卷 (垂直) 12"/>
                <wp:cNvGraphicFramePr/>
                <a:graphic xmlns:a="http://schemas.openxmlformats.org/drawingml/2006/main">
                  <a:graphicData uri="http://schemas.microsoft.com/office/word/2010/wordprocessingShape">
                    <wps:wsp>
                      <wps:cNvSpPr/>
                      <wps:spPr>
                        <a:xfrm>
                          <a:off x="0" y="0"/>
                          <a:ext cx="3113405" cy="8249920"/>
                        </a:xfrm>
                        <a:prstGeom prst="verticalScroll">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DA4F98" w:rsidRPr="00037BF1" w:rsidRDefault="00DA4F98" w:rsidP="00C9125D">
                            <w:pPr>
                              <w:rPr>
                                <w:sz w:val="72"/>
                                <w:szCs w:val="72"/>
                              </w:rPr>
                            </w:pPr>
                            <w:r>
                              <w:rPr>
                                <w:rFonts w:hint="eastAsia"/>
                                <w:sz w:val="72"/>
                                <w:szCs w:val="72"/>
                              </w:rPr>
                              <w:t>四</w:t>
                            </w:r>
                            <w:r w:rsidRPr="00037BF1">
                              <w:rPr>
                                <w:rFonts w:hint="eastAsia"/>
                                <w:sz w:val="72"/>
                                <w:szCs w:val="72"/>
                              </w:rPr>
                              <w:t>、</w:t>
                            </w:r>
                            <w:r>
                              <w:rPr>
                                <w:rFonts w:hint="eastAsia"/>
                                <w:sz w:val="72"/>
                                <w:szCs w:val="72"/>
                              </w:rPr>
                              <w:t>生活課程主題教學實作與分享</w:t>
                            </w:r>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書卷 (垂直) 12" o:spid="_x0000_s1034" type="#_x0000_t97" style="position:absolute;margin-left:148.7pt;margin-top:29.7pt;width:245.15pt;height:649.6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" fillcolor="white [3201]" strokecolor="black [3213]" strokeweight="2pt">
                <v:textbox style="layout-flow:vertical-ideographic">
                  <w:txbxContent>
                    <w:p w:rsidR="00DA4F98" w:rsidRPr="00037BF1" w:rsidRDefault="00DA4F98" w:rsidP="00C9125D">
                      <w:pPr>
                        <w:rPr>
                          <w:sz w:val="72"/>
                          <w:szCs w:val="72"/>
                        </w:rPr>
                      </w:pPr>
                      <w:r>
                        <w:rPr>
                          <w:rFonts w:hint="eastAsia"/>
                          <w:sz w:val="72"/>
                          <w:szCs w:val="72"/>
                        </w:rPr>
                        <w:t>四</w:t>
                      </w:r>
                      <w:r w:rsidRPr="00037BF1">
                        <w:rPr>
                          <w:rFonts w:hint="eastAsia"/>
                          <w:sz w:val="72"/>
                          <w:szCs w:val="72"/>
                        </w:rPr>
                        <w:t>、</w:t>
                      </w:r>
                      <w:r>
                        <w:rPr>
                          <w:rFonts w:hint="eastAsia"/>
                          <w:sz w:val="72"/>
                          <w:szCs w:val="72"/>
                        </w:rPr>
                        <w:t>生活課程主題教學實作與分享</w:t>
                      </w:r>
                    </w:p>
                  </w:txbxContent>
                </v:textbox>
              </v:shape>
            </w:pict>
          </mc:Fallback>
        </mc:AlternateContent>
      </w:r>
    </w:p>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tbl>
      <w:tblPr>
        <w:tblStyle w:val="af"/>
        <w:tblW w:w="10632" w:type="dxa"/>
        <w:tblInd w:w="-459" w:type="dxa"/>
        <w:tblLayout w:type="fixed"/>
        <w:tblLook w:val="04A0" w:firstRow="1" w:lastRow="0" w:firstColumn="1" w:lastColumn="0" w:noHBand="0" w:noVBand="1"/>
      </w:tblPr>
      <w:tblGrid>
        <w:gridCol w:w="5306"/>
        <w:gridCol w:w="5326"/>
      </w:tblGrid>
      <w:tr w:rsidR="00BC3F2A" w:rsidTr="0091417B">
        <w:trPr>
          <w:trHeight w:val="4587"/>
        </w:trPr>
        <w:tc>
          <w:tcPr>
            <w:tcW w:w="5306" w:type="dxa"/>
          </w:tcPr>
          <w:p w:rsidR="00BC3F2A" w:rsidRDefault="00BC3F2A" w:rsidP="009728D4">
            <w:pPr>
              <w:jc w:val="center"/>
            </w:pPr>
            <w:r>
              <w:rPr>
                <w:rFonts w:hint="eastAsia"/>
                <w:noProof/>
              </w:rPr>
              <w:drawing>
                <wp:inline distT="0" distB="0" distL="0" distR="0" wp14:anchorId="5EEF0684" wp14:editId="12D9EAFF">
                  <wp:extent cx="3234519" cy="2934269"/>
                  <wp:effectExtent l="0" t="0" r="4445" b="0"/>
                  <wp:docPr id="177" name="圖片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232150" cy="2932120"/>
                          </a:xfrm>
                          <a:prstGeom prst="rect">
                            <a:avLst/>
                          </a:prstGeom>
                        </pic:spPr>
                      </pic:pic>
                    </a:graphicData>
                  </a:graphic>
                </wp:inline>
              </w:drawing>
            </w:r>
          </w:p>
        </w:tc>
        <w:tc>
          <w:tcPr>
            <w:tcW w:w="5326" w:type="dxa"/>
          </w:tcPr>
          <w:p w:rsidR="00BC3F2A" w:rsidRDefault="00BC3F2A" w:rsidP="009728D4">
            <w:r>
              <w:rPr>
                <w:rFonts w:hint="eastAsia"/>
                <w:noProof/>
              </w:rPr>
              <w:drawing>
                <wp:inline distT="0" distB="0" distL="0" distR="0" wp14:anchorId="4D18E179" wp14:editId="4E8EB892">
                  <wp:extent cx="3248167" cy="2920621"/>
                  <wp:effectExtent l="0" t="0" r="0" b="0"/>
                  <wp:docPr id="178" name="圖片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2.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3244850" cy="2917638"/>
                          </a:xfrm>
                          <a:prstGeom prst="rect">
                            <a:avLst/>
                          </a:prstGeom>
                        </pic:spPr>
                      </pic:pic>
                    </a:graphicData>
                  </a:graphic>
                </wp:inline>
              </w:drawing>
            </w:r>
          </w:p>
        </w:tc>
      </w:tr>
      <w:tr w:rsidR="00BC3F2A" w:rsidTr="0091417B">
        <w:trPr>
          <w:trHeight w:val="4568"/>
        </w:trPr>
        <w:tc>
          <w:tcPr>
            <w:tcW w:w="5306" w:type="dxa"/>
          </w:tcPr>
          <w:p w:rsidR="00BC3F2A" w:rsidRDefault="00BC3F2A" w:rsidP="009728D4">
            <w:r>
              <w:rPr>
                <w:rFonts w:hint="eastAsia"/>
                <w:noProof/>
              </w:rPr>
              <w:drawing>
                <wp:inline distT="0" distB="0" distL="0" distR="0" wp14:anchorId="3AD0BB37" wp14:editId="74AAF103">
                  <wp:extent cx="3234519" cy="2947916"/>
                  <wp:effectExtent l="0" t="0" r="4445" b="5080"/>
                  <wp:docPr id="179" name="圖片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3.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3232150" cy="2945757"/>
                          </a:xfrm>
                          <a:prstGeom prst="rect">
                            <a:avLst/>
                          </a:prstGeom>
                        </pic:spPr>
                      </pic:pic>
                    </a:graphicData>
                  </a:graphic>
                </wp:inline>
              </w:drawing>
            </w:r>
          </w:p>
        </w:tc>
        <w:tc>
          <w:tcPr>
            <w:tcW w:w="5326" w:type="dxa"/>
          </w:tcPr>
          <w:p w:rsidR="00BC3F2A" w:rsidRDefault="00BC3F2A" w:rsidP="009728D4">
            <w:r>
              <w:rPr>
                <w:rFonts w:hint="eastAsia"/>
                <w:noProof/>
              </w:rPr>
              <w:drawing>
                <wp:inline distT="0" distB="0" distL="0" distR="0" wp14:anchorId="5CECFD98" wp14:editId="0AC993A7">
                  <wp:extent cx="3248167" cy="2920621"/>
                  <wp:effectExtent l="0" t="0" r="0" b="0"/>
                  <wp:docPr id="180" name="圖片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4.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3244850" cy="2917638"/>
                          </a:xfrm>
                          <a:prstGeom prst="rect">
                            <a:avLst/>
                          </a:prstGeom>
                        </pic:spPr>
                      </pic:pic>
                    </a:graphicData>
                  </a:graphic>
                </wp:inline>
              </w:drawing>
            </w:r>
          </w:p>
        </w:tc>
      </w:tr>
      <w:tr w:rsidR="00BC3F2A" w:rsidTr="009728D4">
        <w:trPr>
          <w:trHeight w:val="4809"/>
        </w:trPr>
        <w:tc>
          <w:tcPr>
            <w:tcW w:w="5306" w:type="dxa"/>
          </w:tcPr>
          <w:p w:rsidR="00BC3F2A" w:rsidRDefault="00BC3F2A" w:rsidP="009728D4">
            <w:r>
              <w:rPr>
                <w:rFonts w:hint="eastAsia"/>
                <w:noProof/>
              </w:rPr>
              <w:drawing>
                <wp:inline distT="0" distB="0" distL="0" distR="0">
                  <wp:extent cx="3234519" cy="2906974"/>
                  <wp:effectExtent l="0" t="0" r="4445" b="8255"/>
                  <wp:docPr id="181" name="圖片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5.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3232150" cy="2904845"/>
                          </a:xfrm>
                          <a:prstGeom prst="rect">
                            <a:avLst/>
                          </a:prstGeom>
                        </pic:spPr>
                      </pic:pic>
                    </a:graphicData>
                  </a:graphic>
                </wp:inline>
              </w:drawing>
            </w:r>
          </w:p>
        </w:tc>
        <w:tc>
          <w:tcPr>
            <w:tcW w:w="5326" w:type="dxa"/>
          </w:tcPr>
          <w:p w:rsidR="00BC3F2A" w:rsidRDefault="00BC3F2A" w:rsidP="009728D4">
            <w:r>
              <w:rPr>
                <w:rFonts w:hint="eastAsia"/>
                <w:noProof/>
              </w:rPr>
              <w:drawing>
                <wp:inline distT="0" distB="0" distL="0" distR="0">
                  <wp:extent cx="3248167" cy="2906973"/>
                  <wp:effectExtent l="0" t="0" r="0" b="8255"/>
                  <wp:docPr id="182" name="圖片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6.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3244850" cy="2904004"/>
                          </a:xfrm>
                          <a:prstGeom prst="rect">
                            <a:avLst/>
                          </a:prstGeom>
                        </pic:spPr>
                      </pic:pic>
                    </a:graphicData>
                  </a:graphic>
                </wp:inline>
              </w:drawing>
            </w:r>
          </w:p>
        </w:tc>
      </w:tr>
      <w:tr w:rsidR="00BC3F2A" w:rsidTr="0091417B">
        <w:trPr>
          <w:trHeight w:val="4667"/>
        </w:trPr>
        <w:tc>
          <w:tcPr>
            <w:tcW w:w="5306" w:type="dxa"/>
          </w:tcPr>
          <w:p w:rsidR="00BC3F2A" w:rsidRDefault="00BC3F2A" w:rsidP="009728D4">
            <w:pPr>
              <w:jc w:val="center"/>
            </w:pPr>
            <w:r>
              <w:rPr>
                <w:rFonts w:hint="eastAsia"/>
                <w:noProof/>
              </w:rPr>
              <w:drawing>
                <wp:inline distT="0" distB="0" distL="0" distR="0" wp14:anchorId="3D6F7224" wp14:editId="777AB354">
                  <wp:extent cx="3234519" cy="2947917"/>
                  <wp:effectExtent l="0" t="0" r="4445" b="5080"/>
                  <wp:docPr id="183" name="圖片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7.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3232150" cy="2945758"/>
                          </a:xfrm>
                          <a:prstGeom prst="rect">
                            <a:avLst/>
                          </a:prstGeom>
                        </pic:spPr>
                      </pic:pic>
                    </a:graphicData>
                  </a:graphic>
                </wp:inline>
              </w:drawing>
            </w:r>
          </w:p>
        </w:tc>
        <w:tc>
          <w:tcPr>
            <w:tcW w:w="5326" w:type="dxa"/>
          </w:tcPr>
          <w:p w:rsidR="00BC3F2A" w:rsidRDefault="00BC3F2A" w:rsidP="009728D4">
            <w:r>
              <w:rPr>
                <w:rFonts w:hint="eastAsia"/>
                <w:noProof/>
              </w:rPr>
              <w:drawing>
                <wp:inline distT="0" distB="0" distL="0" distR="0" wp14:anchorId="393E9F11" wp14:editId="32692B44">
                  <wp:extent cx="3248167" cy="2920621"/>
                  <wp:effectExtent l="0" t="0" r="0" b="0"/>
                  <wp:docPr id="184" name="圖片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8.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244850" cy="2917638"/>
                          </a:xfrm>
                          <a:prstGeom prst="rect">
                            <a:avLst/>
                          </a:prstGeom>
                        </pic:spPr>
                      </pic:pic>
                    </a:graphicData>
                  </a:graphic>
                </wp:inline>
              </w:drawing>
            </w:r>
          </w:p>
        </w:tc>
      </w:tr>
      <w:tr w:rsidR="00BC3F2A" w:rsidTr="0091417B">
        <w:trPr>
          <w:trHeight w:val="4664"/>
        </w:trPr>
        <w:tc>
          <w:tcPr>
            <w:tcW w:w="5306" w:type="dxa"/>
          </w:tcPr>
          <w:p w:rsidR="00BC3F2A" w:rsidRDefault="00BC3F2A" w:rsidP="009728D4">
            <w:r>
              <w:rPr>
                <w:rFonts w:hint="eastAsia"/>
                <w:noProof/>
              </w:rPr>
              <w:drawing>
                <wp:inline distT="0" distB="0" distL="0" distR="0" wp14:anchorId="352517AF" wp14:editId="6B0A6F29">
                  <wp:extent cx="3234519" cy="2947916"/>
                  <wp:effectExtent l="0" t="0" r="4445" b="5080"/>
                  <wp:docPr id="185" name="圖片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9.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3232150" cy="2945757"/>
                          </a:xfrm>
                          <a:prstGeom prst="rect">
                            <a:avLst/>
                          </a:prstGeom>
                        </pic:spPr>
                      </pic:pic>
                    </a:graphicData>
                  </a:graphic>
                </wp:inline>
              </w:drawing>
            </w:r>
          </w:p>
        </w:tc>
        <w:tc>
          <w:tcPr>
            <w:tcW w:w="5326" w:type="dxa"/>
          </w:tcPr>
          <w:p w:rsidR="00BC3F2A" w:rsidRDefault="00BC3F2A" w:rsidP="009728D4">
            <w:r>
              <w:rPr>
                <w:rFonts w:hint="eastAsia"/>
                <w:noProof/>
              </w:rPr>
              <w:drawing>
                <wp:inline distT="0" distB="0" distL="0" distR="0" wp14:anchorId="0A5768E4" wp14:editId="565FA302">
                  <wp:extent cx="3248167" cy="2920621"/>
                  <wp:effectExtent l="0" t="0" r="0" b="0"/>
                  <wp:docPr id="186" name="圖片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0.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3244850" cy="2917638"/>
                          </a:xfrm>
                          <a:prstGeom prst="rect">
                            <a:avLst/>
                          </a:prstGeom>
                        </pic:spPr>
                      </pic:pic>
                    </a:graphicData>
                  </a:graphic>
                </wp:inline>
              </w:drawing>
            </w:r>
          </w:p>
        </w:tc>
      </w:tr>
      <w:tr w:rsidR="00BC3F2A" w:rsidTr="009728D4">
        <w:trPr>
          <w:trHeight w:val="4809"/>
        </w:trPr>
        <w:tc>
          <w:tcPr>
            <w:tcW w:w="5306" w:type="dxa"/>
          </w:tcPr>
          <w:p w:rsidR="00BC3F2A" w:rsidRDefault="00BC3F2A" w:rsidP="009728D4">
            <w:r>
              <w:rPr>
                <w:rFonts w:hint="eastAsia"/>
                <w:noProof/>
              </w:rPr>
              <w:drawing>
                <wp:inline distT="0" distB="0" distL="0" distR="0">
                  <wp:extent cx="3234519" cy="2934269"/>
                  <wp:effectExtent l="0" t="0" r="4445" b="0"/>
                  <wp:docPr id="187" name="圖片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1.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232150" cy="2932120"/>
                          </a:xfrm>
                          <a:prstGeom prst="rect">
                            <a:avLst/>
                          </a:prstGeom>
                        </pic:spPr>
                      </pic:pic>
                    </a:graphicData>
                  </a:graphic>
                </wp:inline>
              </w:drawing>
            </w:r>
          </w:p>
        </w:tc>
        <w:tc>
          <w:tcPr>
            <w:tcW w:w="5326" w:type="dxa"/>
          </w:tcPr>
          <w:p w:rsidR="00BC3F2A" w:rsidRDefault="00BC3F2A" w:rsidP="009728D4">
            <w:r>
              <w:rPr>
                <w:rFonts w:hint="eastAsia"/>
                <w:noProof/>
              </w:rPr>
              <w:drawing>
                <wp:inline distT="0" distB="0" distL="0" distR="0">
                  <wp:extent cx="3248167" cy="2920621"/>
                  <wp:effectExtent l="0" t="0" r="0" b="0"/>
                  <wp:docPr id="188" name="圖片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2.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3244850" cy="2917638"/>
                          </a:xfrm>
                          <a:prstGeom prst="rect">
                            <a:avLst/>
                          </a:prstGeom>
                        </pic:spPr>
                      </pic:pic>
                    </a:graphicData>
                  </a:graphic>
                </wp:inline>
              </w:drawing>
            </w:r>
          </w:p>
        </w:tc>
      </w:tr>
      <w:tr w:rsidR="00BC3F2A" w:rsidTr="0091417B">
        <w:trPr>
          <w:trHeight w:val="4667"/>
        </w:trPr>
        <w:tc>
          <w:tcPr>
            <w:tcW w:w="5306" w:type="dxa"/>
          </w:tcPr>
          <w:p w:rsidR="00BC3F2A" w:rsidRDefault="00BC3F2A" w:rsidP="009728D4">
            <w:pPr>
              <w:jc w:val="center"/>
            </w:pPr>
            <w:r>
              <w:rPr>
                <w:rFonts w:hint="eastAsia"/>
                <w:noProof/>
              </w:rPr>
              <w:drawing>
                <wp:inline distT="0" distB="0" distL="0" distR="0" wp14:anchorId="6108A408" wp14:editId="2389B4E7">
                  <wp:extent cx="3234519" cy="2934269"/>
                  <wp:effectExtent l="0" t="0" r="4445" b="0"/>
                  <wp:docPr id="189" name="圖片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3.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3232150" cy="2932120"/>
                          </a:xfrm>
                          <a:prstGeom prst="rect">
                            <a:avLst/>
                          </a:prstGeom>
                        </pic:spPr>
                      </pic:pic>
                    </a:graphicData>
                  </a:graphic>
                </wp:inline>
              </w:drawing>
            </w:r>
          </w:p>
        </w:tc>
        <w:tc>
          <w:tcPr>
            <w:tcW w:w="5326" w:type="dxa"/>
          </w:tcPr>
          <w:p w:rsidR="00BC3F2A" w:rsidRDefault="00BC3F2A" w:rsidP="009728D4">
            <w:r>
              <w:rPr>
                <w:rFonts w:hint="eastAsia"/>
                <w:noProof/>
              </w:rPr>
              <w:drawing>
                <wp:inline distT="0" distB="0" distL="0" distR="0" wp14:anchorId="74EDCE44" wp14:editId="620F0A6D">
                  <wp:extent cx="3248167" cy="2920621"/>
                  <wp:effectExtent l="0" t="0" r="0" b="0"/>
                  <wp:docPr id="190" name="圖片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4.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3244850" cy="2917638"/>
                          </a:xfrm>
                          <a:prstGeom prst="rect">
                            <a:avLst/>
                          </a:prstGeom>
                        </pic:spPr>
                      </pic:pic>
                    </a:graphicData>
                  </a:graphic>
                </wp:inline>
              </w:drawing>
            </w:r>
          </w:p>
        </w:tc>
      </w:tr>
      <w:tr w:rsidR="00BC3F2A" w:rsidTr="0091417B">
        <w:trPr>
          <w:trHeight w:val="4662"/>
        </w:trPr>
        <w:tc>
          <w:tcPr>
            <w:tcW w:w="5306" w:type="dxa"/>
          </w:tcPr>
          <w:p w:rsidR="00BC3F2A" w:rsidRDefault="00BC3F2A" w:rsidP="009728D4">
            <w:r>
              <w:rPr>
                <w:rFonts w:hint="eastAsia"/>
                <w:noProof/>
              </w:rPr>
              <w:drawing>
                <wp:inline distT="0" distB="0" distL="0" distR="0" wp14:anchorId="02E7D473" wp14:editId="12CE0264">
                  <wp:extent cx="3234519" cy="2866030"/>
                  <wp:effectExtent l="0" t="0" r="4445" b="0"/>
                  <wp:docPr id="191" name="圖片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5.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3232150" cy="2863931"/>
                          </a:xfrm>
                          <a:prstGeom prst="rect">
                            <a:avLst/>
                          </a:prstGeom>
                        </pic:spPr>
                      </pic:pic>
                    </a:graphicData>
                  </a:graphic>
                </wp:inline>
              </w:drawing>
            </w:r>
          </w:p>
        </w:tc>
        <w:tc>
          <w:tcPr>
            <w:tcW w:w="5326" w:type="dxa"/>
          </w:tcPr>
          <w:p w:rsidR="00BC3F2A" w:rsidRDefault="00BC3F2A" w:rsidP="009728D4">
            <w:r>
              <w:rPr>
                <w:rFonts w:hint="eastAsia"/>
                <w:noProof/>
              </w:rPr>
              <w:drawing>
                <wp:inline distT="0" distB="0" distL="0" distR="0" wp14:anchorId="043E7C2B" wp14:editId="6C2E2CD3">
                  <wp:extent cx="3248167" cy="2893325"/>
                  <wp:effectExtent l="0" t="0" r="0" b="2540"/>
                  <wp:docPr id="192" name="圖片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6.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3244850" cy="2890371"/>
                          </a:xfrm>
                          <a:prstGeom prst="rect">
                            <a:avLst/>
                          </a:prstGeom>
                        </pic:spPr>
                      </pic:pic>
                    </a:graphicData>
                  </a:graphic>
                </wp:inline>
              </w:drawing>
            </w:r>
          </w:p>
        </w:tc>
      </w:tr>
      <w:tr w:rsidR="00BC3F2A" w:rsidTr="009728D4">
        <w:trPr>
          <w:trHeight w:val="4809"/>
        </w:trPr>
        <w:tc>
          <w:tcPr>
            <w:tcW w:w="5306" w:type="dxa"/>
          </w:tcPr>
          <w:p w:rsidR="00BC3F2A" w:rsidRDefault="00BC3F2A" w:rsidP="009728D4">
            <w:r>
              <w:rPr>
                <w:rFonts w:hint="eastAsia"/>
                <w:noProof/>
              </w:rPr>
              <w:drawing>
                <wp:inline distT="0" distB="0" distL="0" distR="0">
                  <wp:extent cx="3234519" cy="2893326"/>
                  <wp:effectExtent l="0" t="0" r="4445" b="2540"/>
                  <wp:docPr id="193" name="圖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8.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3232150" cy="2891207"/>
                          </a:xfrm>
                          <a:prstGeom prst="rect">
                            <a:avLst/>
                          </a:prstGeom>
                        </pic:spPr>
                      </pic:pic>
                    </a:graphicData>
                  </a:graphic>
                </wp:inline>
              </w:drawing>
            </w:r>
          </w:p>
        </w:tc>
        <w:tc>
          <w:tcPr>
            <w:tcW w:w="5326" w:type="dxa"/>
          </w:tcPr>
          <w:p w:rsidR="00BC3F2A" w:rsidRDefault="00424C66" w:rsidP="009728D4">
            <w:r>
              <w:rPr>
                <w:rFonts w:hint="eastAsia"/>
                <w:noProof/>
              </w:rPr>
              <w:drawing>
                <wp:inline distT="0" distB="0" distL="0" distR="0">
                  <wp:extent cx="3248167" cy="2893325"/>
                  <wp:effectExtent l="0" t="0" r="0" b="2540"/>
                  <wp:docPr id="194" name="圖片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8.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3244850" cy="2890370"/>
                          </a:xfrm>
                          <a:prstGeom prst="rect">
                            <a:avLst/>
                          </a:prstGeom>
                        </pic:spPr>
                      </pic:pic>
                    </a:graphicData>
                  </a:graphic>
                </wp:inline>
              </w:drawing>
            </w:r>
          </w:p>
        </w:tc>
      </w:tr>
      <w:tr w:rsidR="00BC3F2A" w:rsidTr="0091417B">
        <w:trPr>
          <w:trHeight w:val="4667"/>
        </w:trPr>
        <w:tc>
          <w:tcPr>
            <w:tcW w:w="5306" w:type="dxa"/>
          </w:tcPr>
          <w:p w:rsidR="00BC3F2A" w:rsidRDefault="00424C66" w:rsidP="009728D4">
            <w:pPr>
              <w:jc w:val="center"/>
            </w:pPr>
            <w:r>
              <w:rPr>
                <w:rFonts w:hint="eastAsia"/>
                <w:noProof/>
              </w:rPr>
              <w:drawing>
                <wp:inline distT="0" distB="0" distL="0" distR="0" wp14:anchorId="03E1E8F8" wp14:editId="0CB32FC3">
                  <wp:extent cx="3234519" cy="2866030"/>
                  <wp:effectExtent l="0" t="0" r="4445" b="0"/>
                  <wp:docPr id="195" name="圖片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9.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3232150" cy="2863931"/>
                          </a:xfrm>
                          <a:prstGeom prst="rect">
                            <a:avLst/>
                          </a:prstGeom>
                        </pic:spPr>
                      </pic:pic>
                    </a:graphicData>
                  </a:graphic>
                </wp:inline>
              </w:drawing>
            </w:r>
          </w:p>
        </w:tc>
        <w:tc>
          <w:tcPr>
            <w:tcW w:w="5326" w:type="dxa"/>
          </w:tcPr>
          <w:p w:rsidR="00BC3F2A" w:rsidRDefault="00424C66" w:rsidP="009728D4">
            <w:r>
              <w:rPr>
                <w:rFonts w:hint="eastAsia"/>
                <w:noProof/>
              </w:rPr>
              <w:drawing>
                <wp:inline distT="0" distB="0" distL="0" distR="0" wp14:anchorId="513C121F" wp14:editId="089017A4">
                  <wp:extent cx="3248167" cy="2879677"/>
                  <wp:effectExtent l="0" t="0" r="0" b="0"/>
                  <wp:docPr id="196" name="圖片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20.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3244850" cy="2876736"/>
                          </a:xfrm>
                          <a:prstGeom prst="rect">
                            <a:avLst/>
                          </a:prstGeom>
                        </pic:spPr>
                      </pic:pic>
                    </a:graphicData>
                  </a:graphic>
                </wp:inline>
              </w:drawing>
            </w:r>
          </w:p>
        </w:tc>
      </w:tr>
      <w:tr w:rsidR="00BC3F2A" w:rsidTr="0091417B">
        <w:trPr>
          <w:trHeight w:val="4662"/>
        </w:trPr>
        <w:tc>
          <w:tcPr>
            <w:tcW w:w="5306" w:type="dxa"/>
          </w:tcPr>
          <w:p w:rsidR="00BC3F2A" w:rsidRDefault="00424C66" w:rsidP="009728D4">
            <w:r>
              <w:rPr>
                <w:rFonts w:hint="eastAsia"/>
                <w:noProof/>
              </w:rPr>
              <w:drawing>
                <wp:inline distT="0" distB="0" distL="0" distR="0" wp14:anchorId="37B86883" wp14:editId="388E2DED">
                  <wp:extent cx="3234519" cy="2934269"/>
                  <wp:effectExtent l="0" t="0" r="4445" b="0"/>
                  <wp:docPr id="197" name="圖片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21.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3232150" cy="2932120"/>
                          </a:xfrm>
                          <a:prstGeom prst="rect">
                            <a:avLst/>
                          </a:prstGeom>
                        </pic:spPr>
                      </pic:pic>
                    </a:graphicData>
                  </a:graphic>
                </wp:inline>
              </w:drawing>
            </w:r>
          </w:p>
        </w:tc>
        <w:tc>
          <w:tcPr>
            <w:tcW w:w="5326" w:type="dxa"/>
          </w:tcPr>
          <w:p w:rsidR="00BC3F2A" w:rsidRDefault="00424C66" w:rsidP="009728D4">
            <w:r>
              <w:rPr>
                <w:rFonts w:hint="eastAsia"/>
                <w:noProof/>
              </w:rPr>
              <w:drawing>
                <wp:inline distT="0" distB="0" distL="0" distR="0" wp14:anchorId="4184A9C0" wp14:editId="1970FDA0">
                  <wp:extent cx="3248167" cy="2920621"/>
                  <wp:effectExtent l="0" t="0" r="0" b="0"/>
                  <wp:docPr id="198" name="圖片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22.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3244850" cy="2917638"/>
                          </a:xfrm>
                          <a:prstGeom prst="rect">
                            <a:avLst/>
                          </a:prstGeom>
                        </pic:spPr>
                      </pic:pic>
                    </a:graphicData>
                  </a:graphic>
                </wp:inline>
              </w:drawing>
            </w:r>
          </w:p>
        </w:tc>
      </w:tr>
      <w:tr w:rsidR="00BC3F2A" w:rsidTr="009728D4">
        <w:trPr>
          <w:trHeight w:val="4809"/>
        </w:trPr>
        <w:tc>
          <w:tcPr>
            <w:tcW w:w="5306" w:type="dxa"/>
          </w:tcPr>
          <w:p w:rsidR="00BC3F2A" w:rsidRDefault="00424C66" w:rsidP="009728D4">
            <w:r>
              <w:rPr>
                <w:rFonts w:hint="eastAsia"/>
                <w:noProof/>
              </w:rPr>
              <w:drawing>
                <wp:inline distT="0" distB="0" distL="0" distR="0">
                  <wp:extent cx="3234519" cy="2906974"/>
                  <wp:effectExtent l="0" t="0" r="4445" b="8255"/>
                  <wp:docPr id="199" name="圖片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23.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3232150" cy="2904845"/>
                          </a:xfrm>
                          <a:prstGeom prst="rect">
                            <a:avLst/>
                          </a:prstGeom>
                        </pic:spPr>
                      </pic:pic>
                    </a:graphicData>
                  </a:graphic>
                </wp:inline>
              </w:drawing>
            </w:r>
          </w:p>
        </w:tc>
        <w:tc>
          <w:tcPr>
            <w:tcW w:w="5326" w:type="dxa"/>
          </w:tcPr>
          <w:p w:rsidR="00BC3F2A" w:rsidRDefault="00BC3F2A" w:rsidP="009728D4"/>
        </w:tc>
      </w:tr>
    </w:tbl>
    <w:p w:rsidR="00C9125D" w:rsidRDefault="00424C66">
      <w:r>
        <w:rPr>
          <w:rFonts w:ascii="微軟正黑體" w:eastAsia="微軟正黑體" w:hAnsi="微軟正黑體" w:hint="eastAsia"/>
          <w:noProof/>
          <w:color w:val="000000"/>
        </w:rPr>
        <mc:AlternateContent>
          <mc:Choice Requires="wps">
            <w:drawing>
              <wp:anchor distT="0" distB="0" distL="114300" distR="114300" simplePos="0" relativeHeight="251676672" behindDoc="0" locked="0" layoutInCell="1" allowOverlap="1" wp14:anchorId="732EF32C" wp14:editId="6B33D79E">
                <wp:simplePos x="0" y="0"/>
                <wp:positionH relativeFrom="column">
                  <wp:posOffset>2040890</wp:posOffset>
                </wp:positionH>
                <wp:positionV relativeFrom="paragraph">
                  <wp:posOffset>758190</wp:posOffset>
                </wp:positionV>
                <wp:extent cx="3113405" cy="8249920"/>
                <wp:effectExtent l="0" t="0" r="10795" b="17780"/>
                <wp:wrapNone/>
                <wp:docPr id="200" name="書卷 (垂直) 200"/>
                <wp:cNvGraphicFramePr/>
                <a:graphic xmlns:a="http://schemas.openxmlformats.org/drawingml/2006/main">
                  <a:graphicData uri="http://schemas.microsoft.com/office/word/2010/wordprocessingShape">
                    <wps:wsp>
                      <wps:cNvSpPr/>
                      <wps:spPr>
                        <a:xfrm>
                          <a:off x="0" y="0"/>
                          <a:ext cx="3113405" cy="8249920"/>
                        </a:xfrm>
                        <a:prstGeom prst="verticalScroll">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DA4F98" w:rsidRPr="00037BF1" w:rsidRDefault="00DA4F98" w:rsidP="00424C66">
                            <w:pPr>
                              <w:jc w:val="center"/>
                              <w:rPr>
                                <w:sz w:val="72"/>
                                <w:szCs w:val="72"/>
                              </w:rPr>
                            </w:pPr>
                            <w:r>
                              <w:rPr>
                                <w:rFonts w:hint="eastAsia"/>
                                <w:sz w:val="72"/>
                                <w:szCs w:val="72"/>
                              </w:rPr>
                              <w:t>五</w:t>
                            </w:r>
                            <w:r w:rsidRPr="00037BF1">
                              <w:rPr>
                                <w:rFonts w:hint="eastAsia"/>
                                <w:sz w:val="72"/>
                                <w:szCs w:val="72"/>
                              </w:rPr>
                              <w:t>、</w:t>
                            </w:r>
                            <w:r>
                              <w:rPr>
                                <w:rFonts w:hint="eastAsia"/>
                                <w:sz w:val="72"/>
                                <w:szCs w:val="72"/>
                              </w:rPr>
                              <w:t>附錄</w:t>
                            </w:r>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書卷 (垂直) 200" o:spid="_x0000_s1035" type="#_x0000_t97" style="position:absolute;margin-left:160.7pt;margin-top:59.7pt;width:245.15pt;height:649.6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" fillcolor="white [3201]" strokecolor="black [3213]" strokeweight="2pt">
                <v:textbox style="layout-flow:vertical-ideographic">
                  <w:txbxContent>
                    <w:p w:rsidR="00DA4F98" w:rsidRPr="00037BF1" w:rsidRDefault="00DA4F98" w:rsidP="00424C66">
                      <w:pPr>
                        <w:jc w:val="center"/>
                        <w:rPr>
                          <w:sz w:val="72"/>
                          <w:szCs w:val="72"/>
                        </w:rPr>
                      </w:pPr>
                      <w:r>
                        <w:rPr>
                          <w:rFonts w:hint="eastAsia"/>
                          <w:sz w:val="72"/>
                          <w:szCs w:val="72"/>
                        </w:rPr>
                        <w:t>五</w:t>
                      </w:r>
                      <w:r w:rsidRPr="00037BF1">
                        <w:rPr>
                          <w:rFonts w:hint="eastAsia"/>
                          <w:sz w:val="72"/>
                          <w:szCs w:val="72"/>
                        </w:rPr>
                        <w:t>、</w:t>
                      </w:r>
                      <w:r>
                        <w:rPr>
                          <w:rFonts w:hint="eastAsia"/>
                          <w:sz w:val="72"/>
                          <w:szCs w:val="72"/>
                        </w:rPr>
                        <w:t>附錄</w:t>
                      </w:r>
                    </w:p>
                  </w:txbxContent>
                </v:textbox>
              </v:shape>
            </w:pict>
          </mc:Fallback>
        </mc:AlternateContent>
      </w:r>
    </w:p>
    <w:p w:rsidR="00CE09A8" w:rsidRDefault="00CE09A8"/>
    <w:p w:rsidR="00CE09A8" w:rsidRDefault="00CE09A8"/>
    <w:p w:rsidR="00CE09A8" w:rsidRDefault="00CE09A8"/>
    <w:p w:rsidR="00CE09A8" w:rsidRDefault="00CE09A8"/>
    <w:p w:rsidR="00CE09A8" w:rsidRDefault="00CE09A8"/>
    <w:p w:rsidR="00CE09A8" w:rsidRDefault="00CE09A8"/>
    <w:p w:rsidR="00CE09A8" w:rsidRDefault="00CE09A8"/>
    <w:p w:rsidR="00CE09A8" w:rsidRDefault="00CE09A8"/>
    <w:p w:rsidR="00CE09A8" w:rsidRDefault="00CE09A8"/>
    <w:p w:rsidR="00CE09A8" w:rsidRDefault="00CE09A8"/>
    <w:p w:rsidR="00CE09A8" w:rsidRDefault="00CE09A8"/>
    <w:p w:rsidR="00CE09A8" w:rsidRDefault="00CE09A8"/>
    <w:p w:rsidR="00CE09A8" w:rsidRDefault="00CE09A8"/>
    <w:p w:rsidR="00CE09A8" w:rsidRDefault="00CE09A8"/>
    <w:p w:rsidR="00CE09A8" w:rsidRDefault="00CE09A8"/>
    <w:p w:rsidR="00CE09A8" w:rsidRDefault="00CE09A8"/>
    <w:p w:rsidR="00CE09A8" w:rsidRDefault="00CE09A8"/>
    <w:p w:rsidR="00CE09A8" w:rsidRDefault="00CE09A8"/>
    <w:p w:rsidR="00CE09A8" w:rsidRDefault="00CE09A8"/>
    <w:p w:rsidR="00CE09A8" w:rsidRDefault="00CE09A8"/>
    <w:p w:rsidR="00CE09A8" w:rsidRDefault="00CE09A8"/>
    <w:p w:rsidR="00CE09A8" w:rsidRDefault="00CE09A8"/>
    <w:p w:rsidR="00CE09A8" w:rsidRDefault="00CE09A8"/>
    <w:p w:rsidR="00CE09A8" w:rsidRDefault="00CE09A8"/>
    <w:p w:rsidR="00CE09A8" w:rsidRDefault="00CE09A8"/>
    <w:p w:rsidR="00CE09A8" w:rsidRDefault="00CE09A8"/>
    <w:p w:rsidR="00CE09A8" w:rsidRDefault="00CE09A8"/>
    <w:p w:rsidR="00CE09A8" w:rsidRDefault="00CE09A8"/>
    <w:p w:rsidR="00CE09A8" w:rsidRDefault="00CE09A8"/>
    <w:p w:rsidR="00CE09A8" w:rsidRDefault="00CE09A8"/>
    <w:p w:rsidR="00CE09A8" w:rsidRDefault="00CE09A8"/>
    <w:p w:rsidR="00CE09A8" w:rsidRDefault="00CE09A8"/>
    <w:p w:rsidR="00CE09A8" w:rsidRDefault="00CE09A8"/>
    <w:p w:rsidR="00CE09A8" w:rsidRDefault="00CE09A8"/>
    <w:p w:rsidR="00CE09A8" w:rsidRDefault="00CE09A8"/>
    <w:p w:rsidR="00CE09A8" w:rsidRDefault="00CE09A8"/>
    <w:p w:rsidR="00CE09A8" w:rsidRDefault="00CE09A8"/>
    <w:p w:rsidR="00C9125D" w:rsidRDefault="00C9125D"/>
    <w:tbl>
      <w:tblPr>
        <w:tblStyle w:val="af"/>
        <w:tblW w:w="9781" w:type="dxa"/>
        <w:tblInd w:w="-34" w:type="dxa"/>
        <w:tblLayout w:type="fixed"/>
        <w:tblLook w:val="04A0" w:firstRow="1" w:lastRow="0" w:firstColumn="1" w:lastColumn="0" w:noHBand="0" w:noVBand="1"/>
      </w:tblPr>
      <w:tblGrid>
        <w:gridCol w:w="4881"/>
        <w:gridCol w:w="4900"/>
      </w:tblGrid>
      <w:tr w:rsidR="00424C66" w:rsidTr="00260707">
        <w:trPr>
          <w:trHeight w:val="4587"/>
        </w:trPr>
        <w:tc>
          <w:tcPr>
            <w:tcW w:w="4881" w:type="dxa"/>
          </w:tcPr>
          <w:p w:rsidR="00424C66" w:rsidRDefault="0002321A" w:rsidP="009728D4">
            <w:pPr>
              <w:jc w:val="center"/>
            </w:pPr>
            <w:r>
              <w:rPr>
                <w:rFonts w:hint="eastAsia"/>
                <w:noProof/>
              </w:rPr>
              <w:drawing>
                <wp:inline distT="0" distB="0" distL="0" distR="0" wp14:anchorId="7E89CE9E" wp14:editId="07C88B8C">
                  <wp:extent cx="3234519" cy="2947917"/>
                  <wp:effectExtent l="0" t="0" r="4445" b="5080"/>
                  <wp:docPr id="224" name="圖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3232150" cy="2945758"/>
                          </a:xfrm>
                          <a:prstGeom prst="rect">
                            <a:avLst/>
                          </a:prstGeom>
                        </pic:spPr>
                      </pic:pic>
                    </a:graphicData>
                  </a:graphic>
                </wp:inline>
              </w:drawing>
            </w:r>
          </w:p>
        </w:tc>
        <w:tc>
          <w:tcPr>
            <w:tcW w:w="4900" w:type="dxa"/>
          </w:tcPr>
          <w:p w:rsidR="00424C66" w:rsidRDefault="0002321A" w:rsidP="009728D4">
            <w:r>
              <w:rPr>
                <w:rFonts w:hint="eastAsia"/>
                <w:noProof/>
              </w:rPr>
              <w:drawing>
                <wp:inline distT="0" distB="0" distL="0" distR="0" wp14:anchorId="339E2EFC" wp14:editId="567D4B11">
                  <wp:extent cx="3248167" cy="2920621"/>
                  <wp:effectExtent l="0" t="0" r="0" b="0"/>
                  <wp:docPr id="225" name="圖片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2.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3244850" cy="2917638"/>
                          </a:xfrm>
                          <a:prstGeom prst="rect">
                            <a:avLst/>
                          </a:prstGeom>
                        </pic:spPr>
                      </pic:pic>
                    </a:graphicData>
                  </a:graphic>
                </wp:inline>
              </w:drawing>
            </w:r>
          </w:p>
        </w:tc>
      </w:tr>
      <w:tr w:rsidR="00424C66" w:rsidTr="00260707">
        <w:trPr>
          <w:trHeight w:val="4568"/>
        </w:trPr>
        <w:tc>
          <w:tcPr>
            <w:tcW w:w="4881" w:type="dxa"/>
          </w:tcPr>
          <w:p w:rsidR="00424C66" w:rsidRDefault="0002321A" w:rsidP="009728D4">
            <w:r>
              <w:rPr>
                <w:rFonts w:hint="eastAsia"/>
                <w:noProof/>
              </w:rPr>
              <w:drawing>
                <wp:inline distT="0" distB="0" distL="0" distR="0" wp14:anchorId="2F54D591" wp14:editId="6491D90A">
                  <wp:extent cx="3234519" cy="2920621"/>
                  <wp:effectExtent l="0" t="0" r="4445" b="0"/>
                  <wp:docPr id="226" name="圖片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3.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3232150" cy="2918482"/>
                          </a:xfrm>
                          <a:prstGeom prst="rect">
                            <a:avLst/>
                          </a:prstGeom>
                        </pic:spPr>
                      </pic:pic>
                    </a:graphicData>
                  </a:graphic>
                </wp:inline>
              </w:drawing>
            </w:r>
          </w:p>
        </w:tc>
        <w:tc>
          <w:tcPr>
            <w:tcW w:w="4900" w:type="dxa"/>
          </w:tcPr>
          <w:p w:rsidR="00424C66" w:rsidRDefault="0002321A" w:rsidP="009728D4">
            <w:r>
              <w:rPr>
                <w:rFonts w:hint="eastAsia"/>
                <w:noProof/>
              </w:rPr>
              <w:drawing>
                <wp:inline distT="0" distB="0" distL="0" distR="0" wp14:anchorId="4A404BC5" wp14:editId="1FA79711">
                  <wp:extent cx="3248167" cy="2906973"/>
                  <wp:effectExtent l="0" t="0" r="0" b="8255"/>
                  <wp:docPr id="227" name="圖片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4.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3244850" cy="2904004"/>
                          </a:xfrm>
                          <a:prstGeom prst="rect">
                            <a:avLst/>
                          </a:prstGeom>
                        </pic:spPr>
                      </pic:pic>
                    </a:graphicData>
                  </a:graphic>
                </wp:inline>
              </w:drawing>
            </w:r>
          </w:p>
        </w:tc>
      </w:tr>
      <w:tr w:rsidR="00424C66" w:rsidTr="00260707">
        <w:trPr>
          <w:trHeight w:val="4667"/>
        </w:trPr>
        <w:tc>
          <w:tcPr>
            <w:tcW w:w="4881" w:type="dxa"/>
          </w:tcPr>
          <w:p w:rsidR="00424C66" w:rsidRDefault="0002321A" w:rsidP="009728D4">
            <w:r>
              <w:rPr>
                <w:rFonts w:hint="eastAsia"/>
                <w:noProof/>
              </w:rPr>
              <w:drawing>
                <wp:inline distT="0" distB="0" distL="0" distR="0" wp14:anchorId="2058E764" wp14:editId="0DB1A838">
                  <wp:extent cx="3234519" cy="2893326"/>
                  <wp:effectExtent l="0" t="0" r="4445" b="2540"/>
                  <wp:docPr id="228" name="圖片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5.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3232150" cy="2891207"/>
                          </a:xfrm>
                          <a:prstGeom prst="rect">
                            <a:avLst/>
                          </a:prstGeom>
                        </pic:spPr>
                      </pic:pic>
                    </a:graphicData>
                  </a:graphic>
                </wp:inline>
              </w:drawing>
            </w:r>
          </w:p>
        </w:tc>
        <w:tc>
          <w:tcPr>
            <w:tcW w:w="4900" w:type="dxa"/>
          </w:tcPr>
          <w:p w:rsidR="00424C66" w:rsidRDefault="0002321A" w:rsidP="009728D4">
            <w:r>
              <w:rPr>
                <w:rFonts w:hint="eastAsia"/>
                <w:noProof/>
              </w:rPr>
              <w:drawing>
                <wp:inline distT="0" distB="0" distL="0" distR="0" wp14:anchorId="738F2B5B" wp14:editId="567F390B">
                  <wp:extent cx="3248167" cy="2893325"/>
                  <wp:effectExtent l="0" t="0" r="0" b="2540"/>
                  <wp:docPr id="229" name="圖片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6.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3244850" cy="2890370"/>
                          </a:xfrm>
                          <a:prstGeom prst="rect">
                            <a:avLst/>
                          </a:prstGeom>
                        </pic:spPr>
                      </pic:pic>
                    </a:graphicData>
                  </a:graphic>
                </wp:inline>
              </w:drawing>
            </w:r>
          </w:p>
        </w:tc>
      </w:tr>
      <w:tr w:rsidR="00424C66" w:rsidTr="00260707">
        <w:trPr>
          <w:trHeight w:val="4662"/>
        </w:trPr>
        <w:tc>
          <w:tcPr>
            <w:tcW w:w="4881" w:type="dxa"/>
          </w:tcPr>
          <w:p w:rsidR="00424C66" w:rsidRDefault="0002321A" w:rsidP="009728D4">
            <w:pPr>
              <w:jc w:val="center"/>
            </w:pPr>
            <w:r>
              <w:rPr>
                <w:rFonts w:hint="eastAsia"/>
                <w:noProof/>
              </w:rPr>
              <w:drawing>
                <wp:inline distT="0" distB="0" distL="0" distR="0" wp14:anchorId="747AE215" wp14:editId="29403B6A">
                  <wp:extent cx="3234519" cy="2961565"/>
                  <wp:effectExtent l="0" t="0" r="4445" b="0"/>
                  <wp:docPr id="230" name="圖片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7.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3232150" cy="2959396"/>
                          </a:xfrm>
                          <a:prstGeom prst="rect">
                            <a:avLst/>
                          </a:prstGeom>
                        </pic:spPr>
                      </pic:pic>
                    </a:graphicData>
                  </a:graphic>
                </wp:inline>
              </w:drawing>
            </w:r>
          </w:p>
        </w:tc>
        <w:tc>
          <w:tcPr>
            <w:tcW w:w="4900" w:type="dxa"/>
          </w:tcPr>
          <w:p w:rsidR="00424C66" w:rsidRDefault="0002321A" w:rsidP="009728D4">
            <w:r>
              <w:rPr>
                <w:rFonts w:hint="eastAsia"/>
                <w:noProof/>
              </w:rPr>
              <w:drawing>
                <wp:inline distT="0" distB="0" distL="0" distR="0" wp14:anchorId="203407AF" wp14:editId="07178491">
                  <wp:extent cx="3248167" cy="2934268"/>
                  <wp:effectExtent l="0" t="0" r="0" b="0"/>
                  <wp:docPr id="231" name="圖片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8.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3244850" cy="2931272"/>
                          </a:xfrm>
                          <a:prstGeom prst="rect">
                            <a:avLst/>
                          </a:prstGeom>
                        </pic:spPr>
                      </pic:pic>
                    </a:graphicData>
                  </a:graphic>
                </wp:inline>
              </w:drawing>
            </w:r>
          </w:p>
        </w:tc>
      </w:tr>
      <w:tr w:rsidR="00424C66" w:rsidTr="00260707">
        <w:trPr>
          <w:trHeight w:val="4809"/>
        </w:trPr>
        <w:tc>
          <w:tcPr>
            <w:tcW w:w="4881" w:type="dxa"/>
          </w:tcPr>
          <w:p w:rsidR="00424C66" w:rsidRDefault="0002321A" w:rsidP="009728D4">
            <w:r>
              <w:rPr>
                <w:rFonts w:hint="eastAsia"/>
                <w:noProof/>
              </w:rPr>
              <w:drawing>
                <wp:inline distT="0" distB="0" distL="0" distR="0" wp14:anchorId="6ED70B01" wp14:editId="4ACE2A49">
                  <wp:extent cx="3234519" cy="2920621"/>
                  <wp:effectExtent l="0" t="0" r="4445" b="0"/>
                  <wp:docPr id="232" name="圖片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9.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3232150" cy="2918482"/>
                          </a:xfrm>
                          <a:prstGeom prst="rect">
                            <a:avLst/>
                          </a:prstGeom>
                        </pic:spPr>
                      </pic:pic>
                    </a:graphicData>
                  </a:graphic>
                </wp:inline>
              </w:drawing>
            </w:r>
          </w:p>
        </w:tc>
        <w:tc>
          <w:tcPr>
            <w:tcW w:w="4900" w:type="dxa"/>
          </w:tcPr>
          <w:p w:rsidR="00424C66" w:rsidRDefault="0002321A" w:rsidP="009728D4">
            <w:r>
              <w:rPr>
                <w:rFonts w:hint="eastAsia"/>
                <w:noProof/>
              </w:rPr>
              <w:drawing>
                <wp:inline distT="0" distB="0" distL="0" distR="0" wp14:anchorId="62391533" wp14:editId="42EF27D5">
                  <wp:extent cx="3248167" cy="2906973"/>
                  <wp:effectExtent l="0" t="0" r="0" b="8255"/>
                  <wp:docPr id="233" name="圖片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0.JP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3244850" cy="2904004"/>
                          </a:xfrm>
                          <a:prstGeom prst="rect">
                            <a:avLst/>
                          </a:prstGeom>
                        </pic:spPr>
                      </pic:pic>
                    </a:graphicData>
                  </a:graphic>
                </wp:inline>
              </w:drawing>
            </w:r>
          </w:p>
        </w:tc>
      </w:tr>
      <w:tr w:rsidR="00424C66" w:rsidTr="00260707">
        <w:trPr>
          <w:trHeight w:val="4525"/>
        </w:trPr>
        <w:tc>
          <w:tcPr>
            <w:tcW w:w="4881" w:type="dxa"/>
          </w:tcPr>
          <w:p w:rsidR="00424C66" w:rsidRDefault="0002321A" w:rsidP="009728D4">
            <w:r>
              <w:rPr>
                <w:rFonts w:hint="eastAsia"/>
                <w:noProof/>
              </w:rPr>
              <w:drawing>
                <wp:inline distT="0" distB="0" distL="0" distR="0" wp14:anchorId="52EACD23" wp14:editId="14CC8F75">
                  <wp:extent cx="3234519" cy="2906974"/>
                  <wp:effectExtent l="0" t="0" r="4445" b="8255"/>
                  <wp:docPr id="234" name="圖片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1.JP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3232150" cy="2904845"/>
                          </a:xfrm>
                          <a:prstGeom prst="rect">
                            <a:avLst/>
                          </a:prstGeom>
                        </pic:spPr>
                      </pic:pic>
                    </a:graphicData>
                  </a:graphic>
                </wp:inline>
              </w:drawing>
            </w:r>
          </w:p>
        </w:tc>
        <w:tc>
          <w:tcPr>
            <w:tcW w:w="4900" w:type="dxa"/>
          </w:tcPr>
          <w:p w:rsidR="00424C66" w:rsidRDefault="0002321A" w:rsidP="009728D4">
            <w:r>
              <w:rPr>
                <w:rFonts w:hint="eastAsia"/>
                <w:noProof/>
              </w:rPr>
              <w:drawing>
                <wp:inline distT="0" distB="0" distL="0" distR="0" wp14:anchorId="06A849E2" wp14:editId="0127166E">
                  <wp:extent cx="3248167" cy="2906973"/>
                  <wp:effectExtent l="0" t="0" r="0" b="8255"/>
                  <wp:docPr id="235" name="圖片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2.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3244850" cy="2904004"/>
                          </a:xfrm>
                          <a:prstGeom prst="rect">
                            <a:avLst/>
                          </a:prstGeom>
                        </pic:spPr>
                      </pic:pic>
                    </a:graphicData>
                  </a:graphic>
                </wp:inline>
              </w:drawing>
            </w:r>
          </w:p>
        </w:tc>
      </w:tr>
      <w:tr w:rsidR="00424C66" w:rsidTr="00260707">
        <w:trPr>
          <w:trHeight w:val="4662"/>
        </w:trPr>
        <w:tc>
          <w:tcPr>
            <w:tcW w:w="4881" w:type="dxa"/>
          </w:tcPr>
          <w:p w:rsidR="00424C66" w:rsidRDefault="0002321A" w:rsidP="009728D4">
            <w:pPr>
              <w:jc w:val="center"/>
            </w:pPr>
            <w:r>
              <w:rPr>
                <w:rFonts w:hint="eastAsia"/>
                <w:noProof/>
              </w:rPr>
              <w:drawing>
                <wp:inline distT="0" distB="0" distL="0" distR="0" wp14:anchorId="3C496714" wp14:editId="67042F6C">
                  <wp:extent cx="3234519" cy="2879678"/>
                  <wp:effectExtent l="0" t="0" r="4445" b="0"/>
                  <wp:docPr id="236" name="圖片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3.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3232150" cy="2877569"/>
                          </a:xfrm>
                          <a:prstGeom prst="rect">
                            <a:avLst/>
                          </a:prstGeom>
                        </pic:spPr>
                      </pic:pic>
                    </a:graphicData>
                  </a:graphic>
                </wp:inline>
              </w:drawing>
            </w:r>
          </w:p>
        </w:tc>
        <w:tc>
          <w:tcPr>
            <w:tcW w:w="4900" w:type="dxa"/>
          </w:tcPr>
          <w:p w:rsidR="00424C66" w:rsidRDefault="0002321A" w:rsidP="009728D4">
            <w:r>
              <w:rPr>
                <w:rFonts w:hint="eastAsia"/>
                <w:noProof/>
              </w:rPr>
              <w:drawing>
                <wp:inline distT="0" distB="0" distL="0" distR="0" wp14:anchorId="269C352D" wp14:editId="51B0CB40">
                  <wp:extent cx="3248167" cy="2893325"/>
                  <wp:effectExtent l="0" t="0" r="0" b="2540"/>
                  <wp:docPr id="237" name="圖片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4.JP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3244850" cy="2890370"/>
                          </a:xfrm>
                          <a:prstGeom prst="rect">
                            <a:avLst/>
                          </a:prstGeom>
                        </pic:spPr>
                      </pic:pic>
                    </a:graphicData>
                  </a:graphic>
                </wp:inline>
              </w:drawing>
            </w:r>
          </w:p>
        </w:tc>
      </w:tr>
      <w:tr w:rsidR="00424C66" w:rsidTr="00260707">
        <w:trPr>
          <w:trHeight w:val="4809"/>
        </w:trPr>
        <w:tc>
          <w:tcPr>
            <w:tcW w:w="4881" w:type="dxa"/>
          </w:tcPr>
          <w:p w:rsidR="00424C66" w:rsidRDefault="0002321A" w:rsidP="009728D4">
            <w:r>
              <w:rPr>
                <w:rFonts w:hint="eastAsia"/>
                <w:noProof/>
              </w:rPr>
              <w:drawing>
                <wp:inline distT="0" distB="0" distL="0" distR="0" wp14:anchorId="663B7440" wp14:editId="11E7A9EC">
                  <wp:extent cx="3234519" cy="2920621"/>
                  <wp:effectExtent l="0" t="0" r="4445" b="0"/>
                  <wp:docPr id="238" name="圖片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5.JP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3232150" cy="2918482"/>
                          </a:xfrm>
                          <a:prstGeom prst="rect">
                            <a:avLst/>
                          </a:prstGeom>
                        </pic:spPr>
                      </pic:pic>
                    </a:graphicData>
                  </a:graphic>
                </wp:inline>
              </w:drawing>
            </w:r>
          </w:p>
        </w:tc>
        <w:tc>
          <w:tcPr>
            <w:tcW w:w="4900" w:type="dxa"/>
          </w:tcPr>
          <w:p w:rsidR="00424C66" w:rsidRDefault="0002321A" w:rsidP="009728D4">
            <w:r>
              <w:rPr>
                <w:rFonts w:hint="eastAsia"/>
                <w:noProof/>
              </w:rPr>
              <w:drawing>
                <wp:inline distT="0" distB="0" distL="0" distR="0" wp14:anchorId="7F6E8112" wp14:editId="4D5A9489">
                  <wp:extent cx="3248167" cy="2934269"/>
                  <wp:effectExtent l="0" t="0" r="0" b="0"/>
                  <wp:docPr id="239" name="圖片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6.JP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3244850" cy="2931273"/>
                          </a:xfrm>
                          <a:prstGeom prst="rect">
                            <a:avLst/>
                          </a:prstGeom>
                        </pic:spPr>
                      </pic:pic>
                    </a:graphicData>
                  </a:graphic>
                </wp:inline>
              </w:drawing>
            </w:r>
          </w:p>
        </w:tc>
      </w:tr>
      <w:tr w:rsidR="00424C66" w:rsidTr="00260707">
        <w:trPr>
          <w:trHeight w:val="4667"/>
        </w:trPr>
        <w:tc>
          <w:tcPr>
            <w:tcW w:w="4881" w:type="dxa"/>
          </w:tcPr>
          <w:p w:rsidR="00424C66" w:rsidRDefault="0002321A" w:rsidP="009728D4">
            <w:r>
              <w:rPr>
                <w:rFonts w:hint="eastAsia"/>
                <w:noProof/>
              </w:rPr>
              <w:drawing>
                <wp:inline distT="0" distB="0" distL="0" distR="0" wp14:anchorId="095B42B6" wp14:editId="0D1B0129">
                  <wp:extent cx="3234519" cy="2947917"/>
                  <wp:effectExtent l="0" t="0" r="4445" b="5080"/>
                  <wp:docPr id="240" name="圖片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7.JP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3232150" cy="2945758"/>
                          </a:xfrm>
                          <a:prstGeom prst="rect">
                            <a:avLst/>
                          </a:prstGeom>
                        </pic:spPr>
                      </pic:pic>
                    </a:graphicData>
                  </a:graphic>
                </wp:inline>
              </w:drawing>
            </w:r>
          </w:p>
        </w:tc>
        <w:tc>
          <w:tcPr>
            <w:tcW w:w="4900" w:type="dxa"/>
          </w:tcPr>
          <w:p w:rsidR="00424C66" w:rsidRDefault="0002321A" w:rsidP="009728D4">
            <w:r>
              <w:rPr>
                <w:rFonts w:hint="eastAsia"/>
                <w:noProof/>
              </w:rPr>
              <w:drawing>
                <wp:inline distT="0" distB="0" distL="0" distR="0" wp14:anchorId="6008287B" wp14:editId="3405E56E">
                  <wp:extent cx="3248167" cy="2920621"/>
                  <wp:effectExtent l="0" t="0" r="0" b="0"/>
                  <wp:docPr id="241" name="圖片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8.JP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3244850" cy="2917638"/>
                          </a:xfrm>
                          <a:prstGeom prst="rect">
                            <a:avLst/>
                          </a:prstGeom>
                        </pic:spPr>
                      </pic:pic>
                    </a:graphicData>
                  </a:graphic>
                </wp:inline>
              </w:drawing>
            </w:r>
          </w:p>
        </w:tc>
      </w:tr>
      <w:tr w:rsidR="00424C66" w:rsidTr="00260707">
        <w:trPr>
          <w:trHeight w:val="4662"/>
        </w:trPr>
        <w:tc>
          <w:tcPr>
            <w:tcW w:w="4881" w:type="dxa"/>
          </w:tcPr>
          <w:p w:rsidR="00424C66" w:rsidRDefault="0002321A" w:rsidP="009728D4">
            <w:pPr>
              <w:jc w:val="center"/>
            </w:pPr>
            <w:r>
              <w:rPr>
                <w:rFonts w:hint="eastAsia"/>
                <w:noProof/>
              </w:rPr>
              <w:drawing>
                <wp:inline distT="0" distB="0" distL="0" distR="0" wp14:anchorId="0D042E0D" wp14:editId="746753F4">
                  <wp:extent cx="3234519" cy="2838734"/>
                  <wp:effectExtent l="0" t="0" r="4445" b="0"/>
                  <wp:docPr id="242" name="圖片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9.JP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3232150" cy="2836655"/>
                          </a:xfrm>
                          <a:prstGeom prst="rect">
                            <a:avLst/>
                          </a:prstGeom>
                        </pic:spPr>
                      </pic:pic>
                    </a:graphicData>
                  </a:graphic>
                </wp:inline>
              </w:drawing>
            </w:r>
          </w:p>
        </w:tc>
        <w:tc>
          <w:tcPr>
            <w:tcW w:w="4900" w:type="dxa"/>
          </w:tcPr>
          <w:p w:rsidR="00424C66" w:rsidRDefault="0002321A" w:rsidP="009728D4">
            <w:r>
              <w:rPr>
                <w:rFonts w:hint="eastAsia"/>
                <w:noProof/>
              </w:rPr>
              <w:drawing>
                <wp:inline distT="0" distB="0" distL="0" distR="0" wp14:anchorId="3B0CB06D" wp14:editId="70D917F1">
                  <wp:extent cx="3248167" cy="2906973"/>
                  <wp:effectExtent l="0" t="0" r="0" b="8255"/>
                  <wp:docPr id="243" name="圖片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20.JP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3244850" cy="2904004"/>
                          </a:xfrm>
                          <a:prstGeom prst="rect">
                            <a:avLst/>
                          </a:prstGeom>
                        </pic:spPr>
                      </pic:pic>
                    </a:graphicData>
                  </a:graphic>
                </wp:inline>
              </w:drawing>
            </w:r>
          </w:p>
        </w:tc>
      </w:tr>
      <w:tr w:rsidR="00424C66" w:rsidTr="00260707">
        <w:trPr>
          <w:trHeight w:val="4662"/>
        </w:trPr>
        <w:tc>
          <w:tcPr>
            <w:tcW w:w="4881" w:type="dxa"/>
          </w:tcPr>
          <w:p w:rsidR="00424C66" w:rsidRDefault="0002321A" w:rsidP="009728D4">
            <w:r>
              <w:rPr>
                <w:rFonts w:hint="eastAsia"/>
                <w:noProof/>
              </w:rPr>
              <w:drawing>
                <wp:inline distT="0" distB="0" distL="0" distR="0" wp14:anchorId="2C68E83D" wp14:editId="4FA22D0C">
                  <wp:extent cx="3234519" cy="2879678"/>
                  <wp:effectExtent l="0" t="0" r="4445" b="0"/>
                  <wp:docPr id="244" name="圖片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21.JP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3232150" cy="2877569"/>
                          </a:xfrm>
                          <a:prstGeom prst="rect">
                            <a:avLst/>
                          </a:prstGeom>
                        </pic:spPr>
                      </pic:pic>
                    </a:graphicData>
                  </a:graphic>
                </wp:inline>
              </w:drawing>
            </w:r>
          </w:p>
        </w:tc>
        <w:tc>
          <w:tcPr>
            <w:tcW w:w="4900" w:type="dxa"/>
          </w:tcPr>
          <w:p w:rsidR="00424C66" w:rsidRDefault="0002321A" w:rsidP="009728D4">
            <w:r>
              <w:rPr>
                <w:rFonts w:hint="eastAsia"/>
                <w:noProof/>
              </w:rPr>
              <w:drawing>
                <wp:inline distT="0" distB="0" distL="0" distR="0" wp14:anchorId="1BA70ABD" wp14:editId="7253C548">
                  <wp:extent cx="3248167" cy="2893326"/>
                  <wp:effectExtent l="0" t="0" r="0" b="2540"/>
                  <wp:docPr id="245" name="圖片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22.JP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3244850" cy="2890371"/>
                          </a:xfrm>
                          <a:prstGeom prst="rect">
                            <a:avLst/>
                          </a:prstGeom>
                        </pic:spPr>
                      </pic:pic>
                    </a:graphicData>
                  </a:graphic>
                </wp:inline>
              </w:drawing>
            </w:r>
          </w:p>
        </w:tc>
      </w:tr>
      <w:tr w:rsidR="00424C66" w:rsidTr="00260707">
        <w:trPr>
          <w:trHeight w:val="4809"/>
        </w:trPr>
        <w:tc>
          <w:tcPr>
            <w:tcW w:w="4881" w:type="dxa"/>
          </w:tcPr>
          <w:p w:rsidR="00424C66" w:rsidRDefault="0002321A" w:rsidP="009728D4">
            <w:r>
              <w:rPr>
                <w:rFonts w:hint="eastAsia"/>
                <w:noProof/>
              </w:rPr>
              <w:drawing>
                <wp:inline distT="0" distB="0" distL="0" distR="0" wp14:anchorId="7DD454B3" wp14:editId="55C24C37">
                  <wp:extent cx="3234519" cy="2920621"/>
                  <wp:effectExtent l="0" t="0" r="4445" b="0"/>
                  <wp:docPr id="246" name="圖片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23.JP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3232150" cy="2918482"/>
                          </a:xfrm>
                          <a:prstGeom prst="rect">
                            <a:avLst/>
                          </a:prstGeom>
                        </pic:spPr>
                      </pic:pic>
                    </a:graphicData>
                  </a:graphic>
                </wp:inline>
              </w:drawing>
            </w:r>
          </w:p>
        </w:tc>
        <w:tc>
          <w:tcPr>
            <w:tcW w:w="4900" w:type="dxa"/>
          </w:tcPr>
          <w:p w:rsidR="00424C66" w:rsidRDefault="00424C66" w:rsidP="009728D4"/>
        </w:tc>
      </w:tr>
      <w:tr w:rsidR="0002321A" w:rsidTr="00260707">
        <w:trPr>
          <w:trHeight w:val="4522"/>
        </w:trPr>
        <w:tc>
          <w:tcPr>
            <w:tcW w:w="4881" w:type="dxa"/>
          </w:tcPr>
          <w:p w:rsidR="0002321A" w:rsidRDefault="0002321A" w:rsidP="009728D4">
            <w:pPr>
              <w:jc w:val="center"/>
            </w:pPr>
            <w:r>
              <w:rPr>
                <w:rFonts w:hint="eastAsia"/>
                <w:noProof/>
              </w:rPr>
              <w:drawing>
                <wp:inline distT="0" distB="0" distL="0" distR="0" wp14:anchorId="139A97A0" wp14:editId="2CB79F61">
                  <wp:extent cx="3234519" cy="2934269"/>
                  <wp:effectExtent l="0" t="0" r="4445" b="0"/>
                  <wp:docPr id="270" name="圖片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JP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3232150" cy="2932120"/>
                          </a:xfrm>
                          <a:prstGeom prst="rect">
                            <a:avLst/>
                          </a:prstGeom>
                        </pic:spPr>
                      </pic:pic>
                    </a:graphicData>
                  </a:graphic>
                </wp:inline>
              </w:drawing>
            </w:r>
          </w:p>
        </w:tc>
        <w:tc>
          <w:tcPr>
            <w:tcW w:w="4900" w:type="dxa"/>
          </w:tcPr>
          <w:p w:rsidR="0002321A" w:rsidRDefault="0002321A" w:rsidP="009728D4">
            <w:r>
              <w:rPr>
                <w:rFonts w:hint="eastAsia"/>
                <w:noProof/>
              </w:rPr>
              <w:drawing>
                <wp:inline distT="0" distB="0" distL="0" distR="0" wp14:anchorId="1B6A264E" wp14:editId="524C3E8C">
                  <wp:extent cx="3248167" cy="2920621"/>
                  <wp:effectExtent l="0" t="0" r="0" b="0"/>
                  <wp:docPr id="271" name="圖片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2.JP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3244850" cy="2917638"/>
                          </a:xfrm>
                          <a:prstGeom prst="rect">
                            <a:avLst/>
                          </a:prstGeom>
                        </pic:spPr>
                      </pic:pic>
                    </a:graphicData>
                  </a:graphic>
                </wp:inline>
              </w:drawing>
            </w:r>
          </w:p>
        </w:tc>
      </w:tr>
      <w:tr w:rsidR="0002321A" w:rsidTr="00260707">
        <w:trPr>
          <w:trHeight w:val="4667"/>
        </w:trPr>
        <w:tc>
          <w:tcPr>
            <w:tcW w:w="4881" w:type="dxa"/>
          </w:tcPr>
          <w:p w:rsidR="0002321A" w:rsidRDefault="0002321A" w:rsidP="009728D4">
            <w:r>
              <w:rPr>
                <w:rFonts w:hint="eastAsia"/>
                <w:noProof/>
              </w:rPr>
              <w:drawing>
                <wp:inline distT="0" distB="0" distL="0" distR="0" wp14:anchorId="0162AE3E" wp14:editId="41C340BD">
                  <wp:extent cx="3234519" cy="2920621"/>
                  <wp:effectExtent l="0" t="0" r="4445" b="0"/>
                  <wp:docPr id="272" name="圖片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3.JP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3232150" cy="2918482"/>
                          </a:xfrm>
                          <a:prstGeom prst="rect">
                            <a:avLst/>
                          </a:prstGeom>
                        </pic:spPr>
                      </pic:pic>
                    </a:graphicData>
                  </a:graphic>
                </wp:inline>
              </w:drawing>
            </w:r>
          </w:p>
        </w:tc>
        <w:tc>
          <w:tcPr>
            <w:tcW w:w="4900" w:type="dxa"/>
          </w:tcPr>
          <w:p w:rsidR="0002321A" w:rsidRDefault="0002321A" w:rsidP="009728D4">
            <w:r>
              <w:rPr>
                <w:rFonts w:hint="eastAsia"/>
                <w:noProof/>
              </w:rPr>
              <w:drawing>
                <wp:inline distT="0" distB="0" distL="0" distR="0" wp14:anchorId="7A975FAF" wp14:editId="1C3EBDC1">
                  <wp:extent cx="3248167" cy="2906973"/>
                  <wp:effectExtent l="0" t="0" r="0" b="8255"/>
                  <wp:docPr id="273" name="圖片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4.JP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3244850" cy="2904004"/>
                          </a:xfrm>
                          <a:prstGeom prst="rect">
                            <a:avLst/>
                          </a:prstGeom>
                        </pic:spPr>
                      </pic:pic>
                    </a:graphicData>
                  </a:graphic>
                </wp:inline>
              </w:drawing>
            </w:r>
          </w:p>
        </w:tc>
      </w:tr>
      <w:tr w:rsidR="0002321A" w:rsidTr="00260707">
        <w:trPr>
          <w:trHeight w:val="4667"/>
        </w:trPr>
        <w:tc>
          <w:tcPr>
            <w:tcW w:w="4881" w:type="dxa"/>
          </w:tcPr>
          <w:p w:rsidR="0002321A" w:rsidRDefault="0002321A" w:rsidP="009728D4">
            <w:r>
              <w:rPr>
                <w:rFonts w:hint="eastAsia"/>
                <w:noProof/>
              </w:rPr>
              <w:drawing>
                <wp:inline distT="0" distB="0" distL="0" distR="0" wp14:anchorId="680B6DF5" wp14:editId="19864306">
                  <wp:extent cx="3234519" cy="2879678"/>
                  <wp:effectExtent l="0" t="0" r="4445" b="0"/>
                  <wp:docPr id="274" name="圖片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5.JP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3232150" cy="2877569"/>
                          </a:xfrm>
                          <a:prstGeom prst="rect">
                            <a:avLst/>
                          </a:prstGeom>
                        </pic:spPr>
                      </pic:pic>
                    </a:graphicData>
                  </a:graphic>
                </wp:inline>
              </w:drawing>
            </w:r>
          </w:p>
        </w:tc>
        <w:tc>
          <w:tcPr>
            <w:tcW w:w="4900" w:type="dxa"/>
          </w:tcPr>
          <w:p w:rsidR="0002321A" w:rsidRDefault="0002321A" w:rsidP="009728D4">
            <w:r>
              <w:rPr>
                <w:rFonts w:hint="eastAsia"/>
                <w:noProof/>
              </w:rPr>
              <w:drawing>
                <wp:inline distT="0" distB="0" distL="0" distR="0" wp14:anchorId="4EC5E9B0" wp14:editId="19A2DABC">
                  <wp:extent cx="3248167" cy="2893325"/>
                  <wp:effectExtent l="0" t="0" r="0" b="2540"/>
                  <wp:docPr id="275" name="圖片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6.JP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3244850" cy="2890370"/>
                          </a:xfrm>
                          <a:prstGeom prst="rect">
                            <a:avLst/>
                          </a:prstGeom>
                        </pic:spPr>
                      </pic:pic>
                    </a:graphicData>
                  </a:graphic>
                </wp:inline>
              </w:drawing>
            </w:r>
          </w:p>
        </w:tc>
      </w:tr>
      <w:tr w:rsidR="0002321A" w:rsidTr="00260707">
        <w:trPr>
          <w:trHeight w:val="4662"/>
        </w:trPr>
        <w:tc>
          <w:tcPr>
            <w:tcW w:w="4881" w:type="dxa"/>
          </w:tcPr>
          <w:p w:rsidR="0002321A" w:rsidRDefault="0002321A" w:rsidP="009728D4">
            <w:pPr>
              <w:jc w:val="center"/>
            </w:pPr>
            <w:r>
              <w:rPr>
                <w:rFonts w:hint="eastAsia"/>
                <w:noProof/>
              </w:rPr>
              <w:drawing>
                <wp:inline distT="0" distB="0" distL="0" distR="0" wp14:anchorId="1460D23D" wp14:editId="616E3A49">
                  <wp:extent cx="3234519" cy="2961565"/>
                  <wp:effectExtent l="0" t="0" r="4445" b="0"/>
                  <wp:docPr id="276" name="圖片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7.JPG"/>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3232150" cy="2959396"/>
                          </a:xfrm>
                          <a:prstGeom prst="rect">
                            <a:avLst/>
                          </a:prstGeom>
                        </pic:spPr>
                      </pic:pic>
                    </a:graphicData>
                  </a:graphic>
                </wp:inline>
              </w:drawing>
            </w:r>
          </w:p>
        </w:tc>
        <w:tc>
          <w:tcPr>
            <w:tcW w:w="4900" w:type="dxa"/>
          </w:tcPr>
          <w:p w:rsidR="0002321A" w:rsidRDefault="0002321A" w:rsidP="009728D4">
            <w:r>
              <w:rPr>
                <w:rFonts w:hint="eastAsia"/>
                <w:noProof/>
              </w:rPr>
              <w:drawing>
                <wp:inline distT="0" distB="0" distL="0" distR="0" wp14:anchorId="5CBEF156" wp14:editId="243D62E2">
                  <wp:extent cx="3248167" cy="2852382"/>
                  <wp:effectExtent l="0" t="0" r="0" b="5715"/>
                  <wp:docPr id="277" name="圖片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8.JP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3244850" cy="2849469"/>
                          </a:xfrm>
                          <a:prstGeom prst="rect">
                            <a:avLst/>
                          </a:prstGeom>
                        </pic:spPr>
                      </pic:pic>
                    </a:graphicData>
                  </a:graphic>
                </wp:inline>
              </w:drawing>
            </w:r>
          </w:p>
        </w:tc>
      </w:tr>
      <w:tr w:rsidR="0002321A" w:rsidTr="00260707">
        <w:trPr>
          <w:trHeight w:val="4809"/>
        </w:trPr>
        <w:tc>
          <w:tcPr>
            <w:tcW w:w="4881" w:type="dxa"/>
          </w:tcPr>
          <w:p w:rsidR="0002321A" w:rsidRDefault="0002321A" w:rsidP="009728D4">
            <w:r>
              <w:rPr>
                <w:rFonts w:hint="eastAsia"/>
                <w:noProof/>
              </w:rPr>
              <w:drawing>
                <wp:inline distT="0" distB="0" distL="0" distR="0" wp14:anchorId="3642B3FB" wp14:editId="37FF787B">
                  <wp:extent cx="3234519" cy="2934269"/>
                  <wp:effectExtent l="0" t="0" r="4445" b="0"/>
                  <wp:docPr id="278" name="圖片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9.JP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3232150" cy="2932120"/>
                          </a:xfrm>
                          <a:prstGeom prst="rect">
                            <a:avLst/>
                          </a:prstGeom>
                        </pic:spPr>
                      </pic:pic>
                    </a:graphicData>
                  </a:graphic>
                </wp:inline>
              </w:drawing>
            </w:r>
          </w:p>
        </w:tc>
        <w:tc>
          <w:tcPr>
            <w:tcW w:w="4900" w:type="dxa"/>
          </w:tcPr>
          <w:p w:rsidR="0002321A" w:rsidRDefault="0002321A" w:rsidP="009728D4">
            <w:r>
              <w:rPr>
                <w:rFonts w:hint="eastAsia"/>
                <w:noProof/>
              </w:rPr>
              <w:drawing>
                <wp:inline distT="0" distB="0" distL="0" distR="0" wp14:anchorId="5EBDC76C" wp14:editId="319851AD">
                  <wp:extent cx="3248167" cy="2920621"/>
                  <wp:effectExtent l="0" t="0" r="0" b="0"/>
                  <wp:docPr id="279" name="圖片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0.JP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3244850" cy="2917638"/>
                          </a:xfrm>
                          <a:prstGeom prst="rect">
                            <a:avLst/>
                          </a:prstGeom>
                        </pic:spPr>
                      </pic:pic>
                    </a:graphicData>
                  </a:graphic>
                </wp:inline>
              </w:drawing>
            </w:r>
          </w:p>
        </w:tc>
      </w:tr>
      <w:tr w:rsidR="0002321A" w:rsidTr="00260707">
        <w:trPr>
          <w:trHeight w:val="4667"/>
        </w:trPr>
        <w:tc>
          <w:tcPr>
            <w:tcW w:w="4881" w:type="dxa"/>
          </w:tcPr>
          <w:p w:rsidR="0002321A" w:rsidRDefault="0002321A" w:rsidP="009728D4">
            <w:r>
              <w:rPr>
                <w:rFonts w:hint="eastAsia"/>
                <w:noProof/>
              </w:rPr>
              <w:drawing>
                <wp:inline distT="0" distB="0" distL="0" distR="0" wp14:anchorId="6749AB66" wp14:editId="10416197">
                  <wp:extent cx="3234519" cy="2947917"/>
                  <wp:effectExtent l="0" t="0" r="4445" b="5080"/>
                  <wp:docPr id="280" name="圖片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1.JPG"/>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3232150" cy="2945758"/>
                          </a:xfrm>
                          <a:prstGeom prst="rect">
                            <a:avLst/>
                          </a:prstGeom>
                        </pic:spPr>
                      </pic:pic>
                    </a:graphicData>
                  </a:graphic>
                </wp:inline>
              </w:drawing>
            </w:r>
          </w:p>
        </w:tc>
        <w:tc>
          <w:tcPr>
            <w:tcW w:w="4900" w:type="dxa"/>
          </w:tcPr>
          <w:p w:rsidR="0002321A" w:rsidRDefault="0002321A" w:rsidP="009728D4">
            <w:r>
              <w:rPr>
                <w:rFonts w:hint="eastAsia"/>
                <w:noProof/>
              </w:rPr>
              <w:drawing>
                <wp:inline distT="0" distB="0" distL="0" distR="0" wp14:anchorId="3749A929" wp14:editId="1FEB526D">
                  <wp:extent cx="3248167" cy="2920621"/>
                  <wp:effectExtent l="0" t="0" r="0" b="0"/>
                  <wp:docPr id="281" name="圖片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2.JP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3244850" cy="2917638"/>
                          </a:xfrm>
                          <a:prstGeom prst="rect">
                            <a:avLst/>
                          </a:prstGeom>
                        </pic:spPr>
                      </pic:pic>
                    </a:graphicData>
                  </a:graphic>
                </wp:inline>
              </w:drawing>
            </w:r>
          </w:p>
        </w:tc>
      </w:tr>
      <w:tr w:rsidR="0002321A" w:rsidTr="00260707">
        <w:trPr>
          <w:trHeight w:val="4520"/>
        </w:trPr>
        <w:tc>
          <w:tcPr>
            <w:tcW w:w="4881" w:type="dxa"/>
          </w:tcPr>
          <w:p w:rsidR="0002321A" w:rsidRDefault="0002321A" w:rsidP="009728D4">
            <w:pPr>
              <w:jc w:val="center"/>
            </w:pPr>
            <w:r>
              <w:rPr>
                <w:rFonts w:hint="eastAsia"/>
                <w:noProof/>
              </w:rPr>
              <w:drawing>
                <wp:inline distT="0" distB="0" distL="0" distR="0" wp14:anchorId="5EFF08F1" wp14:editId="7906FAA9">
                  <wp:extent cx="3234519" cy="2920621"/>
                  <wp:effectExtent l="0" t="0" r="4445" b="0"/>
                  <wp:docPr id="282" name="圖片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3.JPG"/>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3232150" cy="2918482"/>
                          </a:xfrm>
                          <a:prstGeom prst="rect">
                            <a:avLst/>
                          </a:prstGeom>
                        </pic:spPr>
                      </pic:pic>
                    </a:graphicData>
                  </a:graphic>
                </wp:inline>
              </w:drawing>
            </w:r>
          </w:p>
        </w:tc>
        <w:tc>
          <w:tcPr>
            <w:tcW w:w="4900" w:type="dxa"/>
          </w:tcPr>
          <w:p w:rsidR="0002321A" w:rsidRDefault="0002321A" w:rsidP="009728D4">
            <w:r>
              <w:rPr>
                <w:rFonts w:hint="eastAsia"/>
                <w:noProof/>
              </w:rPr>
              <w:drawing>
                <wp:inline distT="0" distB="0" distL="0" distR="0" wp14:anchorId="1BCB21EE" wp14:editId="5AE15697">
                  <wp:extent cx="3248167" cy="2906973"/>
                  <wp:effectExtent l="0" t="0" r="0" b="8255"/>
                  <wp:docPr id="283" name="圖片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4.JP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3244850" cy="2904004"/>
                          </a:xfrm>
                          <a:prstGeom prst="rect">
                            <a:avLst/>
                          </a:prstGeom>
                        </pic:spPr>
                      </pic:pic>
                    </a:graphicData>
                  </a:graphic>
                </wp:inline>
              </w:drawing>
            </w:r>
          </w:p>
        </w:tc>
      </w:tr>
      <w:tr w:rsidR="0002321A" w:rsidTr="00260707">
        <w:trPr>
          <w:trHeight w:val="4809"/>
        </w:trPr>
        <w:tc>
          <w:tcPr>
            <w:tcW w:w="4881" w:type="dxa"/>
          </w:tcPr>
          <w:p w:rsidR="0002321A" w:rsidRDefault="0002321A" w:rsidP="009728D4">
            <w:r>
              <w:rPr>
                <w:rFonts w:hint="eastAsia"/>
                <w:noProof/>
              </w:rPr>
              <w:drawing>
                <wp:inline distT="0" distB="0" distL="0" distR="0" wp14:anchorId="5375513C" wp14:editId="56BA3C9E">
                  <wp:extent cx="3234519" cy="2893325"/>
                  <wp:effectExtent l="0" t="0" r="4445" b="2540"/>
                  <wp:docPr id="284" name="圖片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5.JP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3232150" cy="2891206"/>
                          </a:xfrm>
                          <a:prstGeom prst="rect">
                            <a:avLst/>
                          </a:prstGeom>
                        </pic:spPr>
                      </pic:pic>
                    </a:graphicData>
                  </a:graphic>
                </wp:inline>
              </w:drawing>
            </w:r>
          </w:p>
        </w:tc>
        <w:tc>
          <w:tcPr>
            <w:tcW w:w="4900" w:type="dxa"/>
          </w:tcPr>
          <w:p w:rsidR="0002321A" w:rsidRDefault="0002321A" w:rsidP="009728D4">
            <w:r>
              <w:rPr>
                <w:rFonts w:hint="eastAsia"/>
                <w:noProof/>
              </w:rPr>
              <w:drawing>
                <wp:inline distT="0" distB="0" distL="0" distR="0" wp14:anchorId="41B460BA" wp14:editId="3FEF858E">
                  <wp:extent cx="3248167" cy="2893326"/>
                  <wp:effectExtent l="0" t="0" r="0" b="2540"/>
                  <wp:docPr id="285" name="圖片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6.JPG"/>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3244850" cy="2890371"/>
                          </a:xfrm>
                          <a:prstGeom prst="rect">
                            <a:avLst/>
                          </a:prstGeom>
                        </pic:spPr>
                      </pic:pic>
                    </a:graphicData>
                  </a:graphic>
                </wp:inline>
              </w:drawing>
            </w:r>
          </w:p>
        </w:tc>
      </w:tr>
      <w:tr w:rsidR="0002321A" w:rsidTr="00260707">
        <w:trPr>
          <w:trHeight w:val="4667"/>
        </w:trPr>
        <w:tc>
          <w:tcPr>
            <w:tcW w:w="4881" w:type="dxa"/>
          </w:tcPr>
          <w:p w:rsidR="0002321A" w:rsidRDefault="0002321A" w:rsidP="009728D4">
            <w:r>
              <w:rPr>
                <w:rFonts w:hint="eastAsia"/>
                <w:noProof/>
              </w:rPr>
              <w:drawing>
                <wp:inline distT="0" distB="0" distL="0" distR="0" wp14:anchorId="16CADBA4" wp14:editId="7F58D500">
                  <wp:extent cx="3234519" cy="2893326"/>
                  <wp:effectExtent l="0" t="0" r="4445" b="2540"/>
                  <wp:docPr id="286" name="圖片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7.JP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3232150" cy="2891207"/>
                          </a:xfrm>
                          <a:prstGeom prst="rect">
                            <a:avLst/>
                          </a:prstGeom>
                        </pic:spPr>
                      </pic:pic>
                    </a:graphicData>
                  </a:graphic>
                </wp:inline>
              </w:drawing>
            </w:r>
          </w:p>
        </w:tc>
        <w:tc>
          <w:tcPr>
            <w:tcW w:w="4900" w:type="dxa"/>
          </w:tcPr>
          <w:p w:rsidR="0002321A" w:rsidRDefault="0002321A" w:rsidP="009728D4">
            <w:r>
              <w:rPr>
                <w:rFonts w:hint="eastAsia"/>
                <w:noProof/>
              </w:rPr>
              <w:drawing>
                <wp:inline distT="0" distB="0" distL="0" distR="0" wp14:anchorId="0DF06A92" wp14:editId="5B352965">
                  <wp:extent cx="3248167" cy="2893325"/>
                  <wp:effectExtent l="0" t="0" r="0" b="2540"/>
                  <wp:docPr id="287" name="圖片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8.JPG"/>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3244850" cy="2890370"/>
                          </a:xfrm>
                          <a:prstGeom prst="rect">
                            <a:avLst/>
                          </a:prstGeom>
                        </pic:spPr>
                      </pic:pic>
                    </a:graphicData>
                  </a:graphic>
                </wp:inline>
              </w:drawing>
            </w:r>
          </w:p>
        </w:tc>
      </w:tr>
      <w:tr w:rsidR="0002321A" w:rsidTr="00260707">
        <w:trPr>
          <w:trHeight w:val="4520"/>
        </w:trPr>
        <w:tc>
          <w:tcPr>
            <w:tcW w:w="4881" w:type="dxa"/>
          </w:tcPr>
          <w:p w:rsidR="0002321A" w:rsidRDefault="0002321A" w:rsidP="009728D4">
            <w:pPr>
              <w:jc w:val="center"/>
            </w:pPr>
            <w:r>
              <w:rPr>
                <w:rFonts w:hint="eastAsia"/>
                <w:noProof/>
              </w:rPr>
              <w:drawing>
                <wp:inline distT="0" distB="0" distL="0" distR="0" wp14:anchorId="6B8ECD73" wp14:editId="606C99A1">
                  <wp:extent cx="3234519" cy="2866030"/>
                  <wp:effectExtent l="0" t="0" r="4445" b="0"/>
                  <wp:docPr id="288" name="圖片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9.JPG"/>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3232150" cy="2863931"/>
                          </a:xfrm>
                          <a:prstGeom prst="rect">
                            <a:avLst/>
                          </a:prstGeom>
                        </pic:spPr>
                      </pic:pic>
                    </a:graphicData>
                  </a:graphic>
                </wp:inline>
              </w:drawing>
            </w:r>
          </w:p>
        </w:tc>
        <w:tc>
          <w:tcPr>
            <w:tcW w:w="4900" w:type="dxa"/>
          </w:tcPr>
          <w:p w:rsidR="0002321A" w:rsidRDefault="0002321A" w:rsidP="009728D4">
            <w:r>
              <w:rPr>
                <w:rFonts w:hint="eastAsia"/>
                <w:noProof/>
              </w:rPr>
              <w:drawing>
                <wp:inline distT="0" distB="0" distL="0" distR="0" wp14:anchorId="414EA20F" wp14:editId="00ABFADC">
                  <wp:extent cx="3248167" cy="2879677"/>
                  <wp:effectExtent l="0" t="0" r="0" b="0"/>
                  <wp:docPr id="289" name="圖片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20.JPG"/>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3244850" cy="2876736"/>
                          </a:xfrm>
                          <a:prstGeom prst="rect">
                            <a:avLst/>
                          </a:prstGeom>
                        </pic:spPr>
                      </pic:pic>
                    </a:graphicData>
                  </a:graphic>
                </wp:inline>
              </w:drawing>
            </w:r>
          </w:p>
        </w:tc>
      </w:tr>
      <w:tr w:rsidR="0002321A" w:rsidTr="00260707">
        <w:trPr>
          <w:trHeight w:val="4809"/>
        </w:trPr>
        <w:tc>
          <w:tcPr>
            <w:tcW w:w="4881" w:type="dxa"/>
          </w:tcPr>
          <w:p w:rsidR="0002321A" w:rsidRDefault="0002321A" w:rsidP="009728D4">
            <w:r>
              <w:rPr>
                <w:rFonts w:hint="eastAsia"/>
                <w:noProof/>
              </w:rPr>
              <w:drawing>
                <wp:inline distT="0" distB="0" distL="0" distR="0" wp14:anchorId="79057897" wp14:editId="61F03768">
                  <wp:extent cx="3234519" cy="2947916"/>
                  <wp:effectExtent l="0" t="0" r="4445" b="5080"/>
                  <wp:docPr id="290" name="圖片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21.JPG"/>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3232150" cy="2945757"/>
                          </a:xfrm>
                          <a:prstGeom prst="rect">
                            <a:avLst/>
                          </a:prstGeom>
                        </pic:spPr>
                      </pic:pic>
                    </a:graphicData>
                  </a:graphic>
                </wp:inline>
              </w:drawing>
            </w:r>
          </w:p>
        </w:tc>
        <w:tc>
          <w:tcPr>
            <w:tcW w:w="4900" w:type="dxa"/>
          </w:tcPr>
          <w:p w:rsidR="0002321A" w:rsidRDefault="0002321A" w:rsidP="009728D4">
            <w:r>
              <w:rPr>
                <w:rFonts w:hint="eastAsia"/>
                <w:noProof/>
              </w:rPr>
              <w:drawing>
                <wp:inline distT="0" distB="0" distL="0" distR="0" wp14:anchorId="578A890A" wp14:editId="78B832ED">
                  <wp:extent cx="3248167" cy="2920621"/>
                  <wp:effectExtent l="0" t="0" r="0" b="0"/>
                  <wp:docPr id="291" name="圖片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22.JPG"/>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3244850" cy="2917638"/>
                          </a:xfrm>
                          <a:prstGeom prst="rect">
                            <a:avLst/>
                          </a:prstGeom>
                        </pic:spPr>
                      </pic:pic>
                    </a:graphicData>
                  </a:graphic>
                </wp:inline>
              </w:drawing>
            </w:r>
          </w:p>
        </w:tc>
      </w:tr>
      <w:tr w:rsidR="0002321A" w:rsidTr="00260707">
        <w:trPr>
          <w:trHeight w:val="4667"/>
        </w:trPr>
        <w:tc>
          <w:tcPr>
            <w:tcW w:w="4881" w:type="dxa"/>
          </w:tcPr>
          <w:p w:rsidR="0002321A" w:rsidRDefault="0002321A" w:rsidP="009728D4">
            <w:r>
              <w:rPr>
                <w:rFonts w:hint="eastAsia"/>
                <w:noProof/>
              </w:rPr>
              <w:drawing>
                <wp:inline distT="0" distB="0" distL="0" distR="0" wp14:anchorId="2653F41D" wp14:editId="7DC8B0AF">
                  <wp:extent cx="3234519" cy="2906974"/>
                  <wp:effectExtent l="0" t="0" r="4445" b="8255"/>
                  <wp:docPr id="292" name="圖片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23.JPG"/>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3232150" cy="2904845"/>
                          </a:xfrm>
                          <a:prstGeom prst="rect">
                            <a:avLst/>
                          </a:prstGeom>
                        </pic:spPr>
                      </pic:pic>
                    </a:graphicData>
                  </a:graphic>
                </wp:inline>
              </w:drawing>
            </w:r>
          </w:p>
        </w:tc>
        <w:tc>
          <w:tcPr>
            <w:tcW w:w="4900" w:type="dxa"/>
          </w:tcPr>
          <w:p w:rsidR="0002321A" w:rsidRDefault="0002321A" w:rsidP="009728D4">
            <w:r>
              <w:rPr>
                <w:rFonts w:hint="eastAsia"/>
                <w:noProof/>
              </w:rPr>
              <w:drawing>
                <wp:inline distT="0" distB="0" distL="0" distR="0" wp14:anchorId="172F139A" wp14:editId="040FAF53">
                  <wp:extent cx="3248167" cy="2906973"/>
                  <wp:effectExtent l="0" t="0" r="0" b="8255"/>
                  <wp:docPr id="293" name="圖片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24.JPG"/>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3244850" cy="2904004"/>
                          </a:xfrm>
                          <a:prstGeom prst="rect">
                            <a:avLst/>
                          </a:prstGeom>
                        </pic:spPr>
                      </pic:pic>
                    </a:graphicData>
                  </a:graphic>
                </wp:inline>
              </w:drawing>
            </w:r>
          </w:p>
        </w:tc>
      </w:tr>
      <w:tr w:rsidR="005F3433" w:rsidTr="00260707">
        <w:trPr>
          <w:trHeight w:val="4520"/>
        </w:trPr>
        <w:tc>
          <w:tcPr>
            <w:tcW w:w="4881" w:type="dxa"/>
          </w:tcPr>
          <w:p w:rsidR="005F3433" w:rsidRDefault="005F3433" w:rsidP="009728D4">
            <w:pPr>
              <w:jc w:val="center"/>
            </w:pPr>
            <w:r>
              <w:rPr>
                <w:rFonts w:hint="eastAsia"/>
                <w:noProof/>
              </w:rPr>
              <w:drawing>
                <wp:inline distT="0" distB="0" distL="0" distR="0" wp14:anchorId="3359414C" wp14:editId="022AE1DF">
                  <wp:extent cx="3234519" cy="2838735"/>
                  <wp:effectExtent l="0" t="0" r="4445" b="0"/>
                  <wp:docPr id="341" name="圖片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25.JPG"/>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3232150" cy="2836656"/>
                          </a:xfrm>
                          <a:prstGeom prst="rect">
                            <a:avLst/>
                          </a:prstGeom>
                        </pic:spPr>
                      </pic:pic>
                    </a:graphicData>
                  </a:graphic>
                </wp:inline>
              </w:drawing>
            </w:r>
          </w:p>
        </w:tc>
        <w:tc>
          <w:tcPr>
            <w:tcW w:w="4900" w:type="dxa"/>
          </w:tcPr>
          <w:p w:rsidR="005F3433" w:rsidRDefault="005F3433" w:rsidP="009728D4">
            <w:r>
              <w:rPr>
                <w:rFonts w:hint="eastAsia"/>
                <w:noProof/>
              </w:rPr>
              <w:drawing>
                <wp:inline distT="0" distB="0" distL="0" distR="0" wp14:anchorId="4227D2A5" wp14:editId="0CC8EB59">
                  <wp:extent cx="3248167" cy="2866029"/>
                  <wp:effectExtent l="0" t="0" r="0" b="0"/>
                  <wp:docPr id="342" name="圖片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26.JPG"/>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3244850" cy="2863102"/>
                          </a:xfrm>
                          <a:prstGeom prst="rect">
                            <a:avLst/>
                          </a:prstGeom>
                        </pic:spPr>
                      </pic:pic>
                    </a:graphicData>
                  </a:graphic>
                </wp:inline>
              </w:drawing>
            </w:r>
          </w:p>
        </w:tc>
      </w:tr>
      <w:tr w:rsidR="005F3433" w:rsidTr="00260707">
        <w:trPr>
          <w:trHeight w:val="4809"/>
        </w:trPr>
        <w:tc>
          <w:tcPr>
            <w:tcW w:w="4881" w:type="dxa"/>
          </w:tcPr>
          <w:p w:rsidR="005F3433" w:rsidRDefault="005F3433" w:rsidP="009728D4">
            <w:r>
              <w:rPr>
                <w:rFonts w:hint="eastAsia"/>
                <w:noProof/>
              </w:rPr>
              <w:drawing>
                <wp:inline distT="0" distB="0" distL="0" distR="0" wp14:anchorId="62C94B04" wp14:editId="5F4FBB82">
                  <wp:extent cx="3234519" cy="2947916"/>
                  <wp:effectExtent l="0" t="0" r="4445" b="5080"/>
                  <wp:docPr id="343" name="圖片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27.JPG"/>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3232150" cy="2945757"/>
                          </a:xfrm>
                          <a:prstGeom prst="rect">
                            <a:avLst/>
                          </a:prstGeom>
                        </pic:spPr>
                      </pic:pic>
                    </a:graphicData>
                  </a:graphic>
                </wp:inline>
              </w:drawing>
            </w:r>
          </w:p>
        </w:tc>
        <w:tc>
          <w:tcPr>
            <w:tcW w:w="4900" w:type="dxa"/>
          </w:tcPr>
          <w:p w:rsidR="005F3433" w:rsidRDefault="005F3433" w:rsidP="009728D4">
            <w:r>
              <w:rPr>
                <w:rFonts w:hint="eastAsia"/>
                <w:noProof/>
              </w:rPr>
              <w:drawing>
                <wp:inline distT="0" distB="0" distL="0" distR="0" wp14:anchorId="10D94904" wp14:editId="7AD2C94F">
                  <wp:extent cx="3248167" cy="2920621"/>
                  <wp:effectExtent l="0" t="0" r="0" b="0"/>
                  <wp:docPr id="344" name="圖片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28.JPG"/>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3244850" cy="2917638"/>
                          </a:xfrm>
                          <a:prstGeom prst="rect">
                            <a:avLst/>
                          </a:prstGeom>
                        </pic:spPr>
                      </pic:pic>
                    </a:graphicData>
                  </a:graphic>
                </wp:inline>
              </w:drawing>
            </w:r>
          </w:p>
        </w:tc>
      </w:tr>
      <w:tr w:rsidR="005F3433" w:rsidTr="00260707">
        <w:trPr>
          <w:trHeight w:val="4667"/>
        </w:trPr>
        <w:tc>
          <w:tcPr>
            <w:tcW w:w="4881" w:type="dxa"/>
          </w:tcPr>
          <w:p w:rsidR="005F3433" w:rsidRDefault="005F3433" w:rsidP="009728D4">
            <w:r>
              <w:rPr>
                <w:rFonts w:hint="eastAsia"/>
                <w:noProof/>
              </w:rPr>
              <w:drawing>
                <wp:inline distT="0" distB="0" distL="0" distR="0" wp14:anchorId="31AE1E76" wp14:editId="7FD3584D">
                  <wp:extent cx="3234519" cy="2838735"/>
                  <wp:effectExtent l="0" t="0" r="4445" b="0"/>
                  <wp:docPr id="345" name="圖片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29.JPG"/>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3232150" cy="2836656"/>
                          </a:xfrm>
                          <a:prstGeom prst="rect">
                            <a:avLst/>
                          </a:prstGeom>
                        </pic:spPr>
                      </pic:pic>
                    </a:graphicData>
                  </a:graphic>
                </wp:inline>
              </w:drawing>
            </w:r>
          </w:p>
        </w:tc>
        <w:tc>
          <w:tcPr>
            <w:tcW w:w="4900" w:type="dxa"/>
          </w:tcPr>
          <w:p w:rsidR="005F3433" w:rsidRDefault="005F3433" w:rsidP="009728D4">
            <w:r>
              <w:rPr>
                <w:rFonts w:hint="eastAsia"/>
                <w:noProof/>
              </w:rPr>
              <w:drawing>
                <wp:inline distT="0" distB="0" distL="0" distR="0" wp14:anchorId="69EF6E18" wp14:editId="215F6CC2">
                  <wp:extent cx="3248167" cy="2879677"/>
                  <wp:effectExtent l="0" t="0" r="0" b="0"/>
                  <wp:docPr id="346" name="圖片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30.JPG"/>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3244850" cy="2876736"/>
                          </a:xfrm>
                          <a:prstGeom prst="rect">
                            <a:avLst/>
                          </a:prstGeom>
                        </pic:spPr>
                      </pic:pic>
                    </a:graphicData>
                  </a:graphic>
                </wp:inline>
              </w:drawing>
            </w:r>
          </w:p>
        </w:tc>
      </w:tr>
      <w:tr w:rsidR="005F3433" w:rsidTr="00260707">
        <w:trPr>
          <w:trHeight w:val="3391"/>
        </w:trPr>
        <w:tc>
          <w:tcPr>
            <w:tcW w:w="4881" w:type="dxa"/>
          </w:tcPr>
          <w:p w:rsidR="005F3433" w:rsidRDefault="005F3433" w:rsidP="009728D4">
            <w:pPr>
              <w:jc w:val="center"/>
            </w:pPr>
            <w:r>
              <w:rPr>
                <w:rFonts w:hint="eastAsia"/>
                <w:noProof/>
              </w:rPr>
              <w:drawing>
                <wp:inline distT="0" distB="0" distL="0" distR="0" wp14:anchorId="42E8A9F1" wp14:editId="72CC5438">
                  <wp:extent cx="2733470" cy="1984442"/>
                  <wp:effectExtent l="0" t="0" r="0" b="0"/>
                  <wp:docPr id="347" name="圖片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31.JPG"/>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2739686" cy="1988954"/>
                          </a:xfrm>
                          <a:prstGeom prst="rect">
                            <a:avLst/>
                          </a:prstGeom>
                        </pic:spPr>
                      </pic:pic>
                    </a:graphicData>
                  </a:graphic>
                </wp:inline>
              </w:drawing>
            </w:r>
          </w:p>
        </w:tc>
        <w:tc>
          <w:tcPr>
            <w:tcW w:w="4900" w:type="dxa"/>
          </w:tcPr>
          <w:p w:rsidR="005F3433" w:rsidRDefault="005F3433" w:rsidP="009728D4">
            <w:r>
              <w:rPr>
                <w:rFonts w:hint="eastAsia"/>
                <w:noProof/>
              </w:rPr>
              <w:drawing>
                <wp:inline distT="0" distB="0" distL="0" distR="0" wp14:anchorId="23C7E819" wp14:editId="471FD562">
                  <wp:extent cx="2664647" cy="2013626"/>
                  <wp:effectExtent l="0" t="0" r="2540" b="5715"/>
                  <wp:docPr id="348" name="圖片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32.JPG"/>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2662828" cy="2012252"/>
                          </a:xfrm>
                          <a:prstGeom prst="rect">
                            <a:avLst/>
                          </a:prstGeom>
                        </pic:spPr>
                      </pic:pic>
                    </a:graphicData>
                  </a:graphic>
                </wp:inline>
              </w:drawing>
            </w:r>
          </w:p>
        </w:tc>
      </w:tr>
      <w:tr w:rsidR="005F3433" w:rsidTr="00260707">
        <w:trPr>
          <w:trHeight w:val="3542"/>
        </w:trPr>
        <w:tc>
          <w:tcPr>
            <w:tcW w:w="4881" w:type="dxa"/>
          </w:tcPr>
          <w:p w:rsidR="005F3433" w:rsidRDefault="005F3433" w:rsidP="009728D4">
            <w:r>
              <w:rPr>
                <w:rFonts w:hint="eastAsia"/>
                <w:noProof/>
              </w:rPr>
              <w:drawing>
                <wp:inline distT="0" distB="0" distL="0" distR="0" wp14:anchorId="6E6466C8" wp14:editId="1CC80BF5">
                  <wp:extent cx="2926155" cy="2276272"/>
                  <wp:effectExtent l="0" t="0" r="7620" b="0"/>
                  <wp:docPr id="349" name="圖片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33.JPG"/>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2924086" cy="2274662"/>
                          </a:xfrm>
                          <a:prstGeom prst="rect">
                            <a:avLst/>
                          </a:prstGeom>
                        </pic:spPr>
                      </pic:pic>
                    </a:graphicData>
                  </a:graphic>
                </wp:inline>
              </w:drawing>
            </w:r>
          </w:p>
        </w:tc>
        <w:tc>
          <w:tcPr>
            <w:tcW w:w="4900" w:type="dxa"/>
          </w:tcPr>
          <w:p w:rsidR="005F3433" w:rsidRDefault="005F3433" w:rsidP="009728D4">
            <w:r>
              <w:rPr>
                <w:rFonts w:hint="eastAsia"/>
                <w:noProof/>
              </w:rPr>
              <w:drawing>
                <wp:inline distT="0" distB="0" distL="0" distR="0" wp14:anchorId="417F6EE0" wp14:editId="50CD5C0B">
                  <wp:extent cx="2782111" cy="2159540"/>
                  <wp:effectExtent l="0" t="0" r="0" b="0"/>
                  <wp:docPr id="350" name="圖片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34.JPG"/>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2778524" cy="2156756"/>
                          </a:xfrm>
                          <a:prstGeom prst="rect">
                            <a:avLst/>
                          </a:prstGeom>
                        </pic:spPr>
                      </pic:pic>
                    </a:graphicData>
                  </a:graphic>
                </wp:inline>
              </w:drawing>
            </w:r>
          </w:p>
        </w:tc>
      </w:tr>
      <w:tr w:rsidR="005F3433" w:rsidTr="00260707">
        <w:trPr>
          <w:trHeight w:val="3410"/>
        </w:trPr>
        <w:tc>
          <w:tcPr>
            <w:tcW w:w="4881" w:type="dxa"/>
          </w:tcPr>
          <w:p w:rsidR="005F3433" w:rsidRDefault="005F3433" w:rsidP="009728D4">
            <w:r>
              <w:rPr>
                <w:rFonts w:hint="eastAsia"/>
                <w:noProof/>
              </w:rPr>
              <w:drawing>
                <wp:inline distT="0" distB="0" distL="0" distR="0" wp14:anchorId="5B23C123" wp14:editId="05B55062">
                  <wp:extent cx="2615804" cy="1955260"/>
                  <wp:effectExtent l="0" t="0" r="0" b="6985"/>
                  <wp:docPr id="351" name="圖片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35.JPG"/>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2613220" cy="1953328"/>
                          </a:xfrm>
                          <a:prstGeom prst="rect">
                            <a:avLst/>
                          </a:prstGeom>
                        </pic:spPr>
                      </pic:pic>
                    </a:graphicData>
                  </a:graphic>
                </wp:inline>
              </w:drawing>
            </w:r>
          </w:p>
        </w:tc>
        <w:tc>
          <w:tcPr>
            <w:tcW w:w="4900" w:type="dxa"/>
          </w:tcPr>
          <w:p w:rsidR="005F3433" w:rsidRDefault="005F3433" w:rsidP="009728D4">
            <w:r>
              <w:rPr>
                <w:rFonts w:hint="eastAsia"/>
                <w:noProof/>
              </w:rPr>
              <w:drawing>
                <wp:inline distT="0" distB="0" distL="0" distR="0" wp14:anchorId="17D96BF6" wp14:editId="0B0F843A">
                  <wp:extent cx="2859932" cy="2035288"/>
                  <wp:effectExtent l="0" t="0" r="0" b="3175"/>
                  <wp:docPr id="352" name="圖片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36.JPG"/>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2857298" cy="2033414"/>
                          </a:xfrm>
                          <a:prstGeom prst="rect">
                            <a:avLst/>
                          </a:prstGeom>
                        </pic:spPr>
                      </pic:pic>
                    </a:graphicData>
                  </a:graphic>
                </wp:inline>
              </w:drawing>
            </w:r>
          </w:p>
        </w:tc>
      </w:tr>
      <w:tr w:rsidR="00260707" w:rsidTr="00260707">
        <w:trPr>
          <w:trHeight w:val="3410"/>
        </w:trPr>
        <w:tc>
          <w:tcPr>
            <w:tcW w:w="4881" w:type="dxa"/>
          </w:tcPr>
          <w:p w:rsidR="00260707" w:rsidRDefault="00260707" w:rsidP="009728D4">
            <w:pPr>
              <w:rPr>
                <w:noProof/>
              </w:rPr>
            </w:pPr>
            <w:r>
              <w:rPr>
                <w:rFonts w:hint="eastAsia"/>
                <w:noProof/>
              </w:rPr>
              <w:drawing>
                <wp:inline distT="0" distB="0" distL="0" distR="0" wp14:anchorId="34E39145" wp14:editId="1948DBA9">
                  <wp:extent cx="2928026" cy="2003898"/>
                  <wp:effectExtent l="0" t="0" r="5715" b="0"/>
                  <wp:docPr id="353" name="圖片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37.JP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2928117" cy="2003960"/>
                          </a:xfrm>
                          <a:prstGeom prst="rect">
                            <a:avLst/>
                          </a:prstGeom>
                        </pic:spPr>
                      </pic:pic>
                    </a:graphicData>
                  </a:graphic>
                </wp:inline>
              </w:drawing>
            </w:r>
          </w:p>
        </w:tc>
        <w:tc>
          <w:tcPr>
            <w:tcW w:w="4900" w:type="dxa"/>
          </w:tcPr>
          <w:p w:rsidR="00260707" w:rsidRDefault="00260707" w:rsidP="009728D4">
            <w:pPr>
              <w:rPr>
                <w:noProof/>
              </w:rPr>
            </w:pPr>
            <w:r>
              <w:rPr>
                <w:rFonts w:hint="eastAsia"/>
                <w:noProof/>
              </w:rPr>
              <w:drawing>
                <wp:inline distT="0" distB="0" distL="0" distR="0" wp14:anchorId="1556AF45" wp14:editId="398EB5BF">
                  <wp:extent cx="2966936" cy="2052537"/>
                  <wp:effectExtent l="0" t="0" r="5080" b="5080"/>
                  <wp:docPr id="354" name="圖片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38.JPG"/>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2969046" cy="2053997"/>
                          </a:xfrm>
                          <a:prstGeom prst="rect">
                            <a:avLst/>
                          </a:prstGeom>
                        </pic:spPr>
                      </pic:pic>
                    </a:graphicData>
                  </a:graphic>
                </wp:inline>
              </w:drawing>
            </w:r>
          </w:p>
        </w:tc>
      </w:tr>
    </w:tbl>
    <w:p w:rsidR="00C9125D" w:rsidRPr="00C810ED" w:rsidRDefault="00C9125D"/>
    <w:sectPr w:rsidR="00C9125D" w:rsidRPr="00C810ED" w:rsidSect="00D344EE">
      <w:footerReference w:type="default" r:id="rId170"/>
      <w:pgSz w:w="11906" w:h="16838"/>
      <w:pgMar w:top="1134" w:right="1134" w:bottom="1134" w:left="1134" w:header="851" w:footer="992" w:gutter="0"/>
      <w:cols w:space="425"/>
      <w:titlePg/>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C44EC" w:rsidRDefault="007C44EC" w:rsidP="006276B4">
      <w:r>
        <w:separator/>
      </w:r>
    </w:p>
  </w:endnote>
  <w:endnote w:type="continuationSeparator" w:id="0">
    <w:p w:rsidR="007C44EC" w:rsidRDefault="007C44EC" w:rsidP="006276B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新細明體">
    <w:altName w:val="PMingLiU"/>
    <w:panose1 w:val="02020500000000000000"/>
    <w:charset w:val="88"/>
    <w:family w:val="roman"/>
    <w:pitch w:val="variable"/>
    <w:sig w:usb0="A00002FF" w:usb1="28CFFCFA" w:usb2="00000016" w:usb3="00000000" w:csb0="00100001" w:csb1="00000000"/>
  </w:font>
  <w:font w:name="Cambria">
    <w:panose1 w:val="02040503050406030204"/>
    <w:charset w:val="00"/>
    <w:family w:val="roman"/>
    <w:pitch w:val="variable"/>
    <w:sig w:usb0="E00002FF" w:usb1="400004FF" w:usb2="00000000" w:usb3="00000000" w:csb0="0000019F" w:csb1="00000000"/>
  </w:font>
  <w:font w:name="標楷體">
    <w:panose1 w:val="03000509000000000000"/>
    <w:charset w:val="88"/>
    <w:family w:val="script"/>
    <w:pitch w:val="fixed"/>
    <w:sig w:usb0="00000003" w:usb1="080E0000" w:usb2="00000016" w:usb3="00000000" w:csb0="00100001" w:csb1="00000000"/>
  </w:font>
  <w:font w:name="華康雅風體W3">
    <w:altName w:val="Arial Unicode MS"/>
    <w:charset w:val="88"/>
    <w:family w:val="script"/>
    <w:pitch w:val="fixed"/>
    <w:sig w:usb0="00000000" w:usb1="28091800" w:usb2="00000016" w:usb3="00000000" w:csb0="00100000" w:csb1="00000000"/>
  </w:font>
  <w:font w:name="華康勘亭流">
    <w:altName w:val="Arial Unicode MS"/>
    <w:charset w:val="88"/>
    <w:family w:val="script"/>
    <w:pitch w:val="fixed"/>
    <w:sig w:usb0="00000000" w:usb1="28091800" w:usb2="00000016" w:usb3="00000000" w:csb0="00100000"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微軟正黑體">
    <w:panose1 w:val="020B0604030504040204"/>
    <w:charset w:val="88"/>
    <w:family w:val="swiss"/>
    <w:pitch w:val="variable"/>
    <w:sig w:usb0="00000087" w:usb1="288F4000" w:usb2="00000016" w:usb3="00000000" w:csb0="00100009" w:csb1="00000000"/>
  </w:font>
  <w:font w:name="Batang">
    <w:altName w:val="바탕"/>
    <w:panose1 w:val="02030600000101010101"/>
    <w:charset w:val="81"/>
    <w:family w:val="roman"/>
    <w:pitch w:val="variable"/>
    <w:sig w:usb0="B00002AF" w:usb1="69D77CFB" w:usb2="00000030" w:usb3="00000000" w:csb0="0008009F" w:csb1="00000000"/>
  </w:font>
  <w:font w:name="細明體">
    <w:altName w:val="MingLiU"/>
    <w:panose1 w:val="02020509000000000000"/>
    <w:charset w:val="88"/>
    <w:family w:val="modern"/>
    <w:pitch w:val="fixed"/>
    <w:sig w:usb0="A00002FF" w:usb1="28CFFCFA" w:usb2="00000016" w:usb3="00000000" w:csb0="001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60457336"/>
      <w:docPartObj>
        <w:docPartGallery w:val="Page Numbers (Bottom of Page)"/>
        <w:docPartUnique/>
      </w:docPartObj>
    </w:sdtPr>
    <w:sdtContent>
      <w:p w:rsidR="00DA4F98" w:rsidRDefault="00DA4F98">
        <w:pPr>
          <w:pStyle w:val="a7"/>
          <w:jc w:val="center"/>
        </w:pPr>
        <w:r>
          <w:fldChar w:fldCharType="begin"/>
        </w:r>
        <w:r>
          <w:instrText>PAGE   \* MERGEFORMAT</w:instrText>
        </w:r>
        <w:r>
          <w:fldChar w:fldCharType="separate"/>
        </w:r>
        <w:r w:rsidR="000D2B1C" w:rsidRPr="000D2B1C">
          <w:rPr>
            <w:noProof/>
            <w:lang w:val="zh-TW"/>
          </w:rPr>
          <w:t>4</w:t>
        </w:r>
        <w:r>
          <w:fldChar w:fldCharType="end"/>
        </w:r>
      </w:p>
    </w:sdtContent>
  </w:sdt>
  <w:p w:rsidR="00DA4F98" w:rsidRDefault="00DA4F98">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C44EC" w:rsidRDefault="007C44EC" w:rsidP="006276B4">
      <w:r>
        <w:separator/>
      </w:r>
    </w:p>
  </w:footnote>
  <w:footnote w:type="continuationSeparator" w:id="0">
    <w:p w:rsidR="007C44EC" w:rsidRDefault="007C44EC" w:rsidP="006276B4">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B76683"/>
    <w:multiLevelType w:val="hybridMultilevel"/>
    <w:tmpl w:val="E9E6A976"/>
    <w:lvl w:ilvl="0" w:tplc="82CA0330">
      <w:start w:val="1"/>
      <w:numFmt w:val="decimal"/>
      <w:lvlText w:val="%1."/>
      <w:lvlJc w:val="left"/>
      <w:pPr>
        <w:tabs>
          <w:tab w:val="num" w:pos="840"/>
        </w:tabs>
        <w:ind w:left="840" w:hanging="360"/>
      </w:pPr>
      <w:rPr>
        <w:rFonts w:hint="default"/>
      </w:rPr>
    </w:lvl>
    <w:lvl w:ilvl="1" w:tplc="DC02FBC8">
      <w:start w:val="1"/>
      <w:numFmt w:val="decimal"/>
      <w:lvlText w:val="%2）"/>
      <w:lvlJc w:val="left"/>
      <w:pPr>
        <w:tabs>
          <w:tab w:val="num" w:pos="1440"/>
        </w:tabs>
        <w:ind w:left="1440" w:hanging="360"/>
      </w:pPr>
      <w:rPr>
        <w:rFonts w:hint="default"/>
      </w:rPr>
    </w:lvl>
    <w:lvl w:ilvl="2" w:tplc="871EFF94">
      <w:start w:val="3"/>
      <w:numFmt w:val="taiwaneseCountingThousand"/>
      <w:lvlText w:val="%3、"/>
      <w:lvlJc w:val="left"/>
      <w:pPr>
        <w:tabs>
          <w:tab w:val="num" w:pos="2160"/>
        </w:tabs>
        <w:ind w:left="2160" w:hanging="720"/>
      </w:pPr>
      <w:rPr>
        <w:rFonts w:hint="default"/>
      </w:rPr>
    </w:lvl>
    <w:lvl w:ilvl="3" w:tplc="0409000F" w:tentative="1">
      <w:start w:val="1"/>
      <w:numFmt w:val="decimal"/>
      <w:lvlText w:val="%4."/>
      <w:lvlJc w:val="left"/>
      <w:pPr>
        <w:tabs>
          <w:tab w:val="num" w:pos="2400"/>
        </w:tabs>
        <w:ind w:left="2400" w:hanging="480"/>
      </w:pPr>
    </w:lvl>
    <w:lvl w:ilvl="4" w:tplc="04090019" w:tentative="1">
      <w:start w:val="1"/>
      <w:numFmt w:val="ideographTraditional"/>
      <w:lvlText w:val="%5、"/>
      <w:lvlJc w:val="left"/>
      <w:pPr>
        <w:tabs>
          <w:tab w:val="num" w:pos="2880"/>
        </w:tabs>
        <w:ind w:left="2880" w:hanging="480"/>
      </w:pPr>
    </w:lvl>
    <w:lvl w:ilvl="5" w:tplc="0409001B" w:tentative="1">
      <w:start w:val="1"/>
      <w:numFmt w:val="lowerRoman"/>
      <w:lvlText w:val="%6."/>
      <w:lvlJc w:val="right"/>
      <w:pPr>
        <w:tabs>
          <w:tab w:val="num" w:pos="3360"/>
        </w:tabs>
        <w:ind w:left="3360" w:hanging="480"/>
      </w:pPr>
    </w:lvl>
    <w:lvl w:ilvl="6" w:tplc="0409000F" w:tentative="1">
      <w:start w:val="1"/>
      <w:numFmt w:val="decimal"/>
      <w:lvlText w:val="%7."/>
      <w:lvlJc w:val="left"/>
      <w:pPr>
        <w:tabs>
          <w:tab w:val="num" w:pos="3840"/>
        </w:tabs>
        <w:ind w:left="3840" w:hanging="480"/>
      </w:pPr>
    </w:lvl>
    <w:lvl w:ilvl="7" w:tplc="04090019" w:tentative="1">
      <w:start w:val="1"/>
      <w:numFmt w:val="ideographTraditional"/>
      <w:lvlText w:val="%8、"/>
      <w:lvlJc w:val="left"/>
      <w:pPr>
        <w:tabs>
          <w:tab w:val="num" w:pos="4320"/>
        </w:tabs>
        <w:ind w:left="4320" w:hanging="480"/>
      </w:pPr>
    </w:lvl>
    <w:lvl w:ilvl="8" w:tplc="0409001B" w:tentative="1">
      <w:start w:val="1"/>
      <w:numFmt w:val="lowerRoman"/>
      <w:lvlText w:val="%9."/>
      <w:lvlJc w:val="right"/>
      <w:pPr>
        <w:tabs>
          <w:tab w:val="num" w:pos="4800"/>
        </w:tabs>
        <w:ind w:left="4800" w:hanging="480"/>
      </w:pPr>
    </w:lvl>
  </w:abstractNum>
  <w:abstractNum w:abstractNumId="1">
    <w:nsid w:val="074053A9"/>
    <w:multiLevelType w:val="hybridMultilevel"/>
    <w:tmpl w:val="CC902E50"/>
    <w:lvl w:ilvl="0" w:tplc="FED001C8">
      <w:start w:val="1"/>
      <w:numFmt w:val="taiwaneseCountingThousand"/>
      <w:lvlText w:val="（%1）"/>
      <w:lvlJc w:val="left"/>
      <w:pPr>
        <w:tabs>
          <w:tab w:val="num" w:pos="720"/>
        </w:tabs>
        <w:ind w:left="720" w:hanging="720"/>
      </w:pPr>
      <w:rPr>
        <w:rFonts w:hint="default"/>
      </w:rPr>
    </w:lvl>
    <w:lvl w:ilvl="1" w:tplc="00BC7566">
      <w:start w:val="1"/>
      <w:numFmt w:val="decimal"/>
      <w:lvlText w:val="%2）"/>
      <w:lvlJc w:val="left"/>
      <w:pPr>
        <w:tabs>
          <w:tab w:val="num" w:pos="840"/>
        </w:tabs>
        <w:ind w:left="840" w:hanging="360"/>
      </w:pPr>
      <w:rPr>
        <w:rFonts w:hint="default"/>
      </w:r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
    <w:nsid w:val="0B8A51A2"/>
    <w:multiLevelType w:val="hybridMultilevel"/>
    <w:tmpl w:val="7674CDE8"/>
    <w:lvl w:ilvl="0" w:tplc="8EEC9B62">
      <w:start w:val="1"/>
      <w:numFmt w:val="decimal"/>
      <w:lvlText w:val="%1）"/>
      <w:lvlJc w:val="left"/>
      <w:pPr>
        <w:tabs>
          <w:tab w:val="num" w:pos="840"/>
        </w:tabs>
        <w:ind w:left="840" w:hanging="360"/>
      </w:pPr>
      <w:rPr>
        <w:rFonts w:hint="default"/>
      </w:rPr>
    </w:lvl>
    <w:lvl w:ilvl="1" w:tplc="04090019">
      <w:start w:val="1"/>
      <w:numFmt w:val="ideographTraditional"/>
      <w:lvlText w:val="%2、"/>
      <w:lvlJc w:val="left"/>
      <w:pPr>
        <w:tabs>
          <w:tab w:val="num" w:pos="1440"/>
        </w:tabs>
        <w:ind w:left="1440" w:hanging="480"/>
      </w:pPr>
    </w:lvl>
    <w:lvl w:ilvl="2" w:tplc="0409001B" w:tentative="1">
      <w:start w:val="1"/>
      <w:numFmt w:val="lowerRoman"/>
      <w:lvlText w:val="%3."/>
      <w:lvlJc w:val="right"/>
      <w:pPr>
        <w:tabs>
          <w:tab w:val="num" w:pos="1920"/>
        </w:tabs>
        <w:ind w:left="1920" w:hanging="480"/>
      </w:pPr>
    </w:lvl>
    <w:lvl w:ilvl="3" w:tplc="0409000F" w:tentative="1">
      <w:start w:val="1"/>
      <w:numFmt w:val="decimal"/>
      <w:lvlText w:val="%4."/>
      <w:lvlJc w:val="left"/>
      <w:pPr>
        <w:tabs>
          <w:tab w:val="num" w:pos="2400"/>
        </w:tabs>
        <w:ind w:left="2400" w:hanging="480"/>
      </w:pPr>
    </w:lvl>
    <w:lvl w:ilvl="4" w:tplc="04090019" w:tentative="1">
      <w:start w:val="1"/>
      <w:numFmt w:val="ideographTraditional"/>
      <w:lvlText w:val="%5、"/>
      <w:lvlJc w:val="left"/>
      <w:pPr>
        <w:tabs>
          <w:tab w:val="num" w:pos="2880"/>
        </w:tabs>
        <w:ind w:left="2880" w:hanging="480"/>
      </w:pPr>
    </w:lvl>
    <w:lvl w:ilvl="5" w:tplc="0409001B" w:tentative="1">
      <w:start w:val="1"/>
      <w:numFmt w:val="lowerRoman"/>
      <w:lvlText w:val="%6."/>
      <w:lvlJc w:val="right"/>
      <w:pPr>
        <w:tabs>
          <w:tab w:val="num" w:pos="3360"/>
        </w:tabs>
        <w:ind w:left="3360" w:hanging="480"/>
      </w:pPr>
    </w:lvl>
    <w:lvl w:ilvl="6" w:tplc="0409000F" w:tentative="1">
      <w:start w:val="1"/>
      <w:numFmt w:val="decimal"/>
      <w:lvlText w:val="%7."/>
      <w:lvlJc w:val="left"/>
      <w:pPr>
        <w:tabs>
          <w:tab w:val="num" w:pos="3840"/>
        </w:tabs>
        <w:ind w:left="3840" w:hanging="480"/>
      </w:pPr>
    </w:lvl>
    <w:lvl w:ilvl="7" w:tplc="04090019" w:tentative="1">
      <w:start w:val="1"/>
      <w:numFmt w:val="ideographTraditional"/>
      <w:lvlText w:val="%8、"/>
      <w:lvlJc w:val="left"/>
      <w:pPr>
        <w:tabs>
          <w:tab w:val="num" w:pos="4320"/>
        </w:tabs>
        <w:ind w:left="4320" w:hanging="480"/>
      </w:pPr>
    </w:lvl>
    <w:lvl w:ilvl="8" w:tplc="0409001B" w:tentative="1">
      <w:start w:val="1"/>
      <w:numFmt w:val="lowerRoman"/>
      <w:lvlText w:val="%9."/>
      <w:lvlJc w:val="right"/>
      <w:pPr>
        <w:tabs>
          <w:tab w:val="num" w:pos="4800"/>
        </w:tabs>
        <w:ind w:left="4800" w:hanging="480"/>
      </w:pPr>
    </w:lvl>
  </w:abstractNum>
  <w:abstractNum w:abstractNumId="3">
    <w:nsid w:val="12852D6E"/>
    <w:multiLevelType w:val="hybridMultilevel"/>
    <w:tmpl w:val="78E8BDDE"/>
    <w:lvl w:ilvl="0" w:tplc="A7A4F1F2">
      <w:start w:val="2"/>
      <w:numFmt w:val="taiwaneseCountingThousand"/>
      <w:lvlText w:val="（%1）"/>
      <w:lvlJc w:val="left"/>
      <w:pPr>
        <w:tabs>
          <w:tab w:val="num" w:pos="720"/>
        </w:tabs>
        <w:ind w:left="720" w:hanging="72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4">
    <w:nsid w:val="1D77228A"/>
    <w:multiLevelType w:val="hybridMultilevel"/>
    <w:tmpl w:val="1FFEAAE0"/>
    <w:lvl w:ilvl="0" w:tplc="04090015">
      <w:start w:val="1"/>
      <w:numFmt w:val="taiwaneseCountingThousand"/>
      <w:lvlText w:val="%1、"/>
      <w:lvlJc w:val="left"/>
      <w:pPr>
        <w:tabs>
          <w:tab w:val="num" w:pos="660"/>
        </w:tabs>
        <w:ind w:left="660" w:hanging="480"/>
      </w:pPr>
      <w:rPr>
        <w:rFonts w:hint="default"/>
      </w:rPr>
    </w:lvl>
    <w:lvl w:ilvl="1" w:tplc="C99E2B8A">
      <w:start w:val="1"/>
      <w:numFmt w:val="decimal"/>
      <w:lvlText w:val="%2）"/>
      <w:lvlJc w:val="left"/>
      <w:pPr>
        <w:tabs>
          <w:tab w:val="num" w:pos="840"/>
        </w:tabs>
        <w:ind w:left="840" w:hanging="360"/>
      </w:pPr>
      <w:rPr>
        <w:rFonts w:hint="default"/>
      </w:rPr>
    </w:lvl>
    <w:lvl w:ilvl="2" w:tplc="2FAE860E">
      <w:start w:val="8"/>
      <w:numFmt w:val="taiwaneseCountingThousand"/>
      <w:lvlText w:val="（%3）"/>
      <w:lvlJc w:val="left"/>
      <w:pPr>
        <w:tabs>
          <w:tab w:val="num" w:pos="1680"/>
        </w:tabs>
        <w:ind w:left="1680" w:hanging="720"/>
      </w:pPr>
      <w:rPr>
        <w:rFonts w:hint="default"/>
      </w:rPr>
    </w:lvl>
    <w:lvl w:ilvl="3" w:tplc="E76A54AC">
      <w:start w:val="9"/>
      <w:numFmt w:val="taiwaneseCountingThousand"/>
      <w:lvlText w:val="%4）"/>
      <w:lvlJc w:val="left"/>
      <w:pPr>
        <w:tabs>
          <w:tab w:val="num" w:pos="1920"/>
        </w:tabs>
        <w:ind w:left="1920" w:hanging="480"/>
      </w:pPr>
      <w:rPr>
        <w:rFonts w:hint="default"/>
      </w:r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5">
    <w:nsid w:val="374E61F1"/>
    <w:multiLevelType w:val="hybridMultilevel"/>
    <w:tmpl w:val="F64C7266"/>
    <w:lvl w:ilvl="0" w:tplc="04090015">
      <w:start w:val="3"/>
      <w:numFmt w:val="taiwaneseCountingThousand"/>
      <w:lvlText w:val="%1、"/>
      <w:lvlJc w:val="left"/>
      <w:pPr>
        <w:tabs>
          <w:tab w:val="num" w:pos="480"/>
        </w:tabs>
        <w:ind w:left="480" w:hanging="48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6">
    <w:nsid w:val="44BB0687"/>
    <w:multiLevelType w:val="hybridMultilevel"/>
    <w:tmpl w:val="ADDEB40E"/>
    <w:lvl w:ilvl="0" w:tplc="D88AE918">
      <w:start w:val="1"/>
      <w:numFmt w:val="taiwaneseCountingThousand"/>
      <w:lvlText w:val="（%1）"/>
      <w:lvlJc w:val="left"/>
      <w:pPr>
        <w:tabs>
          <w:tab w:val="num" w:pos="720"/>
        </w:tabs>
        <w:ind w:left="720" w:hanging="720"/>
      </w:pPr>
      <w:rPr>
        <w:rFonts w:hint="default"/>
      </w:rPr>
    </w:lvl>
    <w:lvl w:ilvl="1" w:tplc="73CA8156">
      <w:start w:val="5"/>
      <w:numFmt w:val="decimal"/>
      <w:lvlText w:val="%2."/>
      <w:lvlJc w:val="left"/>
      <w:pPr>
        <w:tabs>
          <w:tab w:val="num" w:pos="840"/>
        </w:tabs>
        <w:ind w:left="840" w:hanging="360"/>
      </w:pPr>
      <w:rPr>
        <w:rFonts w:hint="default"/>
      </w:rPr>
    </w:lvl>
    <w:lvl w:ilvl="2" w:tplc="06AEBB9C">
      <w:start w:val="1"/>
      <w:numFmt w:val="decimal"/>
      <w:lvlText w:val="%3)"/>
      <w:lvlJc w:val="left"/>
      <w:pPr>
        <w:ind w:left="1320" w:hanging="360"/>
      </w:pPr>
      <w:rPr>
        <w:rFonts w:hint="default"/>
      </w:r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7">
    <w:nsid w:val="477929EA"/>
    <w:multiLevelType w:val="hybridMultilevel"/>
    <w:tmpl w:val="47B67DC0"/>
    <w:lvl w:ilvl="0" w:tplc="89A4CB06">
      <w:start w:val="2"/>
      <w:numFmt w:val="taiwaneseCountingThousand"/>
      <w:lvlText w:val="（%1）"/>
      <w:lvlJc w:val="left"/>
      <w:pPr>
        <w:tabs>
          <w:tab w:val="num" w:pos="720"/>
        </w:tabs>
        <w:ind w:left="720" w:hanging="72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8">
    <w:nsid w:val="6FEF6B23"/>
    <w:multiLevelType w:val="hybridMultilevel"/>
    <w:tmpl w:val="E6DAD01C"/>
    <w:lvl w:ilvl="0" w:tplc="074A0568">
      <w:start w:val="3"/>
      <w:numFmt w:val="decimal"/>
      <w:lvlText w:val="%1）"/>
      <w:lvlJc w:val="left"/>
      <w:pPr>
        <w:tabs>
          <w:tab w:val="num" w:pos="840"/>
        </w:tabs>
        <w:ind w:left="840" w:hanging="360"/>
      </w:pPr>
      <w:rPr>
        <w:rFonts w:hint="default"/>
      </w:rPr>
    </w:lvl>
    <w:lvl w:ilvl="1" w:tplc="04090019">
      <w:start w:val="1"/>
      <w:numFmt w:val="ideographTraditional"/>
      <w:lvlText w:val="%2、"/>
      <w:lvlJc w:val="left"/>
      <w:pPr>
        <w:tabs>
          <w:tab w:val="num" w:pos="1440"/>
        </w:tabs>
        <w:ind w:left="1440" w:hanging="480"/>
      </w:pPr>
    </w:lvl>
    <w:lvl w:ilvl="2" w:tplc="0409001B" w:tentative="1">
      <w:start w:val="1"/>
      <w:numFmt w:val="lowerRoman"/>
      <w:lvlText w:val="%3."/>
      <w:lvlJc w:val="right"/>
      <w:pPr>
        <w:tabs>
          <w:tab w:val="num" w:pos="1920"/>
        </w:tabs>
        <w:ind w:left="1920" w:hanging="480"/>
      </w:pPr>
    </w:lvl>
    <w:lvl w:ilvl="3" w:tplc="0409000F" w:tentative="1">
      <w:start w:val="1"/>
      <w:numFmt w:val="decimal"/>
      <w:lvlText w:val="%4."/>
      <w:lvlJc w:val="left"/>
      <w:pPr>
        <w:tabs>
          <w:tab w:val="num" w:pos="2400"/>
        </w:tabs>
        <w:ind w:left="2400" w:hanging="480"/>
      </w:pPr>
    </w:lvl>
    <w:lvl w:ilvl="4" w:tplc="04090019" w:tentative="1">
      <w:start w:val="1"/>
      <w:numFmt w:val="ideographTraditional"/>
      <w:lvlText w:val="%5、"/>
      <w:lvlJc w:val="left"/>
      <w:pPr>
        <w:tabs>
          <w:tab w:val="num" w:pos="2880"/>
        </w:tabs>
        <w:ind w:left="2880" w:hanging="480"/>
      </w:pPr>
    </w:lvl>
    <w:lvl w:ilvl="5" w:tplc="0409001B" w:tentative="1">
      <w:start w:val="1"/>
      <w:numFmt w:val="lowerRoman"/>
      <w:lvlText w:val="%6."/>
      <w:lvlJc w:val="right"/>
      <w:pPr>
        <w:tabs>
          <w:tab w:val="num" w:pos="3360"/>
        </w:tabs>
        <w:ind w:left="3360" w:hanging="480"/>
      </w:pPr>
    </w:lvl>
    <w:lvl w:ilvl="6" w:tplc="0409000F" w:tentative="1">
      <w:start w:val="1"/>
      <w:numFmt w:val="decimal"/>
      <w:lvlText w:val="%7."/>
      <w:lvlJc w:val="left"/>
      <w:pPr>
        <w:tabs>
          <w:tab w:val="num" w:pos="3840"/>
        </w:tabs>
        <w:ind w:left="3840" w:hanging="480"/>
      </w:pPr>
    </w:lvl>
    <w:lvl w:ilvl="7" w:tplc="04090019" w:tentative="1">
      <w:start w:val="1"/>
      <w:numFmt w:val="ideographTraditional"/>
      <w:lvlText w:val="%8、"/>
      <w:lvlJc w:val="left"/>
      <w:pPr>
        <w:tabs>
          <w:tab w:val="num" w:pos="4320"/>
        </w:tabs>
        <w:ind w:left="4320" w:hanging="480"/>
      </w:pPr>
    </w:lvl>
    <w:lvl w:ilvl="8" w:tplc="0409001B" w:tentative="1">
      <w:start w:val="1"/>
      <w:numFmt w:val="lowerRoman"/>
      <w:lvlText w:val="%9."/>
      <w:lvlJc w:val="right"/>
      <w:pPr>
        <w:tabs>
          <w:tab w:val="num" w:pos="4800"/>
        </w:tabs>
        <w:ind w:left="4800" w:hanging="480"/>
      </w:pPr>
    </w:lvl>
  </w:abstractNum>
  <w:abstractNum w:abstractNumId="9">
    <w:nsid w:val="7E263DBF"/>
    <w:multiLevelType w:val="hybridMultilevel"/>
    <w:tmpl w:val="8E90CB62"/>
    <w:lvl w:ilvl="0" w:tplc="343C2FB2">
      <w:start w:val="1"/>
      <w:numFmt w:val="taiwaneseCountingThousand"/>
      <w:lvlText w:val="（%1）"/>
      <w:lvlJc w:val="left"/>
      <w:pPr>
        <w:tabs>
          <w:tab w:val="num" w:pos="720"/>
        </w:tabs>
        <w:ind w:left="720" w:hanging="720"/>
      </w:pPr>
      <w:rPr>
        <w:rFonts w:hint="default"/>
      </w:rPr>
    </w:lvl>
    <w:lvl w:ilvl="1" w:tplc="0CA692DA">
      <w:start w:val="1"/>
      <w:numFmt w:val="decimal"/>
      <w:lvlText w:val="%2）"/>
      <w:lvlJc w:val="left"/>
      <w:pPr>
        <w:tabs>
          <w:tab w:val="num" w:pos="840"/>
        </w:tabs>
        <w:ind w:left="840" w:hanging="360"/>
      </w:pPr>
      <w:rPr>
        <w:rFonts w:ascii="Times New Roman" w:eastAsia="Times New Roman" w:hAnsi="Times New Roman" w:cs="Times New Roman"/>
      </w:rPr>
    </w:lvl>
    <w:lvl w:ilvl="2" w:tplc="1AFA2876">
      <w:start w:val="1"/>
      <w:numFmt w:val="decimal"/>
      <w:lvlText w:val="%3)"/>
      <w:lvlJc w:val="left"/>
      <w:pPr>
        <w:ind w:left="1320" w:hanging="360"/>
      </w:pPr>
      <w:rPr>
        <w:rFonts w:hint="default"/>
      </w:r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num w:numId="1">
    <w:abstractNumId w:val="4"/>
  </w:num>
  <w:num w:numId="2">
    <w:abstractNumId w:val="1"/>
  </w:num>
  <w:num w:numId="3">
    <w:abstractNumId w:val="6"/>
  </w:num>
  <w:num w:numId="4">
    <w:abstractNumId w:val="0"/>
  </w:num>
  <w:num w:numId="5">
    <w:abstractNumId w:val="3"/>
  </w:num>
  <w:num w:numId="6">
    <w:abstractNumId w:val="5"/>
  </w:num>
  <w:num w:numId="7">
    <w:abstractNumId w:val="9"/>
  </w:num>
  <w:num w:numId="8">
    <w:abstractNumId w:val="7"/>
  </w:num>
  <w:num w:numId="9">
    <w:abstractNumId w:val="2"/>
  </w:num>
  <w:num w:numId="10">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clean"/>
  <w:defaultTabStop w:val="480"/>
  <w:drawingGridHorizontalSpacing w:val="120"/>
  <w:displayHorizontalDrawingGridEvery w:val="0"/>
  <w:displayVerticalDrawingGridEvery w:val="2"/>
  <w:characterSpacingControl w:val="compressPunctuation"/>
  <w:savePreviewPicture/>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276B4"/>
    <w:rsid w:val="0002321A"/>
    <w:rsid w:val="00037BF1"/>
    <w:rsid w:val="000D2B1C"/>
    <w:rsid w:val="00154184"/>
    <w:rsid w:val="001A3400"/>
    <w:rsid w:val="00260707"/>
    <w:rsid w:val="0028315A"/>
    <w:rsid w:val="002E1952"/>
    <w:rsid w:val="00424C66"/>
    <w:rsid w:val="00492997"/>
    <w:rsid w:val="0052186D"/>
    <w:rsid w:val="005459A8"/>
    <w:rsid w:val="005F2907"/>
    <w:rsid w:val="005F2EA5"/>
    <w:rsid w:val="005F3433"/>
    <w:rsid w:val="00612D03"/>
    <w:rsid w:val="006276B4"/>
    <w:rsid w:val="00677268"/>
    <w:rsid w:val="006B284E"/>
    <w:rsid w:val="006D6500"/>
    <w:rsid w:val="006E0BEC"/>
    <w:rsid w:val="006F177C"/>
    <w:rsid w:val="0071058D"/>
    <w:rsid w:val="00721E7C"/>
    <w:rsid w:val="007950DF"/>
    <w:rsid w:val="007C44EC"/>
    <w:rsid w:val="007D59BD"/>
    <w:rsid w:val="0085371B"/>
    <w:rsid w:val="00857E0F"/>
    <w:rsid w:val="0091417B"/>
    <w:rsid w:val="00934662"/>
    <w:rsid w:val="00934F7D"/>
    <w:rsid w:val="009728D4"/>
    <w:rsid w:val="009A736D"/>
    <w:rsid w:val="00A176F5"/>
    <w:rsid w:val="00A76727"/>
    <w:rsid w:val="00B66497"/>
    <w:rsid w:val="00BC3F2A"/>
    <w:rsid w:val="00C00BE5"/>
    <w:rsid w:val="00C06D54"/>
    <w:rsid w:val="00C810ED"/>
    <w:rsid w:val="00C9125D"/>
    <w:rsid w:val="00CE09A8"/>
    <w:rsid w:val="00D10FC7"/>
    <w:rsid w:val="00D344EE"/>
    <w:rsid w:val="00DA4F98"/>
    <w:rsid w:val="00E609D9"/>
    <w:rsid w:val="00F10905"/>
    <w:rsid w:val="00F50EBA"/>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hmetcnv"/>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新細明體" w:hAnsi="Calibri" w:cs="Times New Roman"/>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276B4"/>
    <w:pPr>
      <w:widowControl w:val="0"/>
    </w:pPr>
    <w:rPr>
      <w:kern w:val="2"/>
      <w:sz w:val="24"/>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Strong"/>
    <w:basedOn w:val="a0"/>
    <w:uiPriority w:val="22"/>
    <w:qFormat/>
    <w:rsid w:val="007D59BD"/>
    <w:rPr>
      <w:b/>
      <w:bCs/>
    </w:rPr>
  </w:style>
  <w:style w:type="paragraph" w:styleId="a4">
    <w:name w:val="List Paragraph"/>
    <w:basedOn w:val="a"/>
    <w:uiPriority w:val="99"/>
    <w:qFormat/>
    <w:rsid w:val="007D59BD"/>
    <w:pPr>
      <w:ind w:leftChars="200" w:left="480"/>
    </w:pPr>
    <w:rPr>
      <w:rFonts w:ascii="Times New Roman" w:hAnsi="Times New Roman"/>
      <w:szCs w:val="24"/>
    </w:rPr>
  </w:style>
  <w:style w:type="paragraph" w:styleId="a5">
    <w:name w:val="header"/>
    <w:basedOn w:val="a"/>
    <w:link w:val="a6"/>
    <w:uiPriority w:val="99"/>
    <w:unhideWhenUsed/>
    <w:rsid w:val="006276B4"/>
    <w:pPr>
      <w:tabs>
        <w:tab w:val="center" w:pos="4153"/>
        <w:tab w:val="right" w:pos="8306"/>
      </w:tabs>
      <w:snapToGrid w:val="0"/>
    </w:pPr>
    <w:rPr>
      <w:rFonts w:ascii="Times New Roman" w:hAnsi="Times New Roman"/>
      <w:sz w:val="20"/>
      <w:szCs w:val="20"/>
    </w:rPr>
  </w:style>
  <w:style w:type="character" w:customStyle="1" w:styleId="a6">
    <w:name w:val="頁首 字元"/>
    <w:basedOn w:val="a0"/>
    <w:link w:val="a5"/>
    <w:uiPriority w:val="99"/>
    <w:rsid w:val="006276B4"/>
    <w:rPr>
      <w:rFonts w:ascii="Times New Roman" w:hAnsi="Times New Roman"/>
      <w:kern w:val="2"/>
    </w:rPr>
  </w:style>
  <w:style w:type="paragraph" w:styleId="a7">
    <w:name w:val="footer"/>
    <w:basedOn w:val="a"/>
    <w:link w:val="a8"/>
    <w:uiPriority w:val="99"/>
    <w:unhideWhenUsed/>
    <w:rsid w:val="006276B4"/>
    <w:pPr>
      <w:tabs>
        <w:tab w:val="center" w:pos="4153"/>
        <w:tab w:val="right" w:pos="8306"/>
      </w:tabs>
      <w:snapToGrid w:val="0"/>
    </w:pPr>
    <w:rPr>
      <w:rFonts w:ascii="Times New Roman" w:hAnsi="Times New Roman"/>
      <w:sz w:val="20"/>
      <w:szCs w:val="20"/>
    </w:rPr>
  </w:style>
  <w:style w:type="character" w:customStyle="1" w:styleId="a8">
    <w:name w:val="頁尾 字元"/>
    <w:basedOn w:val="a0"/>
    <w:link w:val="a7"/>
    <w:uiPriority w:val="99"/>
    <w:rsid w:val="006276B4"/>
    <w:rPr>
      <w:rFonts w:ascii="Times New Roman" w:hAnsi="Times New Roman"/>
      <w:kern w:val="2"/>
    </w:rPr>
  </w:style>
  <w:style w:type="paragraph" w:styleId="a9">
    <w:name w:val="No Spacing"/>
    <w:link w:val="aa"/>
    <w:uiPriority w:val="1"/>
    <w:qFormat/>
    <w:rsid w:val="006276B4"/>
    <w:rPr>
      <w:rFonts w:asciiTheme="minorHAnsi" w:eastAsiaTheme="minorEastAsia" w:hAnsiTheme="minorHAnsi" w:cstheme="minorBidi"/>
      <w:sz w:val="22"/>
      <w:szCs w:val="22"/>
    </w:rPr>
  </w:style>
  <w:style w:type="character" w:customStyle="1" w:styleId="aa">
    <w:name w:val="無間距 字元"/>
    <w:basedOn w:val="a0"/>
    <w:link w:val="a9"/>
    <w:uiPriority w:val="1"/>
    <w:rsid w:val="006276B4"/>
    <w:rPr>
      <w:rFonts w:asciiTheme="minorHAnsi" w:eastAsiaTheme="minorEastAsia" w:hAnsiTheme="minorHAnsi" w:cstheme="minorBidi"/>
      <w:sz w:val="22"/>
      <w:szCs w:val="22"/>
    </w:rPr>
  </w:style>
  <w:style w:type="paragraph" w:styleId="ab">
    <w:name w:val="Balloon Text"/>
    <w:basedOn w:val="a"/>
    <w:link w:val="ac"/>
    <w:uiPriority w:val="99"/>
    <w:semiHidden/>
    <w:unhideWhenUsed/>
    <w:rsid w:val="006276B4"/>
    <w:rPr>
      <w:rFonts w:asciiTheme="majorHAnsi" w:eastAsiaTheme="majorEastAsia" w:hAnsiTheme="majorHAnsi" w:cstheme="majorBidi"/>
      <w:sz w:val="18"/>
      <w:szCs w:val="18"/>
    </w:rPr>
  </w:style>
  <w:style w:type="character" w:customStyle="1" w:styleId="ac">
    <w:name w:val="註解方塊文字 字元"/>
    <w:basedOn w:val="a0"/>
    <w:link w:val="ab"/>
    <w:uiPriority w:val="99"/>
    <w:semiHidden/>
    <w:rsid w:val="006276B4"/>
    <w:rPr>
      <w:rFonts w:asciiTheme="majorHAnsi" w:eastAsiaTheme="majorEastAsia" w:hAnsiTheme="majorHAnsi" w:cstheme="majorBidi"/>
      <w:kern w:val="2"/>
      <w:sz w:val="18"/>
      <w:szCs w:val="18"/>
    </w:rPr>
  </w:style>
  <w:style w:type="paragraph" w:styleId="ad">
    <w:name w:val="Body Text Indent"/>
    <w:basedOn w:val="a"/>
    <w:link w:val="ae"/>
    <w:rsid w:val="00A76727"/>
    <w:pPr>
      <w:ind w:firstLineChars="200" w:firstLine="480"/>
    </w:pPr>
    <w:rPr>
      <w:rFonts w:ascii="標楷體" w:eastAsia="標楷體" w:hAnsi="標楷體"/>
      <w:szCs w:val="24"/>
    </w:rPr>
  </w:style>
  <w:style w:type="character" w:customStyle="1" w:styleId="ae">
    <w:name w:val="本文縮排 字元"/>
    <w:basedOn w:val="a0"/>
    <w:link w:val="ad"/>
    <w:rsid w:val="00A76727"/>
    <w:rPr>
      <w:rFonts w:ascii="標楷體" w:eastAsia="標楷體" w:hAnsi="標楷體"/>
      <w:kern w:val="2"/>
      <w:sz w:val="24"/>
      <w:szCs w:val="24"/>
    </w:rPr>
  </w:style>
  <w:style w:type="paragraph" w:customStyle="1" w:styleId="00">
    <w:name w:val="00內文"/>
    <w:basedOn w:val="a"/>
    <w:rsid w:val="00A76727"/>
    <w:pPr>
      <w:spacing w:line="360" w:lineRule="auto"/>
      <w:ind w:firstLineChars="200" w:firstLine="200"/>
      <w:jc w:val="both"/>
    </w:pPr>
    <w:rPr>
      <w:rFonts w:ascii="新細明體" w:eastAsia="標楷體" w:hAnsi="新細明體"/>
      <w:sz w:val="26"/>
      <w:szCs w:val="26"/>
    </w:rPr>
  </w:style>
  <w:style w:type="table" w:styleId="af">
    <w:name w:val="Table Grid"/>
    <w:basedOn w:val="a1"/>
    <w:uiPriority w:val="59"/>
    <w:rsid w:val="00C9125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新細明體" w:hAnsi="Calibri" w:cs="Times New Roman"/>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276B4"/>
    <w:pPr>
      <w:widowControl w:val="0"/>
    </w:pPr>
    <w:rPr>
      <w:kern w:val="2"/>
      <w:sz w:val="24"/>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Strong"/>
    <w:basedOn w:val="a0"/>
    <w:uiPriority w:val="22"/>
    <w:qFormat/>
    <w:rsid w:val="007D59BD"/>
    <w:rPr>
      <w:b/>
      <w:bCs/>
    </w:rPr>
  </w:style>
  <w:style w:type="paragraph" w:styleId="a4">
    <w:name w:val="List Paragraph"/>
    <w:basedOn w:val="a"/>
    <w:uiPriority w:val="99"/>
    <w:qFormat/>
    <w:rsid w:val="007D59BD"/>
    <w:pPr>
      <w:ind w:leftChars="200" w:left="480"/>
    </w:pPr>
    <w:rPr>
      <w:rFonts w:ascii="Times New Roman" w:hAnsi="Times New Roman"/>
      <w:szCs w:val="24"/>
    </w:rPr>
  </w:style>
  <w:style w:type="paragraph" w:styleId="a5">
    <w:name w:val="header"/>
    <w:basedOn w:val="a"/>
    <w:link w:val="a6"/>
    <w:uiPriority w:val="99"/>
    <w:unhideWhenUsed/>
    <w:rsid w:val="006276B4"/>
    <w:pPr>
      <w:tabs>
        <w:tab w:val="center" w:pos="4153"/>
        <w:tab w:val="right" w:pos="8306"/>
      </w:tabs>
      <w:snapToGrid w:val="0"/>
    </w:pPr>
    <w:rPr>
      <w:rFonts w:ascii="Times New Roman" w:hAnsi="Times New Roman"/>
      <w:sz w:val="20"/>
      <w:szCs w:val="20"/>
    </w:rPr>
  </w:style>
  <w:style w:type="character" w:customStyle="1" w:styleId="a6">
    <w:name w:val="頁首 字元"/>
    <w:basedOn w:val="a0"/>
    <w:link w:val="a5"/>
    <w:uiPriority w:val="99"/>
    <w:rsid w:val="006276B4"/>
    <w:rPr>
      <w:rFonts w:ascii="Times New Roman" w:hAnsi="Times New Roman"/>
      <w:kern w:val="2"/>
    </w:rPr>
  </w:style>
  <w:style w:type="paragraph" w:styleId="a7">
    <w:name w:val="footer"/>
    <w:basedOn w:val="a"/>
    <w:link w:val="a8"/>
    <w:uiPriority w:val="99"/>
    <w:unhideWhenUsed/>
    <w:rsid w:val="006276B4"/>
    <w:pPr>
      <w:tabs>
        <w:tab w:val="center" w:pos="4153"/>
        <w:tab w:val="right" w:pos="8306"/>
      </w:tabs>
      <w:snapToGrid w:val="0"/>
    </w:pPr>
    <w:rPr>
      <w:rFonts w:ascii="Times New Roman" w:hAnsi="Times New Roman"/>
      <w:sz w:val="20"/>
      <w:szCs w:val="20"/>
    </w:rPr>
  </w:style>
  <w:style w:type="character" w:customStyle="1" w:styleId="a8">
    <w:name w:val="頁尾 字元"/>
    <w:basedOn w:val="a0"/>
    <w:link w:val="a7"/>
    <w:uiPriority w:val="99"/>
    <w:rsid w:val="006276B4"/>
    <w:rPr>
      <w:rFonts w:ascii="Times New Roman" w:hAnsi="Times New Roman"/>
      <w:kern w:val="2"/>
    </w:rPr>
  </w:style>
  <w:style w:type="paragraph" w:styleId="a9">
    <w:name w:val="No Spacing"/>
    <w:link w:val="aa"/>
    <w:uiPriority w:val="1"/>
    <w:qFormat/>
    <w:rsid w:val="006276B4"/>
    <w:rPr>
      <w:rFonts w:asciiTheme="minorHAnsi" w:eastAsiaTheme="minorEastAsia" w:hAnsiTheme="minorHAnsi" w:cstheme="minorBidi"/>
      <w:sz w:val="22"/>
      <w:szCs w:val="22"/>
    </w:rPr>
  </w:style>
  <w:style w:type="character" w:customStyle="1" w:styleId="aa">
    <w:name w:val="無間距 字元"/>
    <w:basedOn w:val="a0"/>
    <w:link w:val="a9"/>
    <w:uiPriority w:val="1"/>
    <w:rsid w:val="006276B4"/>
    <w:rPr>
      <w:rFonts w:asciiTheme="minorHAnsi" w:eastAsiaTheme="minorEastAsia" w:hAnsiTheme="minorHAnsi" w:cstheme="minorBidi"/>
      <w:sz w:val="22"/>
      <w:szCs w:val="22"/>
    </w:rPr>
  </w:style>
  <w:style w:type="paragraph" w:styleId="ab">
    <w:name w:val="Balloon Text"/>
    <w:basedOn w:val="a"/>
    <w:link w:val="ac"/>
    <w:uiPriority w:val="99"/>
    <w:semiHidden/>
    <w:unhideWhenUsed/>
    <w:rsid w:val="006276B4"/>
    <w:rPr>
      <w:rFonts w:asciiTheme="majorHAnsi" w:eastAsiaTheme="majorEastAsia" w:hAnsiTheme="majorHAnsi" w:cstheme="majorBidi"/>
      <w:sz w:val="18"/>
      <w:szCs w:val="18"/>
    </w:rPr>
  </w:style>
  <w:style w:type="character" w:customStyle="1" w:styleId="ac">
    <w:name w:val="註解方塊文字 字元"/>
    <w:basedOn w:val="a0"/>
    <w:link w:val="ab"/>
    <w:uiPriority w:val="99"/>
    <w:semiHidden/>
    <w:rsid w:val="006276B4"/>
    <w:rPr>
      <w:rFonts w:asciiTheme="majorHAnsi" w:eastAsiaTheme="majorEastAsia" w:hAnsiTheme="majorHAnsi" w:cstheme="majorBidi"/>
      <w:kern w:val="2"/>
      <w:sz w:val="18"/>
      <w:szCs w:val="18"/>
    </w:rPr>
  </w:style>
  <w:style w:type="paragraph" w:styleId="ad">
    <w:name w:val="Body Text Indent"/>
    <w:basedOn w:val="a"/>
    <w:link w:val="ae"/>
    <w:rsid w:val="00A76727"/>
    <w:pPr>
      <w:ind w:firstLineChars="200" w:firstLine="480"/>
    </w:pPr>
    <w:rPr>
      <w:rFonts w:ascii="標楷體" w:eastAsia="標楷體" w:hAnsi="標楷體"/>
      <w:szCs w:val="24"/>
    </w:rPr>
  </w:style>
  <w:style w:type="character" w:customStyle="1" w:styleId="ae">
    <w:name w:val="本文縮排 字元"/>
    <w:basedOn w:val="a0"/>
    <w:link w:val="ad"/>
    <w:rsid w:val="00A76727"/>
    <w:rPr>
      <w:rFonts w:ascii="標楷體" w:eastAsia="標楷體" w:hAnsi="標楷體"/>
      <w:kern w:val="2"/>
      <w:sz w:val="24"/>
      <w:szCs w:val="24"/>
    </w:rPr>
  </w:style>
  <w:style w:type="paragraph" w:customStyle="1" w:styleId="00">
    <w:name w:val="00內文"/>
    <w:basedOn w:val="a"/>
    <w:rsid w:val="00A76727"/>
    <w:pPr>
      <w:spacing w:line="360" w:lineRule="auto"/>
      <w:ind w:firstLineChars="200" w:firstLine="200"/>
      <w:jc w:val="both"/>
    </w:pPr>
    <w:rPr>
      <w:rFonts w:ascii="新細明體" w:eastAsia="標楷體" w:hAnsi="新細明體"/>
      <w:sz w:val="26"/>
      <w:szCs w:val="26"/>
    </w:rPr>
  </w:style>
  <w:style w:type="table" w:styleId="af">
    <w:name w:val="Table Grid"/>
    <w:basedOn w:val="a1"/>
    <w:uiPriority w:val="59"/>
    <w:rsid w:val="00C9125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9.JPG"/><Relationship Id="rId117" Type="http://schemas.openxmlformats.org/officeDocument/2006/relationships/image" Target="media/image110.JPG"/><Relationship Id="rId21" Type="http://schemas.openxmlformats.org/officeDocument/2006/relationships/image" Target="media/image14.JPG"/><Relationship Id="rId42" Type="http://schemas.openxmlformats.org/officeDocument/2006/relationships/image" Target="media/image35.JPG"/><Relationship Id="rId47" Type="http://schemas.openxmlformats.org/officeDocument/2006/relationships/image" Target="media/image40.JPG"/><Relationship Id="rId63" Type="http://schemas.openxmlformats.org/officeDocument/2006/relationships/image" Target="media/image56.JPG"/><Relationship Id="rId68" Type="http://schemas.openxmlformats.org/officeDocument/2006/relationships/image" Target="media/image61.JPG"/><Relationship Id="rId84" Type="http://schemas.openxmlformats.org/officeDocument/2006/relationships/image" Target="media/image77.JPG"/><Relationship Id="rId89" Type="http://schemas.openxmlformats.org/officeDocument/2006/relationships/image" Target="media/image82.JPG"/><Relationship Id="rId112" Type="http://schemas.openxmlformats.org/officeDocument/2006/relationships/image" Target="media/image105.JPG"/><Relationship Id="rId133" Type="http://schemas.openxmlformats.org/officeDocument/2006/relationships/image" Target="media/image126.JPG"/><Relationship Id="rId138" Type="http://schemas.openxmlformats.org/officeDocument/2006/relationships/image" Target="media/image131.JPG"/><Relationship Id="rId154" Type="http://schemas.openxmlformats.org/officeDocument/2006/relationships/image" Target="media/image147.JPG"/><Relationship Id="rId159" Type="http://schemas.openxmlformats.org/officeDocument/2006/relationships/image" Target="media/image152.JPG"/><Relationship Id="rId170" Type="http://schemas.openxmlformats.org/officeDocument/2006/relationships/footer" Target="footer1.xml"/><Relationship Id="rId16" Type="http://schemas.openxmlformats.org/officeDocument/2006/relationships/image" Target="media/image9.JPG"/><Relationship Id="rId107" Type="http://schemas.openxmlformats.org/officeDocument/2006/relationships/image" Target="media/image100.JPG"/><Relationship Id="rId11" Type="http://schemas.openxmlformats.org/officeDocument/2006/relationships/image" Target="media/image4.JPG"/><Relationship Id="rId32" Type="http://schemas.openxmlformats.org/officeDocument/2006/relationships/image" Target="media/image25.JPG"/><Relationship Id="rId37" Type="http://schemas.openxmlformats.org/officeDocument/2006/relationships/image" Target="media/image30.JPG"/><Relationship Id="rId53" Type="http://schemas.openxmlformats.org/officeDocument/2006/relationships/image" Target="media/image46.JPG"/><Relationship Id="rId58" Type="http://schemas.openxmlformats.org/officeDocument/2006/relationships/image" Target="media/image51.JPG"/><Relationship Id="rId74" Type="http://schemas.openxmlformats.org/officeDocument/2006/relationships/image" Target="media/image67.JPG"/><Relationship Id="rId79" Type="http://schemas.openxmlformats.org/officeDocument/2006/relationships/image" Target="media/image72.JPG"/><Relationship Id="rId102" Type="http://schemas.openxmlformats.org/officeDocument/2006/relationships/image" Target="media/image95.JPG"/><Relationship Id="rId123" Type="http://schemas.openxmlformats.org/officeDocument/2006/relationships/image" Target="media/image116.JPG"/><Relationship Id="rId128" Type="http://schemas.openxmlformats.org/officeDocument/2006/relationships/image" Target="media/image121.JPG"/><Relationship Id="rId144" Type="http://schemas.openxmlformats.org/officeDocument/2006/relationships/image" Target="media/image137.JPG"/><Relationship Id="rId149" Type="http://schemas.openxmlformats.org/officeDocument/2006/relationships/image" Target="media/image142.JPG"/><Relationship Id="rId5" Type="http://schemas.openxmlformats.org/officeDocument/2006/relationships/webSettings" Target="webSettings.xml"/><Relationship Id="rId90" Type="http://schemas.openxmlformats.org/officeDocument/2006/relationships/image" Target="media/image83.JPG"/><Relationship Id="rId95" Type="http://schemas.openxmlformats.org/officeDocument/2006/relationships/image" Target="media/image88.JPG"/><Relationship Id="rId160" Type="http://schemas.openxmlformats.org/officeDocument/2006/relationships/image" Target="media/image153.JPG"/><Relationship Id="rId165" Type="http://schemas.openxmlformats.org/officeDocument/2006/relationships/image" Target="media/image158.JPG"/><Relationship Id="rId22" Type="http://schemas.openxmlformats.org/officeDocument/2006/relationships/image" Target="media/image15.JPG"/><Relationship Id="rId27" Type="http://schemas.openxmlformats.org/officeDocument/2006/relationships/image" Target="media/image20.JPG"/><Relationship Id="rId43" Type="http://schemas.openxmlformats.org/officeDocument/2006/relationships/image" Target="media/image36.JPG"/><Relationship Id="rId48" Type="http://schemas.openxmlformats.org/officeDocument/2006/relationships/image" Target="media/image41.JPG"/><Relationship Id="rId64" Type="http://schemas.openxmlformats.org/officeDocument/2006/relationships/image" Target="media/image57.JPG"/><Relationship Id="rId69" Type="http://schemas.openxmlformats.org/officeDocument/2006/relationships/image" Target="media/image62.JPG"/><Relationship Id="rId113" Type="http://schemas.openxmlformats.org/officeDocument/2006/relationships/image" Target="media/image106.JPG"/><Relationship Id="rId118" Type="http://schemas.openxmlformats.org/officeDocument/2006/relationships/image" Target="media/image111.JPG"/><Relationship Id="rId134" Type="http://schemas.openxmlformats.org/officeDocument/2006/relationships/image" Target="media/image127.JPG"/><Relationship Id="rId139" Type="http://schemas.openxmlformats.org/officeDocument/2006/relationships/image" Target="media/image132.JPG"/><Relationship Id="rId80" Type="http://schemas.openxmlformats.org/officeDocument/2006/relationships/image" Target="media/image73.JPG"/><Relationship Id="rId85" Type="http://schemas.openxmlformats.org/officeDocument/2006/relationships/image" Target="media/image78.JPG"/><Relationship Id="rId150" Type="http://schemas.openxmlformats.org/officeDocument/2006/relationships/image" Target="media/image143.JPG"/><Relationship Id="rId155" Type="http://schemas.openxmlformats.org/officeDocument/2006/relationships/image" Target="media/image148.JPG"/><Relationship Id="rId171" Type="http://schemas.openxmlformats.org/officeDocument/2006/relationships/fontTable" Target="fontTable.xml"/><Relationship Id="rId12" Type="http://schemas.openxmlformats.org/officeDocument/2006/relationships/image" Target="media/image5.JPG"/><Relationship Id="rId17" Type="http://schemas.openxmlformats.org/officeDocument/2006/relationships/image" Target="media/image10.JPG"/><Relationship Id="rId33" Type="http://schemas.openxmlformats.org/officeDocument/2006/relationships/image" Target="media/image26.JPG"/><Relationship Id="rId38" Type="http://schemas.openxmlformats.org/officeDocument/2006/relationships/image" Target="media/image31.JPG"/><Relationship Id="rId59" Type="http://schemas.openxmlformats.org/officeDocument/2006/relationships/image" Target="media/image52.JPG"/><Relationship Id="rId103" Type="http://schemas.openxmlformats.org/officeDocument/2006/relationships/image" Target="media/image96.JPG"/><Relationship Id="rId108" Type="http://schemas.openxmlformats.org/officeDocument/2006/relationships/image" Target="media/image101.JPG"/><Relationship Id="rId124" Type="http://schemas.openxmlformats.org/officeDocument/2006/relationships/image" Target="media/image117.JPG"/><Relationship Id="rId129" Type="http://schemas.openxmlformats.org/officeDocument/2006/relationships/image" Target="media/image122.JPG"/><Relationship Id="rId54" Type="http://schemas.openxmlformats.org/officeDocument/2006/relationships/image" Target="media/image47.JPG"/><Relationship Id="rId70" Type="http://schemas.openxmlformats.org/officeDocument/2006/relationships/image" Target="media/image63.JPG"/><Relationship Id="rId75" Type="http://schemas.openxmlformats.org/officeDocument/2006/relationships/image" Target="media/image68.JPG"/><Relationship Id="rId91" Type="http://schemas.openxmlformats.org/officeDocument/2006/relationships/image" Target="media/image84.JPG"/><Relationship Id="rId96" Type="http://schemas.openxmlformats.org/officeDocument/2006/relationships/image" Target="media/image89.JPG"/><Relationship Id="rId140" Type="http://schemas.openxmlformats.org/officeDocument/2006/relationships/image" Target="media/image133.JPG"/><Relationship Id="rId145" Type="http://schemas.openxmlformats.org/officeDocument/2006/relationships/image" Target="media/image138.JPG"/><Relationship Id="rId161" Type="http://schemas.openxmlformats.org/officeDocument/2006/relationships/image" Target="media/image154.JPG"/><Relationship Id="rId166" Type="http://schemas.openxmlformats.org/officeDocument/2006/relationships/image" Target="media/image159.JPG"/><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8.JPG"/><Relationship Id="rId23" Type="http://schemas.openxmlformats.org/officeDocument/2006/relationships/image" Target="media/image16.JPG"/><Relationship Id="rId28" Type="http://schemas.openxmlformats.org/officeDocument/2006/relationships/image" Target="media/image21.JPG"/><Relationship Id="rId36" Type="http://schemas.openxmlformats.org/officeDocument/2006/relationships/image" Target="media/image29.JPG"/><Relationship Id="rId49" Type="http://schemas.openxmlformats.org/officeDocument/2006/relationships/image" Target="media/image42.JPG"/><Relationship Id="rId57" Type="http://schemas.openxmlformats.org/officeDocument/2006/relationships/image" Target="media/image50.JPG"/><Relationship Id="rId106" Type="http://schemas.openxmlformats.org/officeDocument/2006/relationships/image" Target="media/image99.JPG"/><Relationship Id="rId114" Type="http://schemas.openxmlformats.org/officeDocument/2006/relationships/image" Target="media/image107.JPG"/><Relationship Id="rId119" Type="http://schemas.openxmlformats.org/officeDocument/2006/relationships/image" Target="media/image112.JPG"/><Relationship Id="rId127" Type="http://schemas.openxmlformats.org/officeDocument/2006/relationships/image" Target="media/image120.JPG"/><Relationship Id="rId10" Type="http://schemas.openxmlformats.org/officeDocument/2006/relationships/image" Target="media/image3.jpeg"/><Relationship Id="rId31" Type="http://schemas.openxmlformats.org/officeDocument/2006/relationships/image" Target="media/image24.JPG"/><Relationship Id="rId44" Type="http://schemas.openxmlformats.org/officeDocument/2006/relationships/image" Target="media/image37.JPG"/><Relationship Id="rId52" Type="http://schemas.openxmlformats.org/officeDocument/2006/relationships/image" Target="media/image45.JPG"/><Relationship Id="rId60" Type="http://schemas.openxmlformats.org/officeDocument/2006/relationships/image" Target="media/image53.JPG"/><Relationship Id="rId65" Type="http://schemas.openxmlformats.org/officeDocument/2006/relationships/image" Target="media/image58.JPG"/><Relationship Id="rId73" Type="http://schemas.openxmlformats.org/officeDocument/2006/relationships/image" Target="media/image66.JPG"/><Relationship Id="rId78" Type="http://schemas.openxmlformats.org/officeDocument/2006/relationships/image" Target="media/image71.JPG"/><Relationship Id="rId81" Type="http://schemas.openxmlformats.org/officeDocument/2006/relationships/image" Target="media/image74.JPG"/><Relationship Id="rId86" Type="http://schemas.openxmlformats.org/officeDocument/2006/relationships/image" Target="media/image79.JPG"/><Relationship Id="rId94" Type="http://schemas.openxmlformats.org/officeDocument/2006/relationships/image" Target="media/image87.JPG"/><Relationship Id="rId99" Type="http://schemas.openxmlformats.org/officeDocument/2006/relationships/image" Target="media/image92.JPG"/><Relationship Id="rId101" Type="http://schemas.openxmlformats.org/officeDocument/2006/relationships/image" Target="media/image94.JPG"/><Relationship Id="rId122" Type="http://schemas.openxmlformats.org/officeDocument/2006/relationships/image" Target="media/image115.JPG"/><Relationship Id="rId130" Type="http://schemas.openxmlformats.org/officeDocument/2006/relationships/image" Target="media/image123.JPG"/><Relationship Id="rId135" Type="http://schemas.openxmlformats.org/officeDocument/2006/relationships/image" Target="media/image128.JPG"/><Relationship Id="rId143" Type="http://schemas.openxmlformats.org/officeDocument/2006/relationships/image" Target="media/image136.JPG"/><Relationship Id="rId148" Type="http://schemas.openxmlformats.org/officeDocument/2006/relationships/image" Target="media/image141.JPG"/><Relationship Id="rId151" Type="http://schemas.openxmlformats.org/officeDocument/2006/relationships/image" Target="media/image144.JPG"/><Relationship Id="rId156" Type="http://schemas.openxmlformats.org/officeDocument/2006/relationships/image" Target="media/image149.JPG"/><Relationship Id="rId164" Type="http://schemas.openxmlformats.org/officeDocument/2006/relationships/image" Target="media/image157.JPG"/><Relationship Id="rId169" Type="http://schemas.openxmlformats.org/officeDocument/2006/relationships/image" Target="media/image162.JPG"/><Relationship Id="rId4" Type="http://schemas.openxmlformats.org/officeDocument/2006/relationships/settings" Target="settings.xml"/><Relationship Id="rId9" Type="http://schemas.openxmlformats.org/officeDocument/2006/relationships/image" Target="media/image2.JPG"/><Relationship Id="rId172" Type="http://schemas.openxmlformats.org/officeDocument/2006/relationships/theme" Target="theme/theme1.xml"/><Relationship Id="rId13" Type="http://schemas.openxmlformats.org/officeDocument/2006/relationships/image" Target="media/image6.JPG"/><Relationship Id="rId18" Type="http://schemas.openxmlformats.org/officeDocument/2006/relationships/image" Target="media/image11.JPG"/><Relationship Id="rId39" Type="http://schemas.openxmlformats.org/officeDocument/2006/relationships/image" Target="media/image32.JPG"/><Relationship Id="rId109" Type="http://schemas.openxmlformats.org/officeDocument/2006/relationships/image" Target="media/image102.JPG"/><Relationship Id="rId34" Type="http://schemas.openxmlformats.org/officeDocument/2006/relationships/image" Target="media/image27.JPG"/><Relationship Id="rId50" Type="http://schemas.openxmlformats.org/officeDocument/2006/relationships/image" Target="media/image43.JPG"/><Relationship Id="rId55" Type="http://schemas.openxmlformats.org/officeDocument/2006/relationships/image" Target="media/image48.JPG"/><Relationship Id="rId76" Type="http://schemas.openxmlformats.org/officeDocument/2006/relationships/image" Target="media/image69.JPG"/><Relationship Id="rId97" Type="http://schemas.openxmlformats.org/officeDocument/2006/relationships/image" Target="media/image90.JPG"/><Relationship Id="rId104" Type="http://schemas.openxmlformats.org/officeDocument/2006/relationships/image" Target="media/image97.JPG"/><Relationship Id="rId120" Type="http://schemas.openxmlformats.org/officeDocument/2006/relationships/image" Target="media/image113.JPG"/><Relationship Id="rId125" Type="http://schemas.openxmlformats.org/officeDocument/2006/relationships/image" Target="media/image118.JPG"/><Relationship Id="rId141" Type="http://schemas.openxmlformats.org/officeDocument/2006/relationships/image" Target="media/image134.JPG"/><Relationship Id="rId146" Type="http://schemas.openxmlformats.org/officeDocument/2006/relationships/image" Target="media/image139.JPG"/><Relationship Id="rId167" Type="http://schemas.openxmlformats.org/officeDocument/2006/relationships/image" Target="media/image160.JPG"/><Relationship Id="rId7" Type="http://schemas.openxmlformats.org/officeDocument/2006/relationships/endnotes" Target="endnotes.xml"/><Relationship Id="rId71" Type="http://schemas.openxmlformats.org/officeDocument/2006/relationships/image" Target="media/image64.JPG"/><Relationship Id="rId92" Type="http://schemas.openxmlformats.org/officeDocument/2006/relationships/image" Target="media/image85.JPG"/><Relationship Id="rId162" Type="http://schemas.openxmlformats.org/officeDocument/2006/relationships/image" Target="media/image155.JPG"/><Relationship Id="rId2" Type="http://schemas.openxmlformats.org/officeDocument/2006/relationships/styles" Target="styles.xml"/><Relationship Id="rId29" Type="http://schemas.openxmlformats.org/officeDocument/2006/relationships/image" Target="media/image22.JPG"/><Relationship Id="rId24" Type="http://schemas.openxmlformats.org/officeDocument/2006/relationships/image" Target="media/image17.JPG"/><Relationship Id="rId40" Type="http://schemas.openxmlformats.org/officeDocument/2006/relationships/image" Target="media/image33.JPG"/><Relationship Id="rId45" Type="http://schemas.openxmlformats.org/officeDocument/2006/relationships/image" Target="media/image38.JPG"/><Relationship Id="rId66" Type="http://schemas.openxmlformats.org/officeDocument/2006/relationships/image" Target="media/image59.JPG"/><Relationship Id="rId87" Type="http://schemas.openxmlformats.org/officeDocument/2006/relationships/image" Target="media/image80.JPG"/><Relationship Id="rId110" Type="http://schemas.openxmlformats.org/officeDocument/2006/relationships/image" Target="media/image103.JPG"/><Relationship Id="rId115" Type="http://schemas.openxmlformats.org/officeDocument/2006/relationships/image" Target="media/image108.JPG"/><Relationship Id="rId131" Type="http://schemas.openxmlformats.org/officeDocument/2006/relationships/image" Target="media/image124.JPG"/><Relationship Id="rId136" Type="http://schemas.openxmlformats.org/officeDocument/2006/relationships/image" Target="media/image129.JPG"/><Relationship Id="rId157" Type="http://schemas.openxmlformats.org/officeDocument/2006/relationships/image" Target="media/image150.JPG"/><Relationship Id="rId61" Type="http://schemas.openxmlformats.org/officeDocument/2006/relationships/image" Target="media/image54.JPG"/><Relationship Id="rId82" Type="http://schemas.openxmlformats.org/officeDocument/2006/relationships/image" Target="media/image75.JPG"/><Relationship Id="rId152" Type="http://schemas.openxmlformats.org/officeDocument/2006/relationships/image" Target="media/image145.JPG"/><Relationship Id="rId19" Type="http://schemas.openxmlformats.org/officeDocument/2006/relationships/image" Target="media/image12.JPG"/><Relationship Id="rId14" Type="http://schemas.openxmlformats.org/officeDocument/2006/relationships/image" Target="media/image7.JPG"/><Relationship Id="rId30" Type="http://schemas.openxmlformats.org/officeDocument/2006/relationships/image" Target="media/image23.JPG"/><Relationship Id="rId35" Type="http://schemas.openxmlformats.org/officeDocument/2006/relationships/image" Target="media/image28.JPG"/><Relationship Id="rId56" Type="http://schemas.openxmlformats.org/officeDocument/2006/relationships/image" Target="media/image49.JPG"/><Relationship Id="rId77" Type="http://schemas.openxmlformats.org/officeDocument/2006/relationships/image" Target="media/image70.JPG"/><Relationship Id="rId100" Type="http://schemas.openxmlformats.org/officeDocument/2006/relationships/image" Target="media/image93.JPG"/><Relationship Id="rId105" Type="http://schemas.openxmlformats.org/officeDocument/2006/relationships/image" Target="media/image98.JPG"/><Relationship Id="rId126" Type="http://schemas.openxmlformats.org/officeDocument/2006/relationships/image" Target="media/image119.JPG"/><Relationship Id="rId147" Type="http://schemas.openxmlformats.org/officeDocument/2006/relationships/image" Target="media/image140.JPG"/><Relationship Id="rId168" Type="http://schemas.openxmlformats.org/officeDocument/2006/relationships/image" Target="media/image161.JPG"/><Relationship Id="rId8" Type="http://schemas.openxmlformats.org/officeDocument/2006/relationships/image" Target="media/image1.jpeg"/><Relationship Id="rId51" Type="http://schemas.openxmlformats.org/officeDocument/2006/relationships/image" Target="media/image44.JPG"/><Relationship Id="rId72" Type="http://schemas.openxmlformats.org/officeDocument/2006/relationships/image" Target="media/image65.JPG"/><Relationship Id="rId93" Type="http://schemas.openxmlformats.org/officeDocument/2006/relationships/image" Target="media/image86.JPG"/><Relationship Id="rId98" Type="http://schemas.openxmlformats.org/officeDocument/2006/relationships/image" Target="media/image91.JPG"/><Relationship Id="rId121" Type="http://schemas.openxmlformats.org/officeDocument/2006/relationships/image" Target="media/image114.JPG"/><Relationship Id="rId142" Type="http://schemas.openxmlformats.org/officeDocument/2006/relationships/image" Target="media/image135.JPG"/><Relationship Id="rId163" Type="http://schemas.openxmlformats.org/officeDocument/2006/relationships/image" Target="media/image156.JPG"/><Relationship Id="rId3" Type="http://schemas.microsoft.com/office/2007/relationships/stylesWithEffects" Target="stylesWithEffects.xml"/><Relationship Id="rId25" Type="http://schemas.openxmlformats.org/officeDocument/2006/relationships/image" Target="media/image18.JPG"/><Relationship Id="rId46" Type="http://schemas.openxmlformats.org/officeDocument/2006/relationships/image" Target="media/image39.JPG"/><Relationship Id="rId67" Type="http://schemas.openxmlformats.org/officeDocument/2006/relationships/image" Target="media/image60.JPG"/><Relationship Id="rId116" Type="http://schemas.openxmlformats.org/officeDocument/2006/relationships/image" Target="media/image109.JPG"/><Relationship Id="rId137" Type="http://schemas.openxmlformats.org/officeDocument/2006/relationships/image" Target="media/image130.JPG"/><Relationship Id="rId158" Type="http://schemas.openxmlformats.org/officeDocument/2006/relationships/image" Target="media/image151.JPG"/><Relationship Id="rId20" Type="http://schemas.openxmlformats.org/officeDocument/2006/relationships/image" Target="media/image13.JPG"/><Relationship Id="rId41" Type="http://schemas.openxmlformats.org/officeDocument/2006/relationships/image" Target="media/image34.JPG"/><Relationship Id="rId62" Type="http://schemas.openxmlformats.org/officeDocument/2006/relationships/image" Target="media/image55.JPG"/><Relationship Id="rId83" Type="http://schemas.openxmlformats.org/officeDocument/2006/relationships/image" Target="media/image76.JPG"/><Relationship Id="rId88" Type="http://schemas.openxmlformats.org/officeDocument/2006/relationships/image" Target="media/image81.JPG"/><Relationship Id="rId111" Type="http://schemas.openxmlformats.org/officeDocument/2006/relationships/image" Target="media/image104.JPG"/><Relationship Id="rId132" Type="http://schemas.openxmlformats.org/officeDocument/2006/relationships/image" Target="media/image125.JPG"/><Relationship Id="rId153" Type="http://schemas.openxmlformats.org/officeDocument/2006/relationships/image" Target="media/image146.JPG"/></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36</TotalTime>
  <Pages>50</Pages>
  <Words>2647</Words>
  <Characters>15091</Characters>
  <Application>Microsoft Office Word</Application>
  <DocSecurity>0</DocSecurity>
  <Lines>125</Lines>
  <Paragraphs>35</Paragraphs>
  <ScaleCrop>false</ScaleCrop>
  <Company/>
  <LinksUpToDate>false</LinksUpToDate>
  <CharactersWithSpaces>17703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may</dc:creator>
  <cp:lastModifiedBy>MAY</cp:lastModifiedBy>
  <cp:revision>9</cp:revision>
  <cp:lastPrinted>2013-07-02T03:15:00Z</cp:lastPrinted>
  <dcterms:created xsi:type="dcterms:W3CDTF">2014-07-07T07:25:00Z</dcterms:created>
  <dcterms:modified xsi:type="dcterms:W3CDTF">2014-07-08T02:30:00Z</dcterms:modified>
</cp:coreProperties>
</file>