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6FF3" w14:textId="77777777"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14:paraId="01587840" w14:textId="2EC7F9E6"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</w:t>
      </w:r>
      <w:proofErr w:type="gramStart"/>
      <w:r w:rsidR="0087371E" w:rsidRPr="00AE6653">
        <w:rPr>
          <w:rFonts w:eastAsia="標楷體"/>
          <w:b/>
          <w:sz w:val="28"/>
          <w:szCs w:val="28"/>
        </w:rPr>
        <w:t>）</w:t>
      </w:r>
      <w:proofErr w:type="gramEnd"/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1177"/>
        <w:gridCol w:w="1659"/>
        <w:gridCol w:w="833"/>
        <w:gridCol w:w="1381"/>
      </w:tblGrid>
      <w:tr w:rsidR="0087371E" w:rsidRPr="00046574" w14:paraId="160ED9A4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3A09E0DA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14:paraId="2803EE7A" w14:textId="0485BDBA" w:rsidR="0087371E" w:rsidRPr="00046574" w:rsidRDefault="00E50B4C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吳美惠</w:t>
            </w:r>
          </w:p>
        </w:tc>
        <w:tc>
          <w:tcPr>
            <w:tcW w:w="709" w:type="dxa"/>
            <w:vMerge w:val="restart"/>
            <w:vAlign w:val="center"/>
          </w:tcPr>
          <w:p w14:paraId="39E0971C" w14:textId="77777777"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14:paraId="0B3293C3" w14:textId="17F15397" w:rsidR="0025146D" w:rsidRDefault="001F20AD" w:rsidP="00D57B7F">
            <w:pPr>
              <w:widowControl/>
              <w:spacing w:line="4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25146D">
              <w:rPr>
                <w:rFonts w:ascii="標楷體" w:eastAsia="標楷體" w:hAnsi="標楷體"/>
                <w:b/>
                <w:snapToGrid w:val="0"/>
                <w:kern w:val="0"/>
              </w:rPr>
              <w:t>國-E-A2</w:t>
            </w:r>
            <w:r w:rsidRPr="0025146D">
              <w:rPr>
                <w:rFonts w:ascii="標楷體" w:eastAsia="標楷體" w:hAnsi="標楷體"/>
                <w:snapToGrid w:val="0"/>
                <w:kern w:val="0"/>
              </w:rPr>
              <w:t xml:space="preserve"> 透過國語文學習，掌握文本要旨、發展學習及解決問題策略、初探邏輯思維，並透</w:t>
            </w:r>
          </w:p>
          <w:p w14:paraId="633F7F98" w14:textId="2E5B5C9C" w:rsidR="0087371E" w:rsidRPr="00046574" w:rsidRDefault="001F20AD" w:rsidP="00D57B7F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25146D">
              <w:rPr>
                <w:rFonts w:ascii="標楷體" w:eastAsia="標楷體" w:hAnsi="標楷體"/>
                <w:snapToGrid w:val="0"/>
                <w:kern w:val="0"/>
              </w:rPr>
              <w:t>過體驗與實踐，處理日常生活問題。</w:t>
            </w:r>
          </w:p>
        </w:tc>
      </w:tr>
      <w:tr w:rsidR="0087371E" w:rsidRPr="00046574" w14:paraId="253FBFF3" w14:textId="77777777" w:rsidTr="00B939A7">
        <w:trPr>
          <w:trHeight w:val="554"/>
          <w:jc w:val="center"/>
        </w:trPr>
        <w:tc>
          <w:tcPr>
            <w:tcW w:w="1648" w:type="dxa"/>
            <w:vAlign w:val="center"/>
          </w:tcPr>
          <w:p w14:paraId="52C01FE0" w14:textId="77777777"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14:paraId="2F93B02A" w14:textId="76BD7C8C" w:rsidR="0087371E" w:rsidRPr="00046574" w:rsidRDefault="00D23F2C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</w:t>
            </w:r>
          </w:p>
        </w:tc>
        <w:tc>
          <w:tcPr>
            <w:tcW w:w="709" w:type="dxa"/>
            <w:vMerge/>
            <w:vAlign w:val="center"/>
          </w:tcPr>
          <w:p w14:paraId="4FDA024A" w14:textId="77777777"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7996B236" w14:textId="77777777" w:rsidR="0087371E" w:rsidRPr="00046574" w:rsidRDefault="0087371E" w:rsidP="00D57B7F">
            <w:pPr>
              <w:pStyle w:val="1"/>
              <w:widowControl/>
              <w:spacing w:before="163" w:line="40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14:paraId="450EF729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19B38A59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14:paraId="17CF2D3C" w14:textId="1866D283" w:rsidR="0087371E" w:rsidRPr="00046574" w:rsidRDefault="00E50B4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國語</w:t>
            </w:r>
          </w:p>
        </w:tc>
        <w:tc>
          <w:tcPr>
            <w:tcW w:w="709" w:type="dxa"/>
            <w:vMerge w:val="restart"/>
            <w:vAlign w:val="center"/>
          </w:tcPr>
          <w:p w14:paraId="0207136B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14:paraId="5A14AF8B" w14:textId="77777777" w:rsidR="00934BD7" w:rsidRDefault="001F20AD" w:rsidP="00D57B7F">
            <w:pPr>
              <w:pStyle w:val="1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1-I-1養成專心聆聽的習慣，尊重對方的發</w:t>
            </w:r>
            <w:r w:rsidR="00934BD7">
              <w:rPr>
                <w:rFonts w:eastAsia="標楷體" w:hint="eastAsia"/>
                <w:sz w:val="24"/>
                <w:szCs w:val="24"/>
              </w:rPr>
              <w:t>言</w:t>
            </w:r>
          </w:p>
          <w:p w14:paraId="1B297583" w14:textId="77777777" w:rsidR="00934BD7" w:rsidRDefault="001F20AD" w:rsidP="00D57B7F">
            <w:pPr>
              <w:pStyle w:val="1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1-I-3能理解話語、詩歌、故事的訊息，有適</w:t>
            </w:r>
            <w:r w:rsidR="00934BD7">
              <w:rPr>
                <w:rFonts w:eastAsia="標楷體" w:hint="eastAsia"/>
                <w:sz w:val="24"/>
                <w:szCs w:val="24"/>
              </w:rPr>
              <w:t xml:space="preserve">    </w:t>
            </w:r>
          </w:p>
          <w:p w14:paraId="1850988D" w14:textId="27935356" w:rsidR="001F20AD" w:rsidRDefault="00934BD7" w:rsidP="00D57B7F">
            <w:pPr>
              <w:pStyle w:val="1"/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</w:t>
            </w:r>
            <w:r w:rsidR="001F20AD" w:rsidRPr="001F20AD">
              <w:rPr>
                <w:rFonts w:eastAsia="標楷體" w:hint="eastAsia"/>
                <w:sz w:val="24"/>
                <w:szCs w:val="24"/>
              </w:rPr>
              <w:t>切的表情跟肢體語言。</w:t>
            </w:r>
          </w:p>
          <w:p w14:paraId="04D8EABA" w14:textId="77777777" w:rsidR="00934BD7" w:rsidRPr="004A3867" w:rsidRDefault="00934BD7" w:rsidP="00934BD7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4A3867">
              <w:rPr>
                <w:rFonts w:ascii="標楷體" w:eastAsia="標楷體" w:hAnsi="標楷體" w:hint="eastAsia"/>
                <w:color w:val="000000"/>
              </w:rPr>
              <w:t>2-I-2 說出所聽聞的內容。</w:t>
            </w:r>
          </w:p>
          <w:p w14:paraId="32676EB5" w14:textId="056DF908" w:rsidR="0087371E" w:rsidRPr="00046574" w:rsidRDefault="00934BD7" w:rsidP="00934BD7">
            <w:pPr>
              <w:widowControl/>
              <w:spacing w:line="40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934BD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5-I-7 運用簡單的預測、推論等策略，找出句子和段落明示的因果關 係，理解文本內容。</w:t>
            </w:r>
          </w:p>
        </w:tc>
      </w:tr>
      <w:tr w:rsidR="0087371E" w:rsidRPr="00046574" w14:paraId="45CBCA46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6A2CBED4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14:paraId="109ACCA6" w14:textId="77777777" w:rsidR="00D23F2C" w:rsidRDefault="00D23F2C" w:rsidP="005D74D0">
            <w:pPr>
              <w:pStyle w:val="1"/>
              <w:widowControl/>
              <w:spacing w:before="163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第七課　</w:t>
            </w:r>
          </w:p>
          <w:p w14:paraId="51A1AA2C" w14:textId="4B9AE6F3" w:rsidR="0087371E" w:rsidRPr="00046574" w:rsidRDefault="00D23F2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noProof/>
              </w:rPr>
              <w:t>國王的新衣裳</w:t>
            </w:r>
          </w:p>
        </w:tc>
        <w:tc>
          <w:tcPr>
            <w:tcW w:w="709" w:type="dxa"/>
            <w:vMerge/>
            <w:vAlign w:val="center"/>
          </w:tcPr>
          <w:p w14:paraId="420A4E0C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20610A10" w14:textId="77777777" w:rsidR="0087371E" w:rsidRPr="00046574" w:rsidRDefault="0087371E" w:rsidP="00D57B7F">
            <w:pPr>
              <w:pStyle w:val="1"/>
              <w:widowControl/>
              <w:spacing w:before="163" w:line="400" w:lineRule="exact"/>
              <w:rPr>
                <w:rFonts w:eastAsia="標楷體"/>
                <w:sz w:val="24"/>
                <w:szCs w:val="24"/>
              </w:rPr>
            </w:pPr>
          </w:p>
        </w:tc>
        <w:bookmarkStart w:id="0" w:name="_GoBack"/>
        <w:bookmarkEnd w:id="0"/>
      </w:tr>
      <w:tr w:rsidR="0087371E" w:rsidRPr="00046574" w14:paraId="15B1791A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361BBDB1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14:paraId="6148F61B" w14:textId="7B0FD40D" w:rsidR="0087371E" w:rsidRPr="00046574" w:rsidRDefault="00D57B7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康軒</w:t>
            </w:r>
          </w:p>
        </w:tc>
        <w:tc>
          <w:tcPr>
            <w:tcW w:w="709" w:type="dxa"/>
            <w:vMerge w:val="restart"/>
            <w:vAlign w:val="center"/>
          </w:tcPr>
          <w:p w14:paraId="47165C99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14:paraId="243497DF" w14:textId="77777777" w:rsidR="00D57B7F" w:rsidRPr="00D57B7F" w:rsidRDefault="00D57B7F" w:rsidP="00D57B7F">
            <w:pPr>
              <w:widowControl/>
              <w:spacing w:line="400" w:lineRule="exac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Aa-I-5 </w:t>
            </w: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標注注音符號的各類文本。</w:t>
            </w:r>
          </w:p>
          <w:p w14:paraId="10B3064E" w14:textId="77777777" w:rsidR="00D57B7F" w:rsidRPr="00D57B7F" w:rsidRDefault="00D57B7F" w:rsidP="00D57B7F">
            <w:pPr>
              <w:widowControl/>
              <w:spacing w:line="400" w:lineRule="exac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Ab-I-4 </w:t>
            </w: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常用字部首</w:t>
            </w:r>
            <w:proofErr w:type="gramStart"/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的表義</w:t>
            </w:r>
            <w:proofErr w:type="gramEnd"/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（分類</w:t>
            </w:r>
            <w:r w:rsidRPr="00D57B7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）</w:t>
            </w: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功能。</w:t>
            </w:r>
          </w:p>
          <w:p w14:paraId="728C915C" w14:textId="586324D8" w:rsidR="0087371E" w:rsidRPr="00046574" w:rsidRDefault="00D57B7F" w:rsidP="00D57B7F">
            <w:pPr>
              <w:widowControl/>
              <w:spacing w:line="40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Ac-I-3 </w:t>
            </w: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基本文句的語氣與意義。</w:t>
            </w:r>
          </w:p>
        </w:tc>
      </w:tr>
      <w:tr w:rsidR="0087371E" w:rsidRPr="00046574" w14:paraId="5BB2E70A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547F8587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14:paraId="3B3276E4" w14:textId="38396E9C" w:rsidR="0087371E" w:rsidRPr="00046574" w:rsidRDefault="00E50B4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D57B7F">
              <w:rPr>
                <w:rFonts w:eastAsia="標楷體" w:hint="eastAsia"/>
                <w:sz w:val="24"/>
                <w:szCs w:val="24"/>
              </w:rPr>
              <w:t>11</w:t>
            </w:r>
            <w:r>
              <w:rPr>
                <w:rFonts w:eastAsia="標楷體"/>
                <w:sz w:val="24"/>
                <w:szCs w:val="24"/>
              </w:rPr>
              <w:t>.</w:t>
            </w:r>
            <w:r w:rsidR="00D23F2C">
              <w:rPr>
                <w:rFonts w:eastAsia="標楷體" w:hint="eastAsia"/>
                <w:sz w:val="24"/>
                <w:szCs w:val="24"/>
              </w:rPr>
              <w:t>11</w:t>
            </w:r>
            <w:r>
              <w:rPr>
                <w:rFonts w:eastAsia="標楷體"/>
                <w:sz w:val="24"/>
                <w:szCs w:val="24"/>
              </w:rPr>
              <w:t>.1</w:t>
            </w:r>
            <w:r w:rsidR="00D23F2C">
              <w:rPr>
                <w:rFonts w:eastAsia="標楷體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A07E36B" w14:textId="77777777"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3BAC4A80" w14:textId="77777777"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14:paraId="1056FE75" w14:textId="77777777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14:paraId="795662F7" w14:textId="77777777"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14:paraId="021F92FF" w14:textId="3B48F94D" w:rsidR="00151817" w:rsidRPr="00046574" w:rsidRDefault="00E553AA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投影機</w:t>
            </w:r>
          </w:p>
        </w:tc>
      </w:tr>
      <w:tr w:rsidR="0087371E" w:rsidRPr="00046574" w14:paraId="7A085E82" w14:textId="77777777" w:rsidTr="00B939A7">
        <w:trPr>
          <w:trHeight w:val="540"/>
          <w:jc w:val="center"/>
        </w:trPr>
        <w:tc>
          <w:tcPr>
            <w:tcW w:w="5377" w:type="dxa"/>
            <w:gridSpan w:val="4"/>
            <w:vAlign w:val="center"/>
          </w:tcPr>
          <w:p w14:paraId="746C7C5C" w14:textId="77777777"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659" w:type="dxa"/>
            <w:vAlign w:val="center"/>
          </w:tcPr>
          <w:p w14:paraId="00EBCC90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833" w:type="dxa"/>
            <w:vAlign w:val="center"/>
          </w:tcPr>
          <w:p w14:paraId="71135C98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14:paraId="0ED41A79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87371E" w:rsidRPr="00046574" w14:paraId="6370AD4B" w14:textId="77777777" w:rsidTr="00B939A7">
        <w:trPr>
          <w:trHeight w:val="1114"/>
          <w:jc w:val="center"/>
        </w:trPr>
        <w:tc>
          <w:tcPr>
            <w:tcW w:w="5377" w:type="dxa"/>
            <w:gridSpan w:val="4"/>
          </w:tcPr>
          <w:p w14:paraId="0B809273" w14:textId="77777777" w:rsidR="00606461" w:rsidRPr="00FC42DF" w:rsidRDefault="00606461" w:rsidP="00606461">
            <w:pPr>
              <w:pStyle w:val="ad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noProof/>
                <w:kern w:val="2"/>
                <w:sz w:val="24"/>
                <w:szCs w:val="22"/>
                <w:lang w:val="en-US" w:eastAsia="zh-TW"/>
              </w:rPr>
            </w:pPr>
            <w:r w:rsidRPr="00FC42DF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2"/>
                <w:lang w:val="en-US" w:eastAsia="zh-TW"/>
              </w:rPr>
              <w:t>【第一節】</w:t>
            </w:r>
          </w:p>
          <w:p w14:paraId="5E7EEF36" w14:textId="77777777" w:rsidR="00606461" w:rsidRPr="00C77870" w:rsidRDefault="00606461" w:rsidP="00606461">
            <w:pPr>
              <w:pStyle w:val="ad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76287E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活</w:t>
            </w:r>
            <w:r w:rsidRPr="00C94D7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動1</w:t>
            </w:r>
            <w:r w:rsidRPr="0097391D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引導活動</w:t>
            </w:r>
            <w:proofErr w:type="gramStart"/>
            <w:r w:rsidRPr="00512873">
              <w:rPr>
                <w:rFonts w:ascii="標楷體" w:eastAsia="標楷體" w:hAnsi="標楷體" w:hint="eastAsia"/>
                <w:w w:val="200"/>
                <w:sz w:val="24"/>
                <w:szCs w:val="24"/>
              </w:rPr>
              <w:t>—</w:t>
            </w:r>
            <w:proofErr w:type="spellStart"/>
            <w:proofErr w:type="gramEnd"/>
            <w:r w:rsidRPr="0097391D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動畫欣賞「國王的新衣</w:t>
            </w:r>
            <w:proofErr w:type="spellEnd"/>
            <w:r w:rsidRPr="0097391D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</w:p>
          <w:p w14:paraId="46ABD59D" w14:textId="77777777" w:rsidR="00606461" w:rsidRDefault="00606461" w:rsidP="00606461">
            <w:pPr>
              <w:pStyle w:val="ad"/>
              <w:spacing w:line="320" w:lineRule="exact"/>
              <w:ind w:leftChars="0" w:left="487" w:hangingChars="203" w:hanging="487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一</w:t>
            </w:r>
            <w:r w:rsidRPr="00B967CD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、</w:t>
            </w:r>
            <w:r w:rsidRPr="00A07A64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影片欣賞</w:t>
            </w:r>
          </w:p>
          <w:p w14:paraId="492ED08F" w14:textId="77777777" w:rsidR="00606461" w:rsidRDefault="00606461" w:rsidP="00606461">
            <w:pPr>
              <w:pStyle w:val="ad"/>
              <w:spacing w:line="320" w:lineRule="exact"/>
              <w:ind w:leftChars="98" w:left="485" w:hangingChars="104" w:hanging="25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ED6971">
              <w:rPr>
                <w:rFonts w:ascii="MS Gothic" w:eastAsia="MS Gothic" w:hAnsi="MS Gothic" w:cs="MS Gothic" w:hint="eastAsia"/>
                <w:noProof/>
                <w:kern w:val="2"/>
                <w:sz w:val="24"/>
                <w:szCs w:val="22"/>
                <w:lang w:val="en-US" w:eastAsia="zh-TW"/>
              </w:rPr>
              <w:t>㈠</w:t>
            </w:r>
            <w:r w:rsidRPr="004A3C0D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教師利用文化部兒童文化館網站，播放動畫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Pr="004A3C0D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國王的新衣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Pr="004A3C0D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給學生欣賞。</w:t>
            </w:r>
          </w:p>
          <w:p w14:paraId="2403E6B3" w14:textId="77777777" w:rsidR="00606461" w:rsidRDefault="00606461" w:rsidP="00606461">
            <w:pPr>
              <w:pStyle w:val="ad"/>
              <w:spacing w:line="320" w:lineRule="exact"/>
              <w:ind w:leftChars="98" w:left="485" w:hangingChars="104" w:hanging="25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（關鍵字：</w:t>
            </w:r>
            <w:r w:rsidRPr="004A3C0D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國王的新衣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、</w:t>
            </w:r>
            <w:r w:rsidRPr="004A3C0D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兒童文化館。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）</w:t>
            </w:r>
          </w:p>
          <w:p w14:paraId="44B63852" w14:textId="77777777" w:rsidR="00606461" w:rsidRDefault="00606461" w:rsidP="00606461">
            <w:pPr>
              <w:pStyle w:val="ad"/>
              <w:spacing w:line="320" w:lineRule="exact"/>
              <w:ind w:leftChars="98" w:left="485" w:hangingChars="104" w:hanging="25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ED6971">
              <w:rPr>
                <w:rFonts w:ascii="MS Gothic" w:eastAsia="MS Gothic" w:hAnsi="MS Gothic" w:cs="MS Gothic" w:hint="eastAsia"/>
                <w:noProof/>
                <w:kern w:val="2"/>
                <w:sz w:val="24"/>
                <w:szCs w:val="22"/>
                <w:lang w:val="en-US" w:eastAsia="zh-TW"/>
              </w:rPr>
              <w:t>㈡</w:t>
            </w:r>
            <w:r w:rsidRPr="00A07A64">
              <w:rPr>
                <w:rFonts w:ascii="標楷體" w:eastAsia="標楷體" w:hAnsi="標楷體" w:cs="標楷體" w:hint="eastAsia"/>
                <w:noProof/>
                <w:kern w:val="2"/>
                <w:sz w:val="24"/>
                <w:szCs w:val="22"/>
                <w:lang w:val="en-US" w:eastAsia="zh-TW"/>
              </w:rPr>
              <w:t>教師提問：</w:t>
            </w:r>
          </w:p>
          <w:p w14:paraId="1D9B6CB8" w14:textId="393EC75A" w:rsidR="00606461" w:rsidRDefault="00606461" w:rsidP="00606461">
            <w:pPr>
              <w:pStyle w:val="ad"/>
              <w:spacing w:line="320" w:lineRule="exact"/>
              <w:ind w:leftChars="198" w:left="739" w:hangingChars="110" w:hanging="264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>1.</w:t>
            </w:r>
            <w:r w:rsidRPr="00920E7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故事中的國王喜歡做什麼事？</w:t>
            </w: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 xml:space="preserve"> </w:t>
            </w:r>
          </w:p>
          <w:p w14:paraId="6EA69AE5" w14:textId="050F34FA" w:rsidR="00606461" w:rsidRDefault="00606461" w:rsidP="00606461">
            <w:pPr>
              <w:pStyle w:val="ad"/>
              <w:spacing w:line="320" w:lineRule="exact"/>
              <w:ind w:leftChars="204" w:left="725" w:hangingChars="98" w:hanging="235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</w:pPr>
            <w:r w:rsidRPr="00A07A6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2.</w:t>
            </w:r>
            <w:r w:rsidRPr="00364B28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兩個騙子怎麼欺騙國王？</w:t>
            </w: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 xml:space="preserve"> </w:t>
            </w:r>
          </w:p>
          <w:p w14:paraId="08912B0C" w14:textId="6DF25EFE" w:rsidR="00606461" w:rsidRDefault="00606461" w:rsidP="00606461">
            <w:pPr>
              <w:pStyle w:val="ad"/>
              <w:spacing w:line="320" w:lineRule="exact"/>
              <w:ind w:leftChars="204" w:left="725" w:hangingChars="98" w:hanging="235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3</w:t>
            </w: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>.</w:t>
            </w:r>
            <w:r w:rsidRPr="00364B28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國王為什麼不敢自己去看新布料織得如何？</w:t>
            </w: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 xml:space="preserve"> </w:t>
            </w:r>
          </w:p>
          <w:p w14:paraId="442D158B" w14:textId="747EA658" w:rsidR="00606461" w:rsidRDefault="00606461" w:rsidP="00606461">
            <w:pPr>
              <w:pStyle w:val="ad"/>
              <w:spacing w:line="320" w:lineRule="exact"/>
              <w:ind w:leftChars="204" w:left="725" w:hangingChars="98" w:hanging="235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>4.</w:t>
            </w:r>
            <w:r w:rsidRPr="00364B28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老部長為什麼看不見布料，不敢說真話？</w:t>
            </w:r>
          </w:p>
          <w:p w14:paraId="10A05974" w14:textId="39C07ACD" w:rsidR="00606461" w:rsidRDefault="00606461" w:rsidP="00606461">
            <w:pPr>
              <w:pStyle w:val="ad"/>
              <w:spacing w:line="320" w:lineRule="exact"/>
              <w:ind w:leftChars="204" w:left="725" w:hangingChars="98" w:hanging="235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5</w:t>
            </w: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>.</w:t>
            </w:r>
            <w:r w:rsidRPr="00364B28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老部長怎麼向國王回報呢？</w:t>
            </w:r>
          </w:p>
          <w:p w14:paraId="72947674" w14:textId="67973C15" w:rsidR="00606461" w:rsidRDefault="00606461" w:rsidP="00606461">
            <w:pPr>
              <w:pStyle w:val="ad"/>
              <w:spacing w:line="320" w:lineRule="exact"/>
              <w:ind w:leftChars="204" w:left="725" w:hangingChars="98" w:hanging="235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6</w:t>
            </w: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>.</w:t>
            </w:r>
            <w:r w:rsidRPr="00DD2BD0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國王自己去看新布料時，看見什麼？為什麼不敢說真話？</w:t>
            </w: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 xml:space="preserve"> </w:t>
            </w:r>
          </w:p>
          <w:p w14:paraId="44912CA3" w14:textId="1111C96C" w:rsidR="00606461" w:rsidRDefault="00606461" w:rsidP="00606461">
            <w:pPr>
              <w:pStyle w:val="ad"/>
              <w:spacing w:line="320" w:lineRule="exact"/>
              <w:ind w:leftChars="204" w:left="725" w:hangingChars="98" w:hanging="235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>7.</w:t>
            </w:r>
            <w:r w:rsidRPr="00DD2BD0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大臣怎麼建議國王運用這塊布料？</w:t>
            </w: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 xml:space="preserve"> </w:t>
            </w:r>
          </w:p>
          <w:p w14:paraId="106A43A8" w14:textId="1196A7DA" w:rsidR="00606461" w:rsidRDefault="00606461" w:rsidP="00606461">
            <w:pPr>
              <w:pStyle w:val="ad"/>
              <w:spacing w:line="320" w:lineRule="exact"/>
              <w:ind w:leftChars="204" w:left="725" w:hangingChars="98" w:hanging="235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8</w:t>
            </w:r>
            <w:r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  <w:t>.</w:t>
            </w:r>
            <w:r w:rsidRPr="00DD2BD0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大遊行的日子到了，國王會穿上騙子的新衣遊行嗎？接下來會發生什麼事情呢？</w:t>
            </w:r>
            <w:r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</w:t>
            </w:r>
          </w:p>
          <w:p w14:paraId="57B240B9" w14:textId="615741A9" w:rsidR="00606461" w:rsidRDefault="00606461" w:rsidP="00606461">
            <w:pPr>
              <w:pStyle w:val="ad"/>
              <w:spacing w:line="320" w:lineRule="exact"/>
              <w:ind w:leftChars="6" w:left="458" w:hangingChars="185" w:hanging="444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</w:p>
          <w:p w14:paraId="6B7EC9A2" w14:textId="77777777" w:rsidR="007033A9" w:rsidRPr="007033A9" w:rsidRDefault="007033A9" w:rsidP="00606461">
            <w:pPr>
              <w:pStyle w:val="ad"/>
              <w:spacing w:line="320" w:lineRule="exact"/>
              <w:ind w:leftChars="6" w:left="458" w:hangingChars="185" w:hanging="444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</w:p>
          <w:p w14:paraId="6C69D7FD" w14:textId="77777777" w:rsidR="00606461" w:rsidRPr="00AD074B" w:rsidRDefault="00606461" w:rsidP="00606461">
            <w:pPr>
              <w:pStyle w:val="ad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51333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活動</w:t>
            </w:r>
            <w:r w:rsidRPr="00513339">
              <w:rPr>
                <w:rFonts w:ascii="標楷體" w:eastAsia="標楷體" w:hAnsi="標楷體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2</w:t>
            </w:r>
            <w:r w:rsidRPr="00AD074B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課文朗讀</w:t>
            </w:r>
          </w:p>
          <w:p w14:paraId="338FFC7F" w14:textId="191AEBE1" w:rsidR="00606461" w:rsidRDefault="00606461" w:rsidP="00606461">
            <w:pPr>
              <w:pStyle w:val="ad"/>
              <w:spacing w:line="320" w:lineRule="exact"/>
              <w:ind w:leftChars="0" w:left="473" w:hangingChars="197" w:hanging="473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F465C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一、教師</w:t>
            </w:r>
            <w:r w:rsidR="00A526CE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請學生拿出</w:t>
            </w:r>
            <w:r w:rsidRPr="00F465C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課文，先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帶著</w:t>
            </w:r>
            <w:r w:rsidRPr="00F465C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學生讀一次。 </w:t>
            </w:r>
          </w:p>
          <w:p w14:paraId="35D66A15" w14:textId="77777777" w:rsidR="00606461" w:rsidRDefault="00606461" w:rsidP="00606461">
            <w:pPr>
              <w:pStyle w:val="ad"/>
              <w:spacing w:line="320" w:lineRule="exact"/>
              <w:ind w:leftChars="0" w:left="473" w:hangingChars="197" w:hanging="473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F465C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二、</w:t>
            </w:r>
            <w:r w:rsidRPr="00AE4A46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教師可搭配實際的朗誦節奏，協助學生感受課</w:t>
            </w:r>
            <w:r w:rsidRPr="00AE4A46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lastRenderedPageBreak/>
              <w:t>文。</w:t>
            </w:r>
          </w:p>
          <w:p w14:paraId="6409BD12" w14:textId="77777777" w:rsidR="00606461" w:rsidRPr="00C82F89" w:rsidRDefault="00606461" w:rsidP="00606461">
            <w:pPr>
              <w:pStyle w:val="ad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</w:p>
          <w:p w14:paraId="64A73CCB" w14:textId="77777777" w:rsidR="00606461" w:rsidRPr="00AD074B" w:rsidRDefault="00606461" w:rsidP="00606461">
            <w:pPr>
              <w:pStyle w:val="ad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51333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活</w:t>
            </w:r>
            <w:r w:rsidRPr="00DA6B7B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動</w:t>
            </w:r>
            <w:r w:rsidRPr="00DA6B7B">
              <w:rPr>
                <w:rFonts w:ascii="標楷體" w:eastAsia="標楷體" w:hAnsi="標楷體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3</w:t>
            </w:r>
            <w:r w:rsidRPr="00DA6B7B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試說大意</w:t>
            </w:r>
          </w:p>
          <w:p w14:paraId="4AB9D1E8" w14:textId="4D07F82F" w:rsidR="00A526CE" w:rsidRDefault="00A526CE" w:rsidP="00A526CE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A25B20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教師引導學生觀察課文插圖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，</w:t>
            </w:r>
            <w:r w:rsidRPr="00A25B20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連結課文內容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。</w:t>
            </w:r>
          </w:p>
          <w:p w14:paraId="2D200636" w14:textId="75411191" w:rsidR="00606461" w:rsidRDefault="00606461" w:rsidP="00606461">
            <w:pPr>
              <w:pStyle w:val="ad"/>
              <w:spacing w:line="320" w:lineRule="exact"/>
              <w:ind w:leftChars="13" w:left="518" w:hangingChars="203" w:hanging="487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二、</w:t>
            </w:r>
            <w:r w:rsidR="00003D0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教師</w:t>
            </w:r>
            <w:r w:rsidRPr="00A25B20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提問：</w:t>
            </w:r>
          </w:p>
          <w:p w14:paraId="0227E320" w14:textId="77777777" w:rsidR="004B30A1" w:rsidRPr="0099799E" w:rsidRDefault="002A451B" w:rsidP="00606461">
            <w:pPr>
              <w:pStyle w:val="ad"/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(一)</w:t>
            </w:r>
            <w:r w:rsidR="00606461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國王喜歡什麼？大個子、小個子要</w:t>
            </w:r>
            <w:r w:rsidR="004B30A1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33BE1E99" w14:textId="77777777" w:rsidR="004B30A1" w:rsidRPr="0099799E" w:rsidRDefault="004B30A1" w:rsidP="00606461">
            <w:pPr>
              <w:pStyle w:val="ad"/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606461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為國王做什麼？（國王喜歡穿新衣，</w:t>
            </w:r>
          </w:p>
          <w:p w14:paraId="409B1292" w14:textId="4AEBBB7E" w:rsidR="00606461" w:rsidRPr="0099799E" w:rsidRDefault="004B30A1" w:rsidP="00606461">
            <w:pPr>
              <w:pStyle w:val="ad"/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606461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大個子和小個子幫國王做新衣。）</w:t>
            </w:r>
          </w:p>
          <w:p w14:paraId="0F667A1F" w14:textId="77777777" w:rsidR="004B30A1" w:rsidRPr="0099799E" w:rsidRDefault="002A451B" w:rsidP="00606461">
            <w:pPr>
              <w:pStyle w:val="ad"/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(</w:t>
            </w:r>
            <w:r w:rsidR="008701B4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二</w:t>
            </w: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)</w:t>
            </w:r>
            <w:r w:rsidR="00606461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大個子和小個子說自己做的衣服有</w:t>
            </w:r>
          </w:p>
          <w:p w14:paraId="1824336C" w14:textId="6DD910C6" w:rsidR="00606461" w:rsidRPr="0099799E" w:rsidRDefault="004B30A1" w:rsidP="00606461">
            <w:pPr>
              <w:pStyle w:val="ad"/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606461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什麼特別？（聰明的人才看得見。）</w:t>
            </w:r>
          </w:p>
          <w:p w14:paraId="3C66D7FB" w14:textId="77777777" w:rsidR="004B30A1" w:rsidRPr="0099799E" w:rsidRDefault="008701B4" w:rsidP="00606461">
            <w:pPr>
              <w:pStyle w:val="ad"/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(三)</w:t>
            </w:r>
            <w:r w:rsidR="00606461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大臣和國王看見新衣服有什麼反</w:t>
            </w:r>
          </w:p>
          <w:p w14:paraId="5A0C12B8" w14:textId="77777777" w:rsidR="004B30A1" w:rsidRPr="0099799E" w:rsidRDefault="004B30A1" w:rsidP="00606461">
            <w:pPr>
              <w:pStyle w:val="ad"/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606461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應？（大臣和國王都不敢承認看不</w:t>
            </w:r>
            <w:r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</w:t>
            </w:r>
          </w:p>
          <w:p w14:paraId="3FD57B8B" w14:textId="785F7150" w:rsidR="00606461" w:rsidRPr="0099799E" w:rsidRDefault="004B30A1" w:rsidP="00606461">
            <w:pPr>
              <w:pStyle w:val="ad"/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606461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見衣服。）</w:t>
            </w:r>
          </w:p>
          <w:p w14:paraId="706C0C01" w14:textId="77777777" w:rsidR="004B30A1" w:rsidRPr="0099799E" w:rsidRDefault="008701B4" w:rsidP="00606461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(四)</w:t>
            </w:r>
            <w:r w:rsidR="00606461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國王穿新衣上街，發生什麼事？（大</w:t>
            </w:r>
          </w:p>
          <w:p w14:paraId="06F4058E" w14:textId="77777777" w:rsidR="004B30A1" w:rsidRPr="0099799E" w:rsidRDefault="004B30A1" w:rsidP="00606461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606461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家都假裝看得見衣服，只有一個小</w:t>
            </w:r>
          </w:p>
          <w:p w14:paraId="7BF15E02" w14:textId="7BDB873F" w:rsidR="00606461" w:rsidRPr="0099799E" w:rsidRDefault="004B30A1" w:rsidP="00606461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606461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朋友說出國王沒穿衣服的事實。）</w:t>
            </w:r>
          </w:p>
          <w:p w14:paraId="2D0DD088" w14:textId="39CDD988" w:rsidR="00003D08" w:rsidRPr="0099799E" w:rsidRDefault="008701B4" w:rsidP="00003D08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(五)</w:t>
            </w:r>
            <w:r w:rsidR="00003D08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為什麼只有小朋友大聲說出國王沒穿衣的事實。</w:t>
            </w:r>
          </w:p>
          <w:p w14:paraId="0605C089" w14:textId="385AB81E" w:rsidR="00003D08" w:rsidRPr="0099799E" w:rsidRDefault="00003D08" w:rsidP="00003D08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(六)國王的新衣裳其實是什麼？</w:t>
            </w:r>
          </w:p>
          <w:p w14:paraId="1D22B59A" w14:textId="77777777" w:rsidR="00003D08" w:rsidRPr="0099799E" w:rsidRDefault="00003D08" w:rsidP="00003D08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(七)大個子、小個子真的是裁縫師嗎?</w:t>
            </w:r>
          </w:p>
          <w:p w14:paraId="25B7F40E" w14:textId="0A71DB79" w:rsidR="00003D08" w:rsidRPr="0099799E" w:rsidRDefault="00003D08" w:rsidP="00003D08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</w:t>
            </w:r>
            <w:r w:rsidR="004B30A1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你覺得他們是什麼樣的人</w:t>
            </w:r>
          </w:p>
          <w:p w14:paraId="5ECB4486" w14:textId="77777777" w:rsidR="004B30A1" w:rsidRPr="0099799E" w:rsidRDefault="00003D08" w:rsidP="00003D08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(八)你覺得故事中哪一個角色最聰明?</w:t>
            </w:r>
            <w:r w:rsidR="004B30A1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1D1A7DFA" w14:textId="454530E7" w:rsidR="00003D08" w:rsidRPr="0099799E" w:rsidRDefault="004B30A1" w:rsidP="00003D08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003D08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為什麼?</w:t>
            </w:r>
          </w:p>
          <w:p w14:paraId="2FFFE820" w14:textId="77777777" w:rsidR="004B30A1" w:rsidRPr="0099799E" w:rsidRDefault="00003D08" w:rsidP="00003D08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(九)作者藉由這個故事想要告訴我們什</w:t>
            </w:r>
          </w:p>
          <w:p w14:paraId="1C5F9ED6" w14:textId="695EB06F" w:rsidR="00003D08" w:rsidRPr="0099799E" w:rsidRDefault="004B30A1" w:rsidP="00003D08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003D08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麼?</w:t>
            </w:r>
          </w:p>
          <w:p w14:paraId="4A9B805B" w14:textId="77777777" w:rsidR="004B30A1" w:rsidRPr="0099799E" w:rsidRDefault="00003D08" w:rsidP="00003D08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(十)這首詩每行最後一個字有很多「ㄤ」</w:t>
            </w:r>
          </w:p>
          <w:p w14:paraId="3C6E3D5B" w14:textId="72C169D8" w:rsidR="002A451B" w:rsidRPr="0099799E" w:rsidRDefault="004B30A1" w:rsidP="00003D08">
            <w:pPr>
              <w:pStyle w:val="ad"/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4"/>
                <w:lang w:val="en-US" w:eastAsia="zh-TW"/>
              </w:rPr>
            </w:pPr>
            <w:r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="00003D08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音，讀起來有什麼感覺</w:t>
            </w:r>
            <w:r w:rsidR="00FC2852" w:rsidRPr="0099799E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4"/>
                <w:lang w:val="en-US" w:eastAsia="zh-TW"/>
              </w:rPr>
              <w:t>?</w:t>
            </w:r>
          </w:p>
          <w:p w14:paraId="17FE7594" w14:textId="48EB8EBD" w:rsidR="008928CF" w:rsidRPr="0099799E" w:rsidRDefault="00606461" w:rsidP="008928CF">
            <w:pPr>
              <w:pStyle w:val="ad"/>
              <w:spacing w:line="320" w:lineRule="exact"/>
              <w:ind w:leftChars="0" w:left="252" w:hangingChars="105" w:hanging="252"/>
              <w:jc w:val="both"/>
              <w:rPr>
                <w:rFonts w:ascii="標楷體" w:eastAsia="標楷體" w:hAnsi="標楷體" w:cs="MS Gothic"/>
                <w:b/>
                <w:noProof/>
                <w:color w:val="002060"/>
                <w:kern w:val="2"/>
                <w:sz w:val="24"/>
                <w:szCs w:val="24"/>
                <w:bdr w:val="single" w:sz="4" w:space="0" w:color="auto"/>
                <w:lang w:val="en-US" w:eastAsia="zh-TW"/>
              </w:rPr>
            </w:pPr>
            <w:r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三、</w:t>
            </w:r>
            <w:r w:rsidR="008928CF" w:rsidRPr="0099799E">
              <w:rPr>
                <w:rFonts w:ascii="標楷體" w:eastAsia="標楷體" w:hAnsi="標楷體" w:cs="MS Mincho" w:hint="eastAsia"/>
                <w:noProof/>
                <w:kern w:val="2"/>
                <w:sz w:val="24"/>
                <w:szCs w:val="24"/>
                <w:lang w:val="en-US" w:eastAsia="zh-TW"/>
              </w:rPr>
              <w:t>課文插圖觀察</w:t>
            </w:r>
          </w:p>
          <w:p w14:paraId="1F5692D0" w14:textId="77777777" w:rsidR="004B30A1" w:rsidRDefault="004B30A1" w:rsidP="00606461">
            <w:pPr>
              <w:pStyle w:val="ad"/>
              <w:spacing w:line="320" w:lineRule="exact"/>
              <w:ind w:leftChars="17" w:left="516" w:hangingChars="198" w:hanging="475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 xml:space="preserve">  </w:t>
            </w:r>
            <w:r w:rsidR="008928CF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(一)</w:t>
            </w:r>
            <w:r w:rsidR="00606461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教師</w:t>
            </w:r>
            <w:r w:rsidR="00FC2852" w:rsidRPr="0099799E"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  <w:lang w:val="en-US" w:eastAsia="zh-TW"/>
              </w:rPr>
              <w:t>利用白板依序揭示文中插</w:t>
            </w:r>
            <w:r w:rsidR="00FC2852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圖，</w:t>
            </w:r>
            <w:r w:rsidR="00606461" w:rsidRPr="00254A73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指導學</w:t>
            </w:r>
          </w:p>
          <w:p w14:paraId="7019B1E2" w14:textId="5C41C64D" w:rsidR="008928CF" w:rsidRDefault="004B30A1" w:rsidP="00606461">
            <w:pPr>
              <w:pStyle w:val="ad"/>
              <w:spacing w:line="320" w:lineRule="exact"/>
              <w:ind w:leftChars="17" w:left="516" w:hangingChars="198" w:hanging="475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     </w:t>
            </w:r>
            <w:r w:rsidR="00606461" w:rsidRPr="00254A73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生</w:t>
            </w:r>
            <w:r w:rsidR="00FC2852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說出</w:t>
            </w:r>
            <w:r w:rsidR="008928CF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插</w:t>
            </w:r>
            <w:r w:rsidR="00FC2852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圖與段落</w:t>
            </w:r>
            <w:r w:rsidR="008928CF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對應之故事內容。</w:t>
            </w:r>
          </w:p>
          <w:p w14:paraId="49BA93AD" w14:textId="77777777" w:rsidR="004B30A1" w:rsidRDefault="004B30A1" w:rsidP="00606461">
            <w:pPr>
              <w:pStyle w:val="ad"/>
              <w:spacing w:line="320" w:lineRule="exact"/>
              <w:ind w:leftChars="17" w:left="516" w:hangingChars="198" w:hanging="475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 </w:t>
            </w:r>
            <w:r w:rsidR="008928CF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(二)</w:t>
            </w:r>
            <w:r w:rsidR="008928CF" w:rsidRPr="00AF065D"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串連</w:t>
            </w:r>
            <w:r w:rsidR="008928CF"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所有</w:t>
            </w:r>
            <w:r w:rsidR="008928CF" w:rsidRPr="00AF065D"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插圖，</w:t>
            </w:r>
            <w:r w:rsidR="008928CF"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引導學生</w:t>
            </w:r>
            <w:r w:rsidR="008928CF" w:rsidRPr="00254A73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以完整句試說大</w:t>
            </w:r>
          </w:p>
          <w:p w14:paraId="6163A2C2" w14:textId="77777777" w:rsidR="004B30A1" w:rsidRDefault="004B30A1" w:rsidP="00606461">
            <w:pPr>
              <w:pStyle w:val="ad"/>
              <w:spacing w:line="320" w:lineRule="exact"/>
              <w:ind w:leftChars="17" w:left="516" w:hangingChars="198" w:hanging="475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     </w:t>
            </w:r>
            <w:r w:rsidR="008928CF" w:rsidRPr="00254A73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意。</w:t>
            </w:r>
            <w:r w:rsidR="00606461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（</w:t>
            </w:r>
            <w:r w:rsidR="00606461" w:rsidRPr="008622F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國王喜歡穿新衣，大個子和小個子幫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 </w:t>
            </w:r>
          </w:p>
          <w:p w14:paraId="6C78DBD9" w14:textId="77777777" w:rsidR="004B30A1" w:rsidRDefault="004B30A1" w:rsidP="00606461">
            <w:pPr>
              <w:pStyle w:val="ad"/>
              <w:spacing w:line="320" w:lineRule="exact"/>
              <w:ind w:leftChars="17" w:left="516" w:hangingChars="198" w:hanging="475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     </w:t>
            </w:r>
            <w:r w:rsidR="00606461" w:rsidRPr="008622F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國王做新衣。兩人騙國王說新衣很漂亮，只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</w:t>
            </w:r>
          </w:p>
          <w:p w14:paraId="2A65F68C" w14:textId="77777777" w:rsidR="004B30A1" w:rsidRDefault="004B30A1" w:rsidP="00606461">
            <w:pPr>
              <w:pStyle w:val="ad"/>
              <w:spacing w:line="320" w:lineRule="exact"/>
              <w:ind w:leftChars="17" w:left="516" w:hangingChars="198" w:hanging="475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     </w:t>
            </w:r>
            <w:r w:rsidR="00606461" w:rsidRPr="008622F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有聰明的人才看得見，大臣和國王都不敢</w:t>
            </w:r>
          </w:p>
          <w:p w14:paraId="215691C1" w14:textId="77777777" w:rsidR="004B30A1" w:rsidRDefault="004B30A1" w:rsidP="00606461">
            <w:pPr>
              <w:pStyle w:val="ad"/>
              <w:spacing w:line="320" w:lineRule="exact"/>
              <w:ind w:leftChars="17" w:left="516" w:hangingChars="198" w:hanging="475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     </w:t>
            </w:r>
            <w:r w:rsidR="00606461" w:rsidRPr="008622F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承認看不見衣服。國王穿著</w:t>
            </w:r>
            <w:r w:rsidR="00606461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="00606461" w:rsidRPr="008622F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新衣</w:t>
            </w:r>
            <w:r w:rsidR="00606461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="00606461" w:rsidRPr="008622F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上街，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 </w:t>
            </w:r>
          </w:p>
          <w:p w14:paraId="37A50BBA" w14:textId="77777777" w:rsidR="004B30A1" w:rsidRDefault="004B30A1" w:rsidP="00606461">
            <w:pPr>
              <w:pStyle w:val="ad"/>
              <w:spacing w:line="320" w:lineRule="exact"/>
              <w:ind w:leftChars="17" w:left="516" w:hangingChars="198" w:hanging="475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     </w:t>
            </w:r>
            <w:r w:rsidR="00606461" w:rsidRPr="008622F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大家都假裝看得見衣服，只有一個小朋友</w:t>
            </w:r>
          </w:p>
          <w:p w14:paraId="341C5FCC" w14:textId="73C2DDFF" w:rsidR="00B90983" w:rsidRPr="00606461" w:rsidRDefault="004B30A1" w:rsidP="004B30A1">
            <w:pPr>
              <w:pStyle w:val="ad"/>
              <w:spacing w:line="320" w:lineRule="exact"/>
              <w:ind w:leftChars="17" w:left="516" w:hangingChars="198" w:hanging="475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      </w:t>
            </w:r>
            <w:r w:rsidR="00606461" w:rsidRPr="008622F8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說出國王沒穿衣服的事實。</w:t>
            </w:r>
            <w:r w:rsidR="00606461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）</w:t>
            </w:r>
          </w:p>
        </w:tc>
        <w:tc>
          <w:tcPr>
            <w:tcW w:w="1659" w:type="dxa"/>
          </w:tcPr>
          <w:p w14:paraId="649171A8" w14:textId="77777777" w:rsidR="004B30A1" w:rsidRDefault="004B30A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5838106" w14:textId="77777777" w:rsidR="004B30A1" w:rsidRDefault="004B30A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F703922" w14:textId="3AC227F4" w:rsidR="0087371E" w:rsidRDefault="00E553A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1-I-1養成專心聆聽的習慣，尊重對方的發言。</w:t>
            </w:r>
          </w:p>
          <w:p w14:paraId="60B91177" w14:textId="5E569929" w:rsidR="007033A9" w:rsidRDefault="00766C3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  <w:r w:rsidRPr="00E553AA">
              <w:rPr>
                <w:rFonts w:eastAsia="標楷體" w:hint="eastAsia"/>
                <w:sz w:val="24"/>
                <w:szCs w:val="24"/>
              </w:rPr>
              <w:t>-I-</w:t>
            </w:r>
            <w:r>
              <w:rPr>
                <w:rFonts w:eastAsia="標楷體" w:hint="eastAsia"/>
                <w:sz w:val="24"/>
                <w:szCs w:val="24"/>
              </w:rPr>
              <w:t>2說出所聽聞的內容。</w:t>
            </w:r>
          </w:p>
          <w:p w14:paraId="47FB8E54" w14:textId="77777777" w:rsidR="007033A9" w:rsidRDefault="007033A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76AAD13" w14:textId="77777777" w:rsidR="007033A9" w:rsidRDefault="007033A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F1C6328" w14:textId="77777777" w:rsidR="007033A9" w:rsidRDefault="007033A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C41D9BD" w14:textId="77777777" w:rsidR="007033A9" w:rsidRDefault="007033A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9C1BA74" w14:textId="77777777" w:rsidR="007033A9" w:rsidRDefault="007033A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B95B73B" w14:textId="77777777" w:rsidR="007033A9" w:rsidRDefault="007033A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019BE57D" w14:textId="77777777" w:rsidR="007033A9" w:rsidRDefault="007033A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8742502" w14:textId="0585582E" w:rsidR="004B30A1" w:rsidRPr="00E553AA" w:rsidRDefault="004B30A1" w:rsidP="004B30A1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5DB9F58" w14:textId="77777777" w:rsidR="007033A9" w:rsidRDefault="007033A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02567585" w14:textId="77777777" w:rsidR="007033A9" w:rsidRDefault="007033A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0E02F023" w14:textId="77777777" w:rsidR="002A451B" w:rsidRDefault="002A451B" w:rsidP="002A451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92EA8BA" w14:textId="2E0B9940" w:rsidR="002A451B" w:rsidRDefault="002A451B" w:rsidP="002A451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1-I-1養成專心聆聽的習慣，尊重對方的發言。</w:t>
            </w:r>
          </w:p>
          <w:p w14:paraId="51A7C08E" w14:textId="49E71395" w:rsidR="00E553AA" w:rsidRDefault="00E553A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1-I-3能理解話語、詩歌、故事的訊息，有適切的表情跟肢體語言。</w:t>
            </w:r>
          </w:p>
          <w:p w14:paraId="29907520" w14:textId="4AF061A6" w:rsidR="00E553AA" w:rsidRDefault="00934BD7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934BD7">
              <w:rPr>
                <w:rFonts w:eastAsia="標楷體" w:hint="eastAsia"/>
                <w:szCs w:val="24"/>
              </w:rPr>
              <w:t>5-I-7 運用簡單的預測、推論等策略，找出句子和段落明示的因果關 係，理解文本內容。</w:t>
            </w:r>
          </w:p>
          <w:p w14:paraId="32CCC7CB" w14:textId="77777777" w:rsidR="00E553AA" w:rsidRDefault="00E553AA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F8AAAA5" w14:textId="77777777" w:rsidR="004B30A1" w:rsidRDefault="004B30A1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AE6E7A3" w14:textId="77777777" w:rsidR="004B30A1" w:rsidRDefault="004B30A1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04ABCA6" w14:textId="77777777" w:rsidR="004B30A1" w:rsidRDefault="004B30A1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A390981" w14:textId="77777777" w:rsidR="004B30A1" w:rsidRDefault="004B30A1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3E25DD1" w14:textId="77777777" w:rsidR="00766C31" w:rsidRDefault="00766C31" w:rsidP="00766C31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1-I-1養成專心聆聽的習慣，尊重對方的發言。</w:t>
            </w:r>
          </w:p>
          <w:p w14:paraId="776FA2AB" w14:textId="52695CAE" w:rsidR="004B30A1" w:rsidRPr="00766C31" w:rsidRDefault="00766C31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1-I-3能理解話語、詩歌、故事的訊息，有適切的表情跟肢體語言。</w:t>
            </w:r>
          </w:p>
          <w:p w14:paraId="3F93E2BC" w14:textId="292E7C9F" w:rsidR="004B30A1" w:rsidRPr="00046574" w:rsidRDefault="004B30A1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dxa"/>
          </w:tcPr>
          <w:p w14:paraId="5016E658" w14:textId="77777777" w:rsidR="004B30A1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 xml:space="preserve"> </w:t>
            </w:r>
          </w:p>
          <w:p w14:paraId="48CE5D26" w14:textId="2FE06F34" w:rsidR="0087371E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14:paraId="22A253BB" w14:textId="4E82DADD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766C31">
              <w:rPr>
                <w:rFonts w:eastAsia="標楷體" w:hint="eastAsia"/>
                <w:sz w:val="24"/>
                <w:szCs w:val="24"/>
              </w:rPr>
              <w:t>5</w:t>
            </w:r>
            <w:r>
              <w:rPr>
                <w:rFonts w:eastAsia="標楷體" w:hint="eastAsia"/>
                <w:sz w:val="24"/>
                <w:szCs w:val="24"/>
              </w:rPr>
              <w:t>分鐘</w:t>
            </w:r>
          </w:p>
          <w:p w14:paraId="7E287EFF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0C320F21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BC4B81B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23A6A7E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69A0797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3877CCD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370BE9F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BCEF611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6F75BD2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5B0D8B5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7CBB709" w14:textId="70283AEC" w:rsidR="00F67885" w:rsidRDefault="005D26A8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  <w:r w:rsidR="00F67885" w:rsidRPr="00F67885">
              <w:rPr>
                <w:rFonts w:eastAsia="標楷體" w:hint="eastAsia"/>
                <w:sz w:val="24"/>
                <w:szCs w:val="24"/>
              </w:rPr>
              <w:t>分鐘</w:t>
            </w:r>
          </w:p>
          <w:p w14:paraId="78A5923B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3A04FAF" w14:textId="6315BAFC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3B343EA" w14:textId="4B900E4A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F67885">
              <w:rPr>
                <w:rFonts w:eastAsia="標楷體" w:hint="eastAsia"/>
                <w:sz w:val="24"/>
                <w:szCs w:val="24"/>
              </w:rPr>
              <w:t>10分鐘</w:t>
            </w:r>
          </w:p>
          <w:p w14:paraId="1504B3B7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3F6EE02" w14:textId="70811A4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3D9F720" w14:textId="7BEA5EAA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93E8A01" w14:textId="1F413815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41150CD" w14:textId="60256861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6224082" w14:textId="3B118AF3" w:rsidR="006F202D" w:rsidRDefault="006F202D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B0C704F" w14:textId="198FB09D" w:rsidR="006F202D" w:rsidRDefault="006F202D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8772711" w14:textId="4E227B36" w:rsidR="004B30A1" w:rsidRDefault="004B30A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BDD9DC3" w14:textId="1FF9FED5" w:rsidR="004B30A1" w:rsidRDefault="004B30A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4B205AC" w14:textId="4C907E96" w:rsidR="004B30A1" w:rsidRDefault="004B30A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E5517EF" w14:textId="018404B1" w:rsidR="004B30A1" w:rsidRDefault="004B30A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0B4BE1C" w14:textId="70EE20C5" w:rsidR="004B30A1" w:rsidRDefault="004B30A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A6C20BF" w14:textId="213130E8" w:rsidR="004B30A1" w:rsidRDefault="004B30A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72DEEF2" w14:textId="77777777" w:rsidR="004B30A1" w:rsidRDefault="004B30A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91301D3" w14:textId="342D2182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F67885">
              <w:rPr>
                <w:rFonts w:eastAsia="標楷體" w:hint="eastAsia"/>
                <w:sz w:val="24"/>
                <w:szCs w:val="24"/>
              </w:rPr>
              <w:t>10分鐘</w:t>
            </w:r>
          </w:p>
          <w:p w14:paraId="276E2708" w14:textId="706F2BF9" w:rsidR="00F67885" w:rsidRPr="00046574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5BF17D4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1CE4318" w14:textId="77777777" w:rsidR="00766C31" w:rsidRDefault="00766C31" w:rsidP="00766C31">
            <w:pPr>
              <w:pStyle w:val="ad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</w:p>
          <w:p w14:paraId="26B9D906" w14:textId="7CC58D64" w:rsidR="00766C31" w:rsidRDefault="00766C31" w:rsidP="00766C31">
            <w:pPr>
              <w:pStyle w:val="ad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認真觀賞影片，並說出自己的想法。</w:t>
            </w:r>
          </w:p>
          <w:p w14:paraId="6F021F77" w14:textId="77777777" w:rsidR="004A790D" w:rsidRPr="00766C31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F7E174F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63510DEF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7907AAB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CBEBABA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7C0E4BC8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B7E2C2B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27158D8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16A2D8A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161BD28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DA27FF3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2E134DA4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596678B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660F069A" w14:textId="0C71C605" w:rsid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3C65D40" w14:textId="6BF412E6" w:rsidR="006F202D" w:rsidRDefault="006F202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63C246AB" w14:textId="3CFBC3DF" w:rsidR="00766C31" w:rsidRDefault="00766C31" w:rsidP="00766C31">
            <w:pPr>
              <w:pStyle w:val="ad"/>
              <w:spacing w:line="320" w:lineRule="exact"/>
              <w:ind w:leftChars="0" w:left="0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跟著教師朗讀課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lastRenderedPageBreak/>
              <w:t>文。</w:t>
            </w:r>
          </w:p>
          <w:p w14:paraId="0D85F9AB" w14:textId="67C7CF30" w:rsidR="006F202D" w:rsidRPr="00766C31" w:rsidRDefault="006F202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77645BDF" w14:textId="77777777" w:rsidR="006F202D" w:rsidRPr="004A790D" w:rsidRDefault="006F202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1CA86BC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519F9796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BB93F64" w14:textId="6A9E6D6D" w:rsidR="00766C31" w:rsidRDefault="00766C31" w:rsidP="00766C31">
            <w:pPr>
              <w:pStyle w:val="ad"/>
              <w:spacing w:line="320" w:lineRule="exact"/>
              <w:ind w:leftChars="0" w:left="0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回答課文問題，試說大意。</w:t>
            </w:r>
          </w:p>
          <w:p w14:paraId="728745A9" w14:textId="77777777" w:rsidR="004A790D" w:rsidRPr="00766C31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A885204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6ABF3366" w14:textId="77777777" w:rsidR="004A790D" w:rsidRPr="004A790D" w:rsidRDefault="004A790D" w:rsidP="00766C31">
            <w:pPr>
              <w:spacing w:line="320" w:lineRule="exact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423C8FD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2BE27232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2943AB4D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240F7939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F90E02F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3F52FB6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7B3D1C4" w14:textId="77777777" w:rsidR="0087371E" w:rsidRDefault="0087371E" w:rsidP="00B939A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0788A601" w14:textId="77777777" w:rsidR="00766C31" w:rsidRDefault="00766C31" w:rsidP="00B939A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D003F1F" w14:textId="77777777" w:rsidR="00766C31" w:rsidRDefault="00766C31" w:rsidP="00B939A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152EAA7" w14:textId="77777777" w:rsidR="00766C31" w:rsidRDefault="00766C31" w:rsidP="00B939A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EE73C6C" w14:textId="77777777" w:rsidR="00766C31" w:rsidRDefault="00766C31" w:rsidP="00B939A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4729890" w14:textId="77777777" w:rsidR="00766C31" w:rsidRDefault="00766C31" w:rsidP="00B939A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80D9373" w14:textId="77777777" w:rsidR="00766C31" w:rsidRDefault="00766C31" w:rsidP="00B939A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7DC247D" w14:textId="23DEB00A" w:rsidR="00766C31" w:rsidRPr="00766C31" w:rsidRDefault="00766C31" w:rsidP="00B939A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觀察插圖試說故事。</w:t>
            </w:r>
          </w:p>
        </w:tc>
      </w:tr>
      <w:tr w:rsidR="00151817" w:rsidRPr="00046574" w14:paraId="7D7374DF" w14:textId="77777777" w:rsidTr="0099799E">
        <w:trPr>
          <w:trHeight w:val="624"/>
          <w:jc w:val="center"/>
        </w:trPr>
        <w:tc>
          <w:tcPr>
            <w:tcW w:w="9250" w:type="dxa"/>
            <w:gridSpan w:val="7"/>
          </w:tcPr>
          <w:p w14:paraId="5FD80638" w14:textId="25EF2B9A" w:rsidR="00151817" w:rsidRPr="00046574" w:rsidRDefault="00151817" w:rsidP="00766C31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參考資料:</w:t>
            </w:r>
            <w:r w:rsidR="00766C31">
              <w:rPr>
                <w:rFonts w:eastAsia="標楷體" w:hint="eastAsia"/>
                <w:sz w:val="24"/>
                <w:szCs w:val="24"/>
              </w:rPr>
              <w:t>是</w:t>
            </w:r>
            <w:r w:rsidR="0034494D">
              <w:rPr>
                <w:rFonts w:eastAsia="標楷體" w:hint="eastAsia"/>
                <w:sz w:val="24"/>
                <w:szCs w:val="24"/>
              </w:rPr>
              <w:t>康軒</w:t>
            </w:r>
            <w:r w:rsidR="00F67885">
              <w:rPr>
                <w:rFonts w:eastAsia="標楷體" w:hint="eastAsia"/>
                <w:sz w:val="24"/>
                <w:szCs w:val="24"/>
              </w:rPr>
              <w:t>第</w:t>
            </w:r>
            <w:r w:rsidR="00606461">
              <w:rPr>
                <w:rFonts w:eastAsia="標楷體" w:hint="eastAsia"/>
                <w:sz w:val="24"/>
                <w:szCs w:val="24"/>
              </w:rPr>
              <w:t>三</w:t>
            </w:r>
            <w:r w:rsidR="00F67885">
              <w:rPr>
                <w:rFonts w:eastAsia="標楷體" w:hint="eastAsia"/>
                <w:sz w:val="24"/>
                <w:szCs w:val="24"/>
              </w:rPr>
              <w:t>冊</w:t>
            </w:r>
          </w:p>
        </w:tc>
      </w:tr>
    </w:tbl>
    <w:p w14:paraId="515789BE" w14:textId="77777777" w:rsidR="00531F44" w:rsidRPr="0099799E" w:rsidRDefault="00531F44" w:rsidP="0099799E">
      <w:pPr>
        <w:pStyle w:val="10"/>
        <w:snapToGrid w:val="0"/>
        <w:jc w:val="left"/>
        <w:outlineLvl w:val="1"/>
        <w:rPr>
          <w:rFonts w:hAnsi="Times New Roman"/>
        </w:rPr>
      </w:pPr>
    </w:p>
    <w:sectPr w:rsidR="00531F44" w:rsidRPr="0099799E" w:rsidSect="00396E08">
      <w:headerReference w:type="even" r:id="rId8"/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1E3C" w14:textId="77777777" w:rsidR="003660B9" w:rsidRDefault="003660B9" w:rsidP="00F8080C">
      <w:r>
        <w:separator/>
      </w:r>
    </w:p>
  </w:endnote>
  <w:endnote w:type="continuationSeparator" w:id="0">
    <w:p w14:paraId="7874B301" w14:textId="77777777" w:rsidR="003660B9" w:rsidRDefault="003660B9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BD5B" w14:textId="77777777"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0D1C" w14:textId="77777777"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BF2B4F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366B" w14:textId="77777777" w:rsidR="003660B9" w:rsidRDefault="003660B9" w:rsidP="00F8080C">
      <w:r>
        <w:separator/>
      </w:r>
    </w:p>
  </w:footnote>
  <w:footnote w:type="continuationSeparator" w:id="0">
    <w:p w14:paraId="2CF5A55A" w14:textId="77777777" w:rsidR="003660B9" w:rsidRDefault="003660B9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474B" w14:textId="77777777"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3" w15:restartNumberingAfterBreak="0">
    <w:nsid w:val="57DA1C9F"/>
    <w:multiLevelType w:val="hybridMultilevel"/>
    <w:tmpl w:val="75DE3A70"/>
    <w:lvl w:ilvl="0" w:tplc="D318CBBC">
      <w:start w:val="1"/>
      <w:numFmt w:val="taiwaneseCountingThousand"/>
      <w:lvlText w:val="%1、"/>
      <w:lvlJc w:val="left"/>
      <w:pPr>
        <w:ind w:left="5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4" w15:restartNumberingAfterBreak="0">
    <w:nsid w:val="66A46A5D"/>
    <w:multiLevelType w:val="hybridMultilevel"/>
    <w:tmpl w:val="89A64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03D08"/>
    <w:rsid w:val="0001459D"/>
    <w:rsid w:val="00033E25"/>
    <w:rsid w:val="00040E06"/>
    <w:rsid w:val="00046574"/>
    <w:rsid w:val="00083F7B"/>
    <w:rsid w:val="0014135D"/>
    <w:rsid w:val="00151817"/>
    <w:rsid w:val="00156BBA"/>
    <w:rsid w:val="001716C2"/>
    <w:rsid w:val="001F20AD"/>
    <w:rsid w:val="00205628"/>
    <w:rsid w:val="0025146D"/>
    <w:rsid w:val="00275541"/>
    <w:rsid w:val="00293A9C"/>
    <w:rsid w:val="002A451B"/>
    <w:rsid w:val="002D789F"/>
    <w:rsid w:val="00313F6A"/>
    <w:rsid w:val="0034494D"/>
    <w:rsid w:val="003660B9"/>
    <w:rsid w:val="00370AB3"/>
    <w:rsid w:val="003800B5"/>
    <w:rsid w:val="00396E08"/>
    <w:rsid w:val="003A2AD6"/>
    <w:rsid w:val="003A7B1A"/>
    <w:rsid w:val="004345AF"/>
    <w:rsid w:val="004A3867"/>
    <w:rsid w:val="004A790D"/>
    <w:rsid w:val="004B30A1"/>
    <w:rsid w:val="00531F44"/>
    <w:rsid w:val="00554410"/>
    <w:rsid w:val="005553F8"/>
    <w:rsid w:val="005C45D5"/>
    <w:rsid w:val="005D26A8"/>
    <w:rsid w:val="005D74D0"/>
    <w:rsid w:val="005E45F2"/>
    <w:rsid w:val="00606461"/>
    <w:rsid w:val="00611842"/>
    <w:rsid w:val="006140F4"/>
    <w:rsid w:val="0062089B"/>
    <w:rsid w:val="006339A9"/>
    <w:rsid w:val="00643E33"/>
    <w:rsid w:val="006671D4"/>
    <w:rsid w:val="006678EB"/>
    <w:rsid w:val="0067499A"/>
    <w:rsid w:val="006E1639"/>
    <w:rsid w:val="006F202D"/>
    <w:rsid w:val="007033A9"/>
    <w:rsid w:val="00766C31"/>
    <w:rsid w:val="0077347A"/>
    <w:rsid w:val="007A2944"/>
    <w:rsid w:val="007A3D01"/>
    <w:rsid w:val="007B3EC7"/>
    <w:rsid w:val="007D012F"/>
    <w:rsid w:val="007E2316"/>
    <w:rsid w:val="007F38A9"/>
    <w:rsid w:val="008701B4"/>
    <w:rsid w:val="0087371E"/>
    <w:rsid w:val="008928CF"/>
    <w:rsid w:val="00934BD7"/>
    <w:rsid w:val="009358A3"/>
    <w:rsid w:val="00961090"/>
    <w:rsid w:val="00981E3A"/>
    <w:rsid w:val="00990AB8"/>
    <w:rsid w:val="0099799E"/>
    <w:rsid w:val="009B1457"/>
    <w:rsid w:val="009B24DB"/>
    <w:rsid w:val="009C4EA6"/>
    <w:rsid w:val="009F7E08"/>
    <w:rsid w:val="00A007A6"/>
    <w:rsid w:val="00A13270"/>
    <w:rsid w:val="00A526CE"/>
    <w:rsid w:val="00A566BB"/>
    <w:rsid w:val="00AE22F5"/>
    <w:rsid w:val="00AE6653"/>
    <w:rsid w:val="00B31A48"/>
    <w:rsid w:val="00B90983"/>
    <w:rsid w:val="00B939A7"/>
    <w:rsid w:val="00B94A61"/>
    <w:rsid w:val="00B95C0C"/>
    <w:rsid w:val="00BC58C3"/>
    <w:rsid w:val="00BF2B4F"/>
    <w:rsid w:val="00C341A3"/>
    <w:rsid w:val="00C36C94"/>
    <w:rsid w:val="00C57E57"/>
    <w:rsid w:val="00CF4D53"/>
    <w:rsid w:val="00D15B30"/>
    <w:rsid w:val="00D23F2C"/>
    <w:rsid w:val="00D436C8"/>
    <w:rsid w:val="00D517FD"/>
    <w:rsid w:val="00D57B7F"/>
    <w:rsid w:val="00D621B0"/>
    <w:rsid w:val="00D81367"/>
    <w:rsid w:val="00DA017A"/>
    <w:rsid w:val="00DA2610"/>
    <w:rsid w:val="00DF7187"/>
    <w:rsid w:val="00E035F0"/>
    <w:rsid w:val="00E41F94"/>
    <w:rsid w:val="00E42FBB"/>
    <w:rsid w:val="00E4794E"/>
    <w:rsid w:val="00E50B4C"/>
    <w:rsid w:val="00E553AA"/>
    <w:rsid w:val="00E71EB5"/>
    <w:rsid w:val="00E95949"/>
    <w:rsid w:val="00EB7F88"/>
    <w:rsid w:val="00EC3B07"/>
    <w:rsid w:val="00EC7B20"/>
    <w:rsid w:val="00F018F8"/>
    <w:rsid w:val="00F06438"/>
    <w:rsid w:val="00F45CDB"/>
    <w:rsid w:val="00F53F44"/>
    <w:rsid w:val="00F67885"/>
    <w:rsid w:val="00F8080C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68A56"/>
  <w15:docId w15:val="{B24C86F2-BE10-4D6E-B62E-39E5A4D2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606461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e">
    <w:name w:val="清單段落 字元"/>
    <w:link w:val="ad"/>
    <w:uiPriority w:val="34"/>
    <w:locked/>
    <w:rsid w:val="00606461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E1A4-E51D-4709-833A-6B1151D0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4</cp:revision>
  <cp:lastPrinted>2018-07-12T00:38:00Z</cp:lastPrinted>
  <dcterms:created xsi:type="dcterms:W3CDTF">2022-11-07T05:35:00Z</dcterms:created>
  <dcterms:modified xsi:type="dcterms:W3CDTF">2022-11-16T07:01:00Z</dcterms:modified>
</cp:coreProperties>
</file>