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96FF3" w14:textId="77777777" w:rsidR="0087371E" w:rsidRPr="00046574" w:rsidRDefault="0087371E" w:rsidP="009F7E08">
      <w:pPr>
        <w:pStyle w:val="1"/>
        <w:widowControl/>
        <w:rPr>
          <w:rFonts w:eastAsia="標楷體"/>
          <w:sz w:val="24"/>
          <w:szCs w:val="24"/>
        </w:rPr>
      </w:pPr>
      <w:r w:rsidRPr="00046574">
        <w:rPr>
          <w:rFonts w:eastAsia="標楷體"/>
          <w:sz w:val="24"/>
          <w:szCs w:val="24"/>
        </w:rPr>
        <w:t>附錄</w:t>
      </w:r>
      <w:r w:rsidRPr="00046574">
        <w:rPr>
          <w:rFonts w:eastAsia="標楷體"/>
          <w:b/>
          <w:sz w:val="24"/>
          <w:szCs w:val="24"/>
        </w:rPr>
        <w:t>-2</w:t>
      </w:r>
    </w:p>
    <w:p w14:paraId="01587840" w14:textId="2EC7F9E6" w:rsidR="0087371E" w:rsidRPr="00AE6653" w:rsidRDefault="00AE6653" w:rsidP="009F7E08">
      <w:pPr>
        <w:pStyle w:val="1"/>
        <w:widowControl/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4"/>
          <w:szCs w:val="28"/>
        </w:rPr>
        <w:t xml:space="preserve">           </w:t>
      </w:r>
      <w:r w:rsidR="00F8080C" w:rsidRPr="00AE6653">
        <w:rPr>
          <w:rFonts w:eastAsia="標楷體" w:hint="eastAsia"/>
          <w:b/>
          <w:sz w:val="28"/>
          <w:szCs w:val="28"/>
        </w:rPr>
        <w:t>宜蘭</w:t>
      </w:r>
      <w:r w:rsidR="00F8080C" w:rsidRPr="00AE6653">
        <w:rPr>
          <w:rFonts w:eastAsia="標楷體"/>
          <w:b/>
          <w:sz w:val="28"/>
          <w:szCs w:val="28"/>
        </w:rPr>
        <w:t>縣</w:t>
      </w:r>
      <w:r w:rsidR="00F8080C" w:rsidRPr="00AE6653">
        <w:rPr>
          <w:rFonts w:eastAsia="標楷體" w:hint="eastAsia"/>
          <w:b/>
          <w:sz w:val="28"/>
          <w:szCs w:val="28"/>
        </w:rPr>
        <w:t>五結</w:t>
      </w:r>
      <w:r w:rsidR="00F8080C" w:rsidRPr="00AE6653">
        <w:rPr>
          <w:rFonts w:eastAsia="標楷體"/>
          <w:b/>
          <w:sz w:val="28"/>
          <w:szCs w:val="28"/>
        </w:rPr>
        <w:t>鄉</w:t>
      </w:r>
      <w:r w:rsidR="00F8080C" w:rsidRPr="00AE6653">
        <w:rPr>
          <w:rFonts w:eastAsia="標楷體" w:hint="eastAsia"/>
          <w:b/>
          <w:sz w:val="28"/>
          <w:szCs w:val="28"/>
        </w:rPr>
        <w:t>學進</w:t>
      </w:r>
      <w:r w:rsidR="00F8080C" w:rsidRPr="00AE6653">
        <w:rPr>
          <w:rFonts w:eastAsia="標楷體"/>
          <w:b/>
          <w:sz w:val="28"/>
          <w:szCs w:val="28"/>
        </w:rPr>
        <w:t>國民小學</w:t>
      </w:r>
      <w:r w:rsidRPr="00AE6653">
        <w:rPr>
          <w:rFonts w:eastAsia="標楷體" w:hint="eastAsia"/>
          <w:b/>
          <w:sz w:val="28"/>
          <w:szCs w:val="28"/>
        </w:rPr>
        <w:t xml:space="preserve"> </w:t>
      </w:r>
      <w:r w:rsidR="0087371E" w:rsidRPr="00AE6653">
        <w:rPr>
          <w:rFonts w:eastAsia="標楷體"/>
          <w:b/>
          <w:sz w:val="28"/>
          <w:szCs w:val="28"/>
        </w:rPr>
        <w:t>教學活動設計單</w:t>
      </w:r>
      <w:r w:rsidR="0087371E" w:rsidRPr="00AE6653">
        <w:rPr>
          <w:rFonts w:eastAsia="標楷體" w:hint="eastAsia"/>
          <w:b/>
          <w:sz w:val="28"/>
          <w:szCs w:val="28"/>
        </w:rPr>
        <w:t>(</w:t>
      </w:r>
      <w:r w:rsidR="0087371E" w:rsidRPr="00AE6653">
        <w:rPr>
          <w:rFonts w:eastAsia="標楷體"/>
          <w:b/>
          <w:sz w:val="28"/>
          <w:szCs w:val="28"/>
        </w:rPr>
        <w:t>授課者填寫</w:t>
      </w:r>
      <w:proofErr w:type="gramStart"/>
      <w:r w:rsidR="0087371E" w:rsidRPr="00AE6653">
        <w:rPr>
          <w:rFonts w:eastAsia="標楷體"/>
          <w:b/>
          <w:sz w:val="28"/>
          <w:szCs w:val="28"/>
        </w:rPr>
        <w:t>）</w:t>
      </w:r>
      <w:proofErr w:type="gramEnd"/>
    </w:p>
    <w:tbl>
      <w:tblPr>
        <w:tblW w:w="92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1843"/>
        <w:gridCol w:w="709"/>
        <w:gridCol w:w="993"/>
        <w:gridCol w:w="1843"/>
        <w:gridCol w:w="833"/>
        <w:gridCol w:w="1381"/>
      </w:tblGrid>
      <w:tr w:rsidR="0087371E" w:rsidRPr="00046574" w14:paraId="160ED9A4" w14:textId="77777777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14:paraId="3A09E0DA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授課教師</w:t>
            </w:r>
          </w:p>
        </w:tc>
        <w:tc>
          <w:tcPr>
            <w:tcW w:w="1843" w:type="dxa"/>
            <w:vAlign w:val="center"/>
          </w:tcPr>
          <w:p w14:paraId="2803EE7A" w14:textId="0485BDBA" w:rsidR="0087371E" w:rsidRPr="00046574" w:rsidRDefault="00E50B4C" w:rsidP="005D74D0">
            <w:pPr>
              <w:pStyle w:val="1"/>
              <w:widowControl/>
              <w:spacing w:before="16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吳美惠</w:t>
            </w:r>
          </w:p>
        </w:tc>
        <w:tc>
          <w:tcPr>
            <w:tcW w:w="709" w:type="dxa"/>
            <w:vMerge w:val="restart"/>
            <w:vAlign w:val="center"/>
          </w:tcPr>
          <w:p w14:paraId="39E0971C" w14:textId="77777777" w:rsidR="0087371E" w:rsidRPr="00046574" w:rsidRDefault="00151817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核心素養</w:t>
            </w:r>
          </w:p>
        </w:tc>
        <w:tc>
          <w:tcPr>
            <w:tcW w:w="5050" w:type="dxa"/>
            <w:gridSpan w:val="4"/>
            <w:vMerge w:val="restart"/>
          </w:tcPr>
          <w:p w14:paraId="0B3293C3" w14:textId="17F15397" w:rsidR="0025146D" w:rsidRDefault="001F20AD" w:rsidP="0025146D">
            <w:pPr>
              <w:widowControl/>
              <w:rPr>
                <w:rFonts w:ascii="標楷體" w:eastAsia="標楷體" w:hAnsi="標楷體"/>
                <w:snapToGrid w:val="0"/>
                <w:kern w:val="0"/>
              </w:rPr>
            </w:pPr>
            <w:r w:rsidRPr="0025146D">
              <w:rPr>
                <w:rFonts w:ascii="標楷體" w:eastAsia="標楷體" w:hAnsi="標楷體"/>
                <w:b/>
                <w:snapToGrid w:val="0"/>
                <w:kern w:val="0"/>
              </w:rPr>
              <w:t>國-E-A2</w:t>
            </w:r>
            <w:r w:rsidRPr="0025146D">
              <w:rPr>
                <w:rFonts w:ascii="標楷體" w:eastAsia="標楷體" w:hAnsi="標楷體"/>
                <w:snapToGrid w:val="0"/>
                <w:kern w:val="0"/>
              </w:rPr>
              <w:t xml:space="preserve"> 透過國語文學習，掌握文本要旨、發展學習及解決問題策略、初探邏輯思維，並透</w:t>
            </w:r>
          </w:p>
          <w:p w14:paraId="633F7F98" w14:textId="2E5B5C9C" w:rsidR="0087371E" w:rsidRPr="00046574" w:rsidRDefault="001F20AD" w:rsidP="0025146D">
            <w:pPr>
              <w:widowControl/>
              <w:rPr>
                <w:rFonts w:eastAsia="標楷體"/>
                <w:szCs w:val="24"/>
              </w:rPr>
            </w:pPr>
            <w:r w:rsidRPr="0025146D">
              <w:rPr>
                <w:rFonts w:ascii="標楷體" w:eastAsia="標楷體" w:hAnsi="標楷體"/>
                <w:snapToGrid w:val="0"/>
                <w:kern w:val="0"/>
              </w:rPr>
              <w:t>過體驗與實踐，處理日常生活問題。</w:t>
            </w:r>
          </w:p>
        </w:tc>
      </w:tr>
      <w:tr w:rsidR="0087371E" w:rsidRPr="00046574" w14:paraId="253FBFF3" w14:textId="77777777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14:paraId="52C01FE0" w14:textId="77777777" w:rsidR="0087371E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授課</w:t>
            </w:r>
            <w:r w:rsidR="0087371E" w:rsidRPr="00046574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843" w:type="dxa"/>
            <w:vAlign w:val="center"/>
          </w:tcPr>
          <w:p w14:paraId="2F93B02A" w14:textId="413799F3" w:rsidR="0087371E" w:rsidRPr="00046574" w:rsidRDefault="00E50B4C" w:rsidP="005D74D0">
            <w:pPr>
              <w:pStyle w:val="1"/>
              <w:widowControl/>
              <w:spacing w:before="16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</w:t>
            </w:r>
          </w:p>
        </w:tc>
        <w:tc>
          <w:tcPr>
            <w:tcW w:w="709" w:type="dxa"/>
            <w:vMerge/>
            <w:vAlign w:val="center"/>
          </w:tcPr>
          <w:p w14:paraId="4FDA024A" w14:textId="77777777" w:rsidR="0087371E" w:rsidRPr="00046574" w:rsidRDefault="0087371E" w:rsidP="005D74D0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050" w:type="dxa"/>
            <w:gridSpan w:val="4"/>
            <w:vMerge/>
          </w:tcPr>
          <w:p w14:paraId="7996B236" w14:textId="77777777" w:rsidR="0087371E" w:rsidRPr="00046574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  <w:tr w:rsidR="0087371E" w:rsidRPr="00046574" w14:paraId="450EF729" w14:textId="77777777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14:paraId="19B38A59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教學領域</w:t>
            </w:r>
          </w:p>
        </w:tc>
        <w:tc>
          <w:tcPr>
            <w:tcW w:w="1843" w:type="dxa"/>
            <w:vAlign w:val="center"/>
          </w:tcPr>
          <w:p w14:paraId="17CF2D3C" w14:textId="1866D283" w:rsidR="0087371E" w:rsidRPr="00046574" w:rsidRDefault="00E50B4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國語</w:t>
            </w:r>
          </w:p>
        </w:tc>
        <w:tc>
          <w:tcPr>
            <w:tcW w:w="709" w:type="dxa"/>
            <w:vMerge w:val="restart"/>
            <w:vAlign w:val="center"/>
          </w:tcPr>
          <w:p w14:paraId="0207136B" w14:textId="77777777"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 w:hint="eastAsia"/>
                <w:sz w:val="24"/>
                <w:szCs w:val="24"/>
              </w:rPr>
              <w:t>學習表現</w:t>
            </w:r>
          </w:p>
        </w:tc>
        <w:tc>
          <w:tcPr>
            <w:tcW w:w="5050" w:type="dxa"/>
            <w:gridSpan w:val="4"/>
            <w:vMerge w:val="restart"/>
          </w:tcPr>
          <w:p w14:paraId="551EC3F6" w14:textId="77777777" w:rsidR="001F20AD" w:rsidRPr="001F20AD" w:rsidRDefault="001F20AD" w:rsidP="001F20AD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1F20AD">
              <w:rPr>
                <w:rFonts w:eastAsia="標楷體" w:hint="eastAsia"/>
                <w:sz w:val="24"/>
                <w:szCs w:val="24"/>
              </w:rPr>
              <w:t>1-I-1養成專心聆聽的習慣，尊重對方的發言。</w:t>
            </w:r>
          </w:p>
          <w:p w14:paraId="1850988D" w14:textId="5A813AAD" w:rsidR="001F20AD" w:rsidRPr="001F20AD" w:rsidRDefault="001F20AD" w:rsidP="001F20AD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1F20AD">
              <w:rPr>
                <w:rFonts w:eastAsia="標楷體" w:hint="eastAsia"/>
                <w:sz w:val="24"/>
                <w:szCs w:val="24"/>
              </w:rPr>
              <w:t>1-I-3能理解話語、詩歌、故事的訊息，有適切的表情跟肢體語言。</w:t>
            </w:r>
          </w:p>
          <w:p w14:paraId="66F90714" w14:textId="008CFA9C" w:rsidR="001F20AD" w:rsidRPr="001F20AD" w:rsidRDefault="001F20AD" w:rsidP="001F20AD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1F20AD">
              <w:rPr>
                <w:rFonts w:eastAsia="標楷體" w:hint="eastAsia"/>
                <w:sz w:val="24"/>
                <w:szCs w:val="24"/>
              </w:rPr>
              <w:t>2-I-3與他人交談時，能適當的提問、合宜的回答，並分享想法。</w:t>
            </w:r>
          </w:p>
          <w:p w14:paraId="52816484" w14:textId="17EDA42A" w:rsidR="001F20AD" w:rsidRDefault="001F20AD" w:rsidP="001F20AD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1F20AD">
              <w:rPr>
                <w:rFonts w:eastAsia="標楷體" w:hint="eastAsia"/>
                <w:sz w:val="24"/>
                <w:szCs w:val="24"/>
              </w:rPr>
              <w:t>5-I-1以適切的速率正確地朗讀文本。</w:t>
            </w:r>
          </w:p>
          <w:p w14:paraId="32676EB5" w14:textId="5985333D" w:rsidR="0087371E" w:rsidRPr="00046574" w:rsidRDefault="001F20AD" w:rsidP="00DF7187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1F20AD">
              <w:rPr>
                <w:rFonts w:eastAsia="標楷體" w:hint="eastAsia"/>
                <w:sz w:val="24"/>
                <w:szCs w:val="24"/>
              </w:rPr>
              <w:t xml:space="preserve">5-I-4了解文本中的重要訊息與觀點。   </w:t>
            </w:r>
          </w:p>
        </w:tc>
      </w:tr>
      <w:tr w:rsidR="0087371E" w:rsidRPr="00046574" w14:paraId="45CBCA46" w14:textId="77777777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14:paraId="6A2CBED4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教學單元</w:t>
            </w:r>
          </w:p>
        </w:tc>
        <w:tc>
          <w:tcPr>
            <w:tcW w:w="1843" w:type="dxa"/>
            <w:vAlign w:val="center"/>
          </w:tcPr>
          <w:p w14:paraId="51A1AA2C" w14:textId="1B9BA3E0" w:rsidR="0087371E" w:rsidRPr="00046574" w:rsidRDefault="00E50B4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六、草叢裡的星星</w:t>
            </w:r>
          </w:p>
        </w:tc>
        <w:tc>
          <w:tcPr>
            <w:tcW w:w="709" w:type="dxa"/>
            <w:vMerge/>
            <w:vAlign w:val="center"/>
          </w:tcPr>
          <w:p w14:paraId="420A4E0C" w14:textId="77777777"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050" w:type="dxa"/>
            <w:gridSpan w:val="4"/>
            <w:vMerge/>
          </w:tcPr>
          <w:p w14:paraId="20610A10" w14:textId="77777777" w:rsidR="0087371E" w:rsidRPr="00046574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  <w:tr w:rsidR="0087371E" w:rsidRPr="00046574" w14:paraId="15B1791A" w14:textId="77777777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14:paraId="361BBDB1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教材來源</w:t>
            </w:r>
          </w:p>
        </w:tc>
        <w:tc>
          <w:tcPr>
            <w:tcW w:w="1843" w:type="dxa"/>
            <w:vAlign w:val="center"/>
          </w:tcPr>
          <w:p w14:paraId="6148F61B" w14:textId="4F1C5574" w:rsidR="0087371E" w:rsidRPr="00046574" w:rsidRDefault="00E50B4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翰林</w:t>
            </w:r>
          </w:p>
        </w:tc>
        <w:tc>
          <w:tcPr>
            <w:tcW w:w="709" w:type="dxa"/>
            <w:vMerge w:val="restart"/>
            <w:vAlign w:val="center"/>
          </w:tcPr>
          <w:p w14:paraId="47165C99" w14:textId="77777777" w:rsidR="0087371E" w:rsidRPr="00046574" w:rsidRDefault="0087371E" w:rsidP="005D74D0">
            <w:pPr>
              <w:pStyle w:val="1"/>
              <w:widowControl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 w:hint="eastAsia"/>
                <w:sz w:val="24"/>
                <w:szCs w:val="24"/>
              </w:rPr>
              <w:t>學習內容</w:t>
            </w:r>
          </w:p>
        </w:tc>
        <w:tc>
          <w:tcPr>
            <w:tcW w:w="5050" w:type="dxa"/>
            <w:gridSpan w:val="4"/>
            <w:vMerge w:val="restart"/>
          </w:tcPr>
          <w:p w14:paraId="62ABD1C7" w14:textId="77777777" w:rsidR="001F20AD" w:rsidRPr="001F20AD" w:rsidRDefault="001F20AD" w:rsidP="001F20AD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1F20AD">
              <w:rPr>
                <w:rFonts w:eastAsia="標楷體" w:hint="eastAsia"/>
                <w:sz w:val="24"/>
                <w:szCs w:val="24"/>
              </w:rPr>
              <w:t>Ab-I-2 700個常用字的使用。</w:t>
            </w:r>
          </w:p>
          <w:p w14:paraId="1BD880DD" w14:textId="660B9675" w:rsidR="001F20AD" w:rsidRPr="001F20AD" w:rsidRDefault="001F20AD" w:rsidP="001F20AD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1F20AD">
              <w:rPr>
                <w:rFonts w:eastAsia="標楷體" w:hint="eastAsia"/>
                <w:sz w:val="24"/>
                <w:szCs w:val="24"/>
              </w:rPr>
              <w:t>Ab-I-5 1500個常用語詞</w:t>
            </w:r>
            <w:proofErr w:type="gramStart"/>
            <w:r w:rsidRPr="001F20AD">
              <w:rPr>
                <w:rFonts w:eastAsia="標楷體" w:hint="eastAsia"/>
                <w:sz w:val="24"/>
                <w:szCs w:val="24"/>
              </w:rPr>
              <w:t>的認念</w:t>
            </w:r>
            <w:proofErr w:type="gramEnd"/>
            <w:r w:rsidRPr="001F20AD"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5BD46577" w14:textId="1831797E" w:rsidR="001F20AD" w:rsidRPr="001F20AD" w:rsidRDefault="001F20AD" w:rsidP="001F20AD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1F20AD">
              <w:rPr>
                <w:rFonts w:eastAsia="標楷體" w:hint="eastAsia"/>
                <w:sz w:val="24"/>
                <w:szCs w:val="24"/>
              </w:rPr>
              <w:t>Ac-I-2 簡單的基本句型。</w:t>
            </w:r>
          </w:p>
          <w:p w14:paraId="7E45757F" w14:textId="77777777" w:rsidR="001F20AD" w:rsidRPr="001F20AD" w:rsidRDefault="001F20AD" w:rsidP="001F20AD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1F20AD">
              <w:rPr>
                <w:rFonts w:eastAsia="標楷體" w:hint="eastAsia"/>
                <w:sz w:val="24"/>
                <w:szCs w:val="24"/>
              </w:rPr>
              <w:t xml:space="preserve"> Ad-I-2 篇章的大意。</w:t>
            </w:r>
          </w:p>
          <w:p w14:paraId="49B97F39" w14:textId="77777777" w:rsidR="001F20AD" w:rsidRPr="001F20AD" w:rsidRDefault="001F20AD" w:rsidP="001F20AD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1F20AD">
              <w:rPr>
                <w:rFonts w:eastAsia="標楷體" w:hint="eastAsia"/>
                <w:sz w:val="24"/>
                <w:szCs w:val="24"/>
              </w:rPr>
              <w:t xml:space="preserve"> Ba-I-1 </w:t>
            </w:r>
            <w:proofErr w:type="gramStart"/>
            <w:r w:rsidRPr="001F20AD">
              <w:rPr>
                <w:rFonts w:eastAsia="標楷體" w:hint="eastAsia"/>
                <w:sz w:val="24"/>
                <w:szCs w:val="24"/>
              </w:rPr>
              <w:t>順敘法</w:t>
            </w:r>
            <w:proofErr w:type="gramEnd"/>
            <w:r w:rsidRPr="001F20AD"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728C915C" w14:textId="1F884AF0" w:rsidR="0087371E" w:rsidRPr="00046574" w:rsidRDefault="001F20AD" w:rsidP="001F20AD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  <w:r w:rsidRPr="001F20AD">
              <w:rPr>
                <w:rFonts w:eastAsia="標楷體" w:hint="eastAsia"/>
                <w:sz w:val="24"/>
                <w:szCs w:val="24"/>
              </w:rPr>
              <w:t xml:space="preserve"> Be-I-1 在生活應用方面，如自我介紹、日記</w:t>
            </w:r>
            <w:r w:rsidR="006E1639"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Pr="001F20AD">
              <w:rPr>
                <w:rFonts w:eastAsia="標楷體" w:hint="eastAsia"/>
                <w:sz w:val="24"/>
                <w:szCs w:val="24"/>
              </w:rPr>
              <w:t>的格式與寫作方法。</w:t>
            </w:r>
          </w:p>
        </w:tc>
      </w:tr>
      <w:tr w:rsidR="0087371E" w:rsidRPr="00046574" w14:paraId="5BB2E70A" w14:textId="77777777" w:rsidTr="00151817">
        <w:trPr>
          <w:trHeight w:val="715"/>
          <w:jc w:val="center"/>
        </w:trPr>
        <w:tc>
          <w:tcPr>
            <w:tcW w:w="1648" w:type="dxa"/>
            <w:vAlign w:val="center"/>
          </w:tcPr>
          <w:p w14:paraId="547F8587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教學日期</w:t>
            </w:r>
          </w:p>
        </w:tc>
        <w:tc>
          <w:tcPr>
            <w:tcW w:w="1843" w:type="dxa"/>
            <w:vAlign w:val="center"/>
          </w:tcPr>
          <w:p w14:paraId="3B3276E4" w14:textId="731DB436" w:rsidR="0087371E" w:rsidRPr="00046574" w:rsidRDefault="00E50B4C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09.10.16</w:t>
            </w:r>
          </w:p>
        </w:tc>
        <w:tc>
          <w:tcPr>
            <w:tcW w:w="709" w:type="dxa"/>
            <w:vMerge/>
            <w:vAlign w:val="center"/>
          </w:tcPr>
          <w:p w14:paraId="1A07E36B" w14:textId="77777777" w:rsidR="0087371E" w:rsidRPr="00046574" w:rsidRDefault="0087371E" w:rsidP="005D74D0">
            <w:pPr>
              <w:pStyle w:val="1"/>
              <w:spacing w:line="276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050" w:type="dxa"/>
            <w:gridSpan w:val="4"/>
            <w:vMerge/>
          </w:tcPr>
          <w:p w14:paraId="3BAC4A80" w14:textId="77777777" w:rsidR="0087371E" w:rsidRPr="00046574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  <w:tr w:rsidR="00151817" w:rsidRPr="00046574" w14:paraId="1056FE75" w14:textId="77777777" w:rsidTr="00151817">
        <w:trPr>
          <w:trHeight w:val="540"/>
          <w:jc w:val="center"/>
        </w:trPr>
        <w:tc>
          <w:tcPr>
            <w:tcW w:w="1648" w:type="dxa"/>
            <w:vAlign w:val="center"/>
          </w:tcPr>
          <w:p w14:paraId="795662F7" w14:textId="77777777" w:rsidR="00151817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教學設備</w:t>
            </w:r>
          </w:p>
        </w:tc>
        <w:tc>
          <w:tcPr>
            <w:tcW w:w="7602" w:type="dxa"/>
            <w:gridSpan w:val="6"/>
            <w:vAlign w:val="center"/>
          </w:tcPr>
          <w:p w14:paraId="021F92FF" w14:textId="3B48F94D" w:rsidR="00151817" w:rsidRPr="00046574" w:rsidRDefault="00E553AA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投影機</w:t>
            </w:r>
          </w:p>
        </w:tc>
      </w:tr>
      <w:tr w:rsidR="0087371E" w:rsidRPr="00046574" w14:paraId="7A085E82" w14:textId="77777777" w:rsidTr="00151817">
        <w:trPr>
          <w:trHeight w:val="540"/>
          <w:jc w:val="center"/>
        </w:trPr>
        <w:tc>
          <w:tcPr>
            <w:tcW w:w="5193" w:type="dxa"/>
            <w:gridSpan w:val="4"/>
            <w:vAlign w:val="center"/>
          </w:tcPr>
          <w:p w14:paraId="746C7C5C" w14:textId="77777777" w:rsidR="0087371E" w:rsidRPr="00046574" w:rsidRDefault="00151817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教學</w:t>
            </w:r>
            <w:r w:rsidR="0087371E" w:rsidRPr="00046574">
              <w:rPr>
                <w:rFonts w:eastAsia="標楷體"/>
                <w:sz w:val="24"/>
                <w:szCs w:val="24"/>
              </w:rPr>
              <w:t>活動</w:t>
            </w:r>
            <w:r>
              <w:rPr>
                <w:rFonts w:eastAsia="標楷體" w:hint="eastAsia"/>
                <w:sz w:val="24"/>
                <w:szCs w:val="24"/>
              </w:rPr>
              <w:t>設計</w:t>
            </w:r>
          </w:p>
        </w:tc>
        <w:tc>
          <w:tcPr>
            <w:tcW w:w="1843" w:type="dxa"/>
            <w:vAlign w:val="center"/>
          </w:tcPr>
          <w:p w14:paraId="00EBCC90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預期學生</w:t>
            </w:r>
            <w:r w:rsidR="00151817">
              <w:rPr>
                <w:rFonts w:eastAsia="標楷體" w:hint="eastAsia"/>
                <w:sz w:val="24"/>
                <w:szCs w:val="24"/>
              </w:rPr>
              <w:t>表現</w:t>
            </w:r>
          </w:p>
        </w:tc>
        <w:tc>
          <w:tcPr>
            <w:tcW w:w="833" w:type="dxa"/>
            <w:vAlign w:val="center"/>
          </w:tcPr>
          <w:p w14:paraId="71135C98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381" w:type="dxa"/>
            <w:vAlign w:val="center"/>
          </w:tcPr>
          <w:p w14:paraId="0ED41A79" w14:textId="77777777" w:rsidR="0087371E" w:rsidRPr="00046574" w:rsidRDefault="0087371E" w:rsidP="00151817">
            <w:pPr>
              <w:pStyle w:val="1"/>
              <w:widowControl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046574">
              <w:rPr>
                <w:rFonts w:eastAsia="標楷體"/>
                <w:sz w:val="24"/>
                <w:szCs w:val="24"/>
              </w:rPr>
              <w:t>評量方式</w:t>
            </w:r>
          </w:p>
        </w:tc>
      </w:tr>
      <w:tr w:rsidR="0087371E" w:rsidRPr="00046574" w14:paraId="6370AD4B" w14:textId="77777777" w:rsidTr="00F67885">
        <w:trPr>
          <w:trHeight w:val="3949"/>
          <w:jc w:val="center"/>
        </w:trPr>
        <w:tc>
          <w:tcPr>
            <w:tcW w:w="5193" w:type="dxa"/>
            <w:gridSpan w:val="4"/>
          </w:tcPr>
          <w:p w14:paraId="6336FEA5" w14:textId="77777777" w:rsidR="00E71EB5" w:rsidRPr="00E71EB5" w:rsidRDefault="00E71EB5" w:rsidP="00E71EB5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E71EB5">
              <w:rPr>
                <w:rFonts w:eastAsia="標楷體" w:hint="eastAsia"/>
                <w:sz w:val="24"/>
                <w:szCs w:val="24"/>
              </w:rPr>
              <w:t>一、重述內容</w:t>
            </w:r>
          </w:p>
          <w:p w14:paraId="35D303DF" w14:textId="0168D5B3" w:rsidR="00033E25" w:rsidRDefault="00E71EB5" w:rsidP="00E71EB5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E71EB5">
              <w:rPr>
                <w:rFonts w:eastAsia="標楷體" w:hint="eastAsia"/>
                <w:sz w:val="24"/>
                <w:szCs w:val="24"/>
              </w:rPr>
              <w:t>(</w:t>
            </w:r>
            <w:proofErr w:type="gramStart"/>
            <w:r w:rsidRPr="00E71EB5"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 w:rsidRPr="00E71EB5">
              <w:rPr>
                <w:rFonts w:eastAsia="標楷體" w:hint="eastAsia"/>
                <w:sz w:val="24"/>
                <w:szCs w:val="24"/>
              </w:rPr>
              <w:t>)</w:t>
            </w:r>
            <w:r w:rsidR="00313F6A" w:rsidRPr="00313F6A">
              <w:rPr>
                <w:rFonts w:eastAsia="標楷體" w:hint="eastAsia"/>
                <w:sz w:val="24"/>
                <w:szCs w:val="24"/>
              </w:rPr>
              <w:t>教師請學生以自然的速度朗讀</w:t>
            </w:r>
            <w:r w:rsidR="00313F6A">
              <w:rPr>
                <w:rFonts w:eastAsia="標楷體" w:hint="eastAsia"/>
                <w:sz w:val="24"/>
                <w:szCs w:val="24"/>
              </w:rPr>
              <w:t>第一段</w:t>
            </w:r>
            <w:r w:rsidR="00313F6A" w:rsidRPr="00313F6A">
              <w:rPr>
                <w:rFonts w:eastAsia="標楷體" w:hint="eastAsia"/>
                <w:sz w:val="24"/>
                <w:szCs w:val="24"/>
              </w:rPr>
              <w:t>課文</w:t>
            </w:r>
            <w:r w:rsidR="00313F6A"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73BD4D52" w14:textId="0338859C" w:rsidR="00313F6A" w:rsidRPr="00313F6A" w:rsidRDefault="00313F6A" w:rsidP="00E71EB5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(二)</w:t>
            </w:r>
            <w:r w:rsidRPr="00313F6A">
              <w:rPr>
                <w:rFonts w:eastAsia="標楷體" w:hint="eastAsia"/>
                <w:sz w:val="24"/>
                <w:szCs w:val="24"/>
              </w:rPr>
              <w:t>教師提問：</w:t>
            </w:r>
          </w:p>
          <w:p w14:paraId="251E27B3" w14:textId="77777777" w:rsidR="00A13270" w:rsidRDefault="00EB7F88" w:rsidP="00E71EB5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EB7F88">
              <w:rPr>
                <w:rFonts w:eastAsia="標楷體" w:hint="eastAsia"/>
                <w:sz w:val="24"/>
                <w:szCs w:val="24"/>
              </w:rPr>
              <w:t>★放學後，作者到誰家？</w:t>
            </w:r>
            <w:r w:rsidRPr="00EB7F88">
              <w:rPr>
                <w:rFonts w:eastAsia="標楷體" w:hint="eastAsia"/>
                <w:sz w:val="24"/>
                <w:szCs w:val="24"/>
              </w:rPr>
              <w:br/>
              <w:t xml:space="preserve">★晚餐後，作者一家人到哪裡去找星星？(請說出他們走過的路線。) </w:t>
            </w:r>
            <w:r w:rsidRPr="00EB7F88">
              <w:rPr>
                <w:rFonts w:eastAsia="標楷體" w:hint="eastAsia"/>
                <w:sz w:val="24"/>
                <w:szCs w:val="24"/>
              </w:rPr>
              <w:br/>
              <w:t>★作者為甚麼要張大眼睛找星星？(請模仿他的動作)</w:t>
            </w:r>
            <w:r w:rsidRPr="00EB7F88">
              <w:rPr>
                <w:rFonts w:eastAsia="標楷體" w:hint="eastAsia"/>
                <w:sz w:val="24"/>
                <w:szCs w:val="24"/>
              </w:rPr>
              <w:br/>
              <w:t>★猜猜看奶奶家住在哪裡？</w:t>
            </w:r>
          </w:p>
          <w:p w14:paraId="5FD025AA" w14:textId="6527A95D" w:rsidR="00C57E57" w:rsidRDefault="00033E25" w:rsidP="00E71EB5">
            <w:pPr>
              <w:pStyle w:val="1"/>
              <w:widowControl/>
              <w:spacing w:before="163"/>
              <w:rPr>
                <w:rFonts w:eastAsia="標楷體" w:cs="+mj-cs"/>
                <w:b/>
                <w:bCs/>
                <w:color w:val="FF0000"/>
                <w:kern w:val="24"/>
                <w:position w:val="1"/>
                <w:sz w:val="24"/>
                <w:szCs w:val="24"/>
              </w:rPr>
            </w:pPr>
            <w:r w:rsidRPr="00033E25">
              <w:rPr>
                <w:rFonts w:eastAsia="標楷體" w:cs="+mj-cs" w:hint="eastAsia"/>
                <w:b/>
                <w:bCs/>
                <w:color w:val="FF0000"/>
                <w:kern w:val="24"/>
                <w:position w:val="1"/>
                <w:sz w:val="24"/>
                <w:szCs w:val="24"/>
              </w:rPr>
              <w:t>分組討論:</w:t>
            </w:r>
            <w:r w:rsidRPr="00033E25">
              <w:rPr>
                <w:rFonts w:eastAsia="標楷體" w:cs="+mj-cs" w:hint="eastAsia"/>
                <w:b/>
                <w:bCs/>
                <w:color w:val="FF0000"/>
                <w:kern w:val="24"/>
                <w:position w:val="1"/>
                <w:sz w:val="24"/>
                <w:szCs w:val="24"/>
              </w:rPr>
              <w:br/>
              <w:t>這個段落在寫什麼？</w:t>
            </w:r>
          </w:p>
          <w:p w14:paraId="0BE88784" w14:textId="77777777" w:rsidR="00F53F44" w:rsidRDefault="00F53F44" w:rsidP="00F53F44">
            <w:pPr>
              <w:ind w:left="408" w:hangingChars="170" w:hanging="408"/>
              <w:jc w:val="both"/>
              <w:rPr>
                <w:rFonts w:ascii="標楷體" w:eastAsia="標楷體" w:hAnsi="標楷體"/>
                <w:b/>
                <w:snapToGrid w:val="0"/>
                <w:color w:val="7030A0"/>
                <w:kern w:val="0"/>
              </w:rPr>
            </w:pPr>
            <w:r w:rsidRPr="00F53F44">
              <w:rPr>
                <w:rFonts w:ascii="標楷體" w:eastAsia="標楷體" w:hAnsi="標楷體" w:hint="eastAsia"/>
                <w:b/>
                <w:snapToGrid w:val="0"/>
                <w:color w:val="7030A0"/>
                <w:kern w:val="0"/>
              </w:rPr>
              <w:t>※教師巡視各組，指導板書記錄。</w:t>
            </w:r>
          </w:p>
          <w:p w14:paraId="5A3819AC" w14:textId="095E90E0" w:rsidR="00C57E57" w:rsidRDefault="00C57E57" w:rsidP="00F53F44">
            <w:pPr>
              <w:ind w:left="408" w:hangingChars="170" w:hanging="408"/>
              <w:jc w:val="both"/>
              <w:rPr>
                <w:rFonts w:eastAsia="標楷體" w:cs="+mj-cs"/>
                <w:b/>
                <w:bCs/>
                <w:color w:val="FF0000"/>
                <w:kern w:val="24"/>
                <w:position w:val="1"/>
                <w:szCs w:val="24"/>
              </w:rPr>
            </w:pPr>
            <w:r>
              <w:rPr>
                <w:rFonts w:ascii="王漢宗中隸書繁" w:eastAsia="王漢宗中隸書繁" w:cs="+mj-cs" w:hint="eastAsia"/>
                <w:b/>
                <w:bCs/>
                <w:color w:val="FF0000"/>
                <w:kern w:val="24"/>
                <w:position w:val="1"/>
                <w:szCs w:val="24"/>
              </w:rPr>
              <w:t>※</w:t>
            </w:r>
            <w:r>
              <w:rPr>
                <w:rFonts w:eastAsia="標楷體" w:cs="+mj-cs" w:hint="eastAsia"/>
                <w:b/>
                <w:bCs/>
                <w:color w:val="FF0000"/>
                <w:kern w:val="24"/>
                <w:position w:val="1"/>
                <w:szCs w:val="24"/>
              </w:rPr>
              <w:t>各組上台分享段落大意</w:t>
            </w:r>
            <w:r>
              <w:rPr>
                <w:rFonts w:eastAsia="標楷體" w:cs="+mj-cs" w:hint="eastAsia"/>
                <w:b/>
                <w:bCs/>
                <w:color w:val="FF0000"/>
                <w:kern w:val="24"/>
                <w:position w:val="1"/>
                <w:szCs w:val="24"/>
              </w:rPr>
              <w:t xml:space="preserve"> </w:t>
            </w:r>
          </w:p>
          <w:p w14:paraId="34531FD2" w14:textId="0CFE2D38" w:rsidR="00313F6A" w:rsidRPr="00313F6A" w:rsidRDefault="00313F6A" w:rsidP="00313F6A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313F6A">
              <w:rPr>
                <w:rFonts w:eastAsia="標楷體" w:hint="eastAsia"/>
                <w:sz w:val="24"/>
                <w:szCs w:val="24"/>
              </w:rPr>
              <w:lastRenderedPageBreak/>
              <w:t>(</w:t>
            </w:r>
            <w:r>
              <w:rPr>
                <w:rFonts w:eastAsia="標楷體" w:hint="eastAsia"/>
                <w:sz w:val="24"/>
                <w:szCs w:val="24"/>
              </w:rPr>
              <w:t>三</w:t>
            </w:r>
            <w:r w:rsidRPr="00313F6A">
              <w:rPr>
                <w:rFonts w:eastAsia="標楷體" w:hint="eastAsia"/>
                <w:sz w:val="24"/>
                <w:szCs w:val="24"/>
              </w:rPr>
              <w:t>)教師請學生以自然的速度朗讀第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313F6A">
              <w:rPr>
                <w:rFonts w:eastAsia="標楷體" w:hint="eastAsia"/>
                <w:sz w:val="24"/>
                <w:szCs w:val="24"/>
              </w:rPr>
              <w:t>段課文。</w:t>
            </w:r>
          </w:p>
          <w:p w14:paraId="0626B8BB" w14:textId="21E249BF" w:rsidR="00033E25" w:rsidRPr="00033E25" w:rsidRDefault="00313F6A" w:rsidP="00313F6A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313F6A"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四</w:t>
            </w:r>
            <w:r w:rsidRPr="00313F6A">
              <w:rPr>
                <w:rFonts w:eastAsia="標楷體" w:hint="eastAsia"/>
                <w:sz w:val="24"/>
                <w:szCs w:val="24"/>
              </w:rPr>
              <w:t>)教師提問：</w:t>
            </w:r>
          </w:p>
          <w:p w14:paraId="59BD122B" w14:textId="787BA5C3" w:rsidR="00A13270" w:rsidRDefault="00A13270" w:rsidP="00E71EB5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A13270">
              <w:rPr>
                <w:rFonts w:eastAsia="標楷體" w:hint="eastAsia"/>
                <w:sz w:val="24"/>
                <w:szCs w:val="24"/>
              </w:rPr>
              <w:t xml:space="preserve">★作者在小溪旁的草叢上看見了什麼？ </w:t>
            </w:r>
            <w:r w:rsidRPr="00A13270">
              <w:rPr>
                <w:rFonts w:eastAsia="標楷體" w:hint="eastAsia"/>
                <w:sz w:val="24"/>
                <w:szCs w:val="24"/>
              </w:rPr>
              <w:br/>
              <w:t>★為什麼小星星「一下子這邊亮，一下子那邊亮」？</w:t>
            </w:r>
            <w:r w:rsidRPr="00A13270">
              <w:rPr>
                <w:rFonts w:eastAsia="標楷體" w:hint="eastAsia"/>
                <w:sz w:val="24"/>
                <w:szCs w:val="24"/>
              </w:rPr>
              <w:br/>
              <w:t>★小星星「聚成一朵又一朵發光的雲」，</w:t>
            </w:r>
            <w:r w:rsidR="00E42FBB" w:rsidRPr="00E42FBB">
              <w:rPr>
                <w:rFonts w:eastAsia="標楷體" w:hint="eastAsia"/>
                <w:sz w:val="24"/>
                <w:szCs w:val="24"/>
              </w:rPr>
              <w:t>星星真的變成發光</w:t>
            </w:r>
            <w:proofErr w:type="gramStart"/>
            <w:r w:rsidR="00E42FBB" w:rsidRPr="00E42FBB">
              <w:rPr>
                <w:rFonts w:eastAsia="標楷體" w:hint="eastAsia"/>
                <w:sz w:val="24"/>
                <w:szCs w:val="24"/>
              </w:rPr>
              <w:t>的雲嗎</w:t>
            </w:r>
            <w:proofErr w:type="gramEnd"/>
            <w:r w:rsidR="00E42FBB" w:rsidRPr="00E42FBB">
              <w:rPr>
                <w:rFonts w:eastAsia="標楷體" w:hint="eastAsia"/>
                <w:sz w:val="24"/>
                <w:szCs w:val="24"/>
              </w:rPr>
              <w:t>？</w:t>
            </w:r>
          </w:p>
          <w:p w14:paraId="6D79B6D2" w14:textId="172B62AA" w:rsidR="00A13270" w:rsidRDefault="00A13270" w:rsidP="00E71EB5">
            <w:pPr>
              <w:pStyle w:val="1"/>
              <w:widowControl/>
              <w:spacing w:before="163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  <w:r w:rsidRPr="00A13270">
              <w:rPr>
                <w:rFonts w:eastAsia="標楷體" w:hint="eastAsia"/>
                <w:b/>
                <w:bCs/>
                <w:color w:val="FF0000"/>
                <w:sz w:val="24"/>
                <w:szCs w:val="24"/>
              </w:rPr>
              <w:t>分組討論:</w:t>
            </w:r>
            <w:r w:rsidRPr="00A13270">
              <w:rPr>
                <w:rFonts w:eastAsia="標楷體" w:hint="eastAsia"/>
                <w:b/>
                <w:bCs/>
                <w:color w:val="FF0000"/>
                <w:sz w:val="24"/>
                <w:szCs w:val="24"/>
              </w:rPr>
              <w:br/>
              <w:t>這個段落在寫什麼？</w:t>
            </w:r>
          </w:p>
          <w:p w14:paraId="7674C3C9" w14:textId="5ECFCE3B" w:rsidR="00F53F44" w:rsidRPr="00F53F44" w:rsidRDefault="00F53F44" w:rsidP="00F53F44">
            <w:pPr>
              <w:ind w:left="408" w:hangingChars="170" w:hanging="408"/>
              <w:jc w:val="both"/>
              <w:rPr>
                <w:rFonts w:eastAsia="標楷體"/>
                <w:b/>
                <w:bCs/>
                <w:color w:val="FF0000"/>
                <w:szCs w:val="24"/>
              </w:rPr>
            </w:pPr>
            <w:r w:rsidRPr="00F53F44">
              <w:rPr>
                <w:rFonts w:ascii="標楷體" w:eastAsia="標楷體" w:hAnsi="標楷體" w:hint="eastAsia"/>
                <w:b/>
                <w:snapToGrid w:val="0"/>
                <w:color w:val="7030A0"/>
                <w:kern w:val="0"/>
              </w:rPr>
              <w:t>※教師巡視各組，指導板書記錄。</w:t>
            </w:r>
          </w:p>
          <w:p w14:paraId="0595C80B" w14:textId="4D2C70F1" w:rsidR="00C57E57" w:rsidRDefault="00C57E57" w:rsidP="00E71EB5">
            <w:pPr>
              <w:pStyle w:val="1"/>
              <w:widowControl/>
              <w:spacing w:before="163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  <w:r w:rsidRPr="00C57E57">
              <w:rPr>
                <w:rFonts w:eastAsia="標楷體" w:hint="eastAsia"/>
                <w:b/>
                <w:bCs/>
                <w:color w:val="FF0000"/>
                <w:sz w:val="24"/>
                <w:szCs w:val="24"/>
              </w:rPr>
              <w:t>※各組上台分享段落大意</w:t>
            </w:r>
          </w:p>
          <w:p w14:paraId="389EE7EE" w14:textId="77777777" w:rsidR="00C57E57" w:rsidRDefault="00A13270" w:rsidP="00E71EB5">
            <w:pPr>
              <w:pStyle w:val="1"/>
              <w:widowControl/>
              <w:spacing w:before="163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A13270">
              <w:rPr>
                <w:rFonts w:eastAsia="標楷體" w:hint="eastAsia"/>
                <w:color w:val="000000" w:themeColor="text1"/>
                <w:sz w:val="24"/>
                <w:szCs w:val="24"/>
              </w:rPr>
              <w:t>(五)教師請學生以自然的速度朗讀第三段課文。</w:t>
            </w:r>
          </w:p>
          <w:p w14:paraId="2E3456AF" w14:textId="77777777" w:rsidR="00C57E57" w:rsidRDefault="00C57E57" w:rsidP="00E71EB5">
            <w:pPr>
              <w:pStyle w:val="1"/>
              <w:widowControl/>
              <w:spacing w:before="163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57E57">
              <w:rPr>
                <w:rFonts w:eastAsia="標楷體" w:hint="eastAsia"/>
                <w:color w:val="000000" w:themeColor="text1"/>
                <w:sz w:val="24"/>
                <w:szCs w:val="24"/>
              </w:rPr>
              <w:t>(六)教師提問：</w:t>
            </w:r>
          </w:p>
          <w:p w14:paraId="1D21D6B2" w14:textId="2B194FFC" w:rsidR="00F53F44" w:rsidRDefault="00C57E57" w:rsidP="00293A9C">
            <w:pPr>
              <w:ind w:left="408" w:hangingChars="170" w:hanging="408"/>
              <w:jc w:val="both"/>
              <w:rPr>
                <w:rFonts w:eastAsia="標楷體"/>
                <w:b/>
                <w:bCs/>
                <w:color w:val="FF0000"/>
                <w:szCs w:val="24"/>
              </w:rPr>
            </w:pPr>
            <w:r w:rsidRPr="00C57E5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★其中一顆星星做了什麼事情？</w:t>
            </w:r>
            <w:r w:rsidRPr="00C57E5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br/>
            </w:r>
            <w:r w:rsidRPr="00C57E5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★妹妹有什麼反應？</w:t>
            </w:r>
            <w:r w:rsidRPr="00C57E5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br/>
              <w:t>(</w:t>
            </w:r>
            <w:r w:rsidRPr="00C57E5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請試著做出妹妹的表情</w:t>
            </w:r>
            <w:r w:rsidRPr="00C57E5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)</w:t>
            </w:r>
            <w:r w:rsidRPr="00C57E5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br/>
            </w:r>
            <w:r w:rsidRPr="00C57E5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★爸爸看到以後，</w:t>
            </w:r>
            <w:proofErr w:type="gramStart"/>
            <w:r w:rsidRPr="00C57E5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說了什麼</w:t>
            </w:r>
            <w:proofErr w:type="gramEnd"/>
            <w:r w:rsidRPr="00C57E5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話？</w:t>
            </w:r>
            <w:r w:rsidRPr="00C57E5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br/>
            </w:r>
            <w:r w:rsidRPr="00C57E57">
              <w:rPr>
                <w:rFonts w:eastAsia="標楷體" w:hint="eastAsia"/>
                <w:b/>
                <w:bCs/>
                <w:color w:val="FF0000"/>
                <w:szCs w:val="24"/>
              </w:rPr>
              <w:t>分組討論</w:t>
            </w:r>
            <w:r w:rsidRPr="00C57E57">
              <w:rPr>
                <w:rFonts w:eastAsia="標楷體" w:hint="eastAsia"/>
                <w:b/>
                <w:bCs/>
                <w:color w:val="FF0000"/>
                <w:szCs w:val="24"/>
              </w:rPr>
              <w:t>:</w:t>
            </w:r>
            <w:r w:rsidRPr="00C57E57">
              <w:rPr>
                <w:rFonts w:eastAsia="標楷體" w:hint="eastAsia"/>
                <w:b/>
                <w:bCs/>
                <w:color w:val="FF0000"/>
                <w:szCs w:val="24"/>
              </w:rPr>
              <w:br/>
            </w:r>
            <w:r w:rsidRPr="00C57E57">
              <w:rPr>
                <w:rFonts w:eastAsia="標楷體" w:hint="eastAsia"/>
                <w:b/>
                <w:bCs/>
                <w:color w:val="FF0000"/>
                <w:szCs w:val="24"/>
              </w:rPr>
              <w:t>這個段落在寫什麼？</w:t>
            </w:r>
          </w:p>
          <w:p w14:paraId="051E52B6" w14:textId="233A85CA" w:rsidR="00F53F44" w:rsidRPr="00F53F44" w:rsidRDefault="00F53F44" w:rsidP="00293A9C">
            <w:pPr>
              <w:ind w:left="408" w:hangingChars="170" w:hanging="408"/>
              <w:jc w:val="both"/>
              <w:rPr>
                <w:rFonts w:eastAsia="標楷體"/>
                <w:b/>
                <w:bCs/>
                <w:color w:val="7030A0"/>
                <w:szCs w:val="24"/>
              </w:rPr>
            </w:pPr>
            <w:r w:rsidRPr="00F53F44">
              <w:rPr>
                <w:rFonts w:eastAsia="標楷體" w:hint="eastAsia"/>
                <w:b/>
                <w:bCs/>
                <w:color w:val="7030A0"/>
                <w:szCs w:val="24"/>
              </w:rPr>
              <w:t>※教師巡視各組，指導板書記錄。</w:t>
            </w:r>
          </w:p>
          <w:p w14:paraId="2D64589B" w14:textId="2E5FC51A" w:rsidR="00293A9C" w:rsidRPr="00F53F44" w:rsidRDefault="00F53F44" w:rsidP="00293A9C">
            <w:pPr>
              <w:ind w:left="408" w:hangingChars="170" w:hanging="408"/>
              <w:jc w:val="both"/>
              <w:rPr>
                <w:rFonts w:ascii="標楷體" w:eastAsia="標楷體" w:hAnsi="標楷體"/>
                <w:b/>
                <w:snapToGrid w:val="0"/>
                <w:color w:val="7030A0"/>
                <w:kern w:val="0"/>
              </w:rPr>
            </w:pPr>
            <w:r w:rsidRPr="00F53F44">
              <w:rPr>
                <w:rFonts w:eastAsia="標楷體" w:hint="eastAsia"/>
                <w:b/>
                <w:bCs/>
                <w:color w:val="FF0000"/>
                <w:szCs w:val="24"/>
              </w:rPr>
              <w:t>※各組上台分享段落大意</w:t>
            </w:r>
            <w:r w:rsidR="00C57E57" w:rsidRPr="00C57E57">
              <w:rPr>
                <w:rFonts w:eastAsia="標楷體" w:hint="eastAsia"/>
                <w:b/>
                <w:bCs/>
                <w:color w:val="FF0000"/>
                <w:szCs w:val="24"/>
              </w:rPr>
              <w:br/>
            </w:r>
          </w:p>
          <w:p w14:paraId="27043FAA" w14:textId="77777777" w:rsidR="00D436C8" w:rsidRDefault="00293A9C" w:rsidP="00F67885">
            <w:pPr>
              <w:widowControl/>
              <w:ind w:left="415" w:hangingChars="173" w:hanging="415"/>
              <w:rPr>
                <w:rFonts w:ascii="標楷體" w:eastAsia="標楷體" w:hAnsi="標楷體"/>
                <w:snapToGrid w:val="0"/>
                <w:kern w:val="0"/>
              </w:rPr>
            </w:pPr>
            <w:r w:rsidRPr="00293A9C">
              <w:rPr>
                <w:rFonts w:ascii="標楷體" w:eastAsia="標楷體" w:hAnsi="標楷體" w:hint="eastAsia"/>
                <w:snapToGrid w:val="0"/>
                <w:kern w:val="0"/>
              </w:rPr>
              <w:t>(</w:t>
            </w:r>
            <w:r w:rsidR="00F67885" w:rsidRPr="00F67885">
              <w:rPr>
                <w:rFonts w:ascii="標楷體" w:eastAsia="標楷體" w:hAnsi="標楷體" w:hint="eastAsia"/>
                <w:snapToGrid w:val="0"/>
                <w:kern w:val="0"/>
              </w:rPr>
              <w:t>七</w:t>
            </w:r>
            <w:r w:rsidRPr="00293A9C">
              <w:rPr>
                <w:rFonts w:ascii="標楷體" w:eastAsia="標楷體" w:hAnsi="標楷體" w:hint="eastAsia"/>
                <w:snapToGrid w:val="0"/>
                <w:kern w:val="0"/>
              </w:rPr>
              <w:t>) 教師</w:t>
            </w:r>
            <w:r w:rsidR="00F67885" w:rsidRPr="00F67885">
              <w:rPr>
                <w:rFonts w:ascii="標楷體" w:eastAsia="標楷體" w:hAnsi="標楷體" w:hint="eastAsia"/>
                <w:snapToGrid w:val="0"/>
                <w:kern w:val="0"/>
              </w:rPr>
              <w:t>統整</w:t>
            </w:r>
            <w:r w:rsidRPr="00293A9C">
              <w:rPr>
                <w:rFonts w:ascii="標楷體" w:eastAsia="標楷體" w:hAnsi="標楷體" w:hint="eastAsia"/>
                <w:snapToGrid w:val="0"/>
                <w:kern w:val="0"/>
              </w:rPr>
              <w:t>各組的</w:t>
            </w:r>
            <w:r w:rsidR="00F67885" w:rsidRPr="00F67885">
              <w:rPr>
                <w:rFonts w:ascii="標楷體" w:eastAsia="標楷體" w:hAnsi="標楷體" w:hint="eastAsia"/>
                <w:snapToGrid w:val="0"/>
                <w:kern w:val="0"/>
              </w:rPr>
              <w:t>段</w:t>
            </w:r>
            <w:r w:rsidR="0062089B">
              <w:rPr>
                <w:rFonts w:ascii="標楷體" w:eastAsia="標楷體" w:hAnsi="標楷體" w:hint="eastAsia"/>
                <w:snapToGrid w:val="0"/>
                <w:kern w:val="0"/>
              </w:rPr>
              <w:t>意</w:t>
            </w:r>
            <w:r w:rsidRPr="00293A9C">
              <w:rPr>
                <w:rFonts w:ascii="標楷體" w:eastAsia="標楷體" w:hAnsi="標楷體" w:hint="eastAsia"/>
                <w:snapToGrid w:val="0"/>
                <w:kern w:val="0"/>
              </w:rPr>
              <w:t>，整理出大意，請學生一起朗讀一遍：作者</w:t>
            </w:r>
            <w:r w:rsidRPr="0062089B">
              <w:rPr>
                <w:rFonts w:ascii="標楷體" w:eastAsia="標楷體" w:hAnsi="標楷體" w:hint="eastAsia"/>
                <w:snapToGrid w:val="0"/>
                <w:kern w:val="0"/>
                <w:bdr w:val="single" w:sz="4" w:space="0" w:color="auto"/>
              </w:rPr>
              <w:t>全家人</w:t>
            </w:r>
            <w:r w:rsidRPr="00293A9C">
              <w:rPr>
                <w:rFonts w:ascii="標楷體" w:eastAsia="標楷體" w:hAnsi="標楷體" w:hint="eastAsia"/>
                <w:snapToGrid w:val="0"/>
                <w:kern w:val="0"/>
              </w:rPr>
              <w:t>到</w:t>
            </w:r>
            <w:r w:rsidRPr="0062089B">
              <w:rPr>
                <w:rFonts w:ascii="標楷體" w:eastAsia="標楷體" w:hAnsi="標楷體" w:hint="eastAsia"/>
                <w:snapToGrid w:val="0"/>
                <w:kern w:val="0"/>
                <w:bdr w:val="single" w:sz="4" w:space="0" w:color="auto"/>
              </w:rPr>
              <w:t>奶奶家</w:t>
            </w:r>
            <w:r w:rsidRPr="00293A9C">
              <w:rPr>
                <w:rFonts w:ascii="標楷體" w:eastAsia="標楷體" w:hAnsi="標楷體" w:hint="eastAsia"/>
                <w:snapToGrid w:val="0"/>
                <w:kern w:val="0"/>
              </w:rPr>
              <w:t>拜訪，</w:t>
            </w:r>
            <w:r w:rsidRPr="0062089B">
              <w:rPr>
                <w:rFonts w:ascii="標楷體" w:eastAsia="標楷體" w:hAnsi="標楷體" w:hint="eastAsia"/>
                <w:snapToGrid w:val="0"/>
                <w:kern w:val="0"/>
                <w:bdr w:val="single" w:sz="4" w:space="0" w:color="auto"/>
              </w:rPr>
              <w:t>晚飯</w:t>
            </w:r>
            <w:r w:rsidRPr="00293A9C">
              <w:rPr>
                <w:rFonts w:ascii="標楷體" w:eastAsia="標楷體" w:hAnsi="標楷體" w:hint="eastAsia"/>
                <w:snapToGrid w:val="0"/>
                <w:kern w:val="0"/>
              </w:rPr>
              <w:t>過後到屋外尋</w:t>
            </w:r>
            <w:r w:rsidRPr="0062089B">
              <w:rPr>
                <w:rFonts w:ascii="標楷體" w:eastAsia="標楷體" w:hAnsi="標楷體" w:hint="eastAsia"/>
                <w:snapToGrid w:val="0"/>
                <w:kern w:val="0"/>
                <w:bdr w:val="single" w:sz="4" w:space="0" w:color="auto"/>
              </w:rPr>
              <w:t>找爸爸</w:t>
            </w:r>
            <w:proofErr w:type="gramStart"/>
            <w:r w:rsidRPr="0062089B">
              <w:rPr>
                <w:rFonts w:ascii="標楷體" w:eastAsia="標楷體" w:hAnsi="標楷體" w:hint="eastAsia"/>
                <w:snapToGrid w:val="0"/>
                <w:kern w:val="0"/>
                <w:bdr w:val="single" w:sz="4" w:space="0" w:color="auto"/>
              </w:rPr>
              <w:t>所說的</w:t>
            </w:r>
            <w:proofErr w:type="gramEnd"/>
            <w:r w:rsidRPr="0062089B">
              <w:rPr>
                <w:rFonts w:ascii="標楷體" w:eastAsia="標楷體" w:hAnsi="標楷體" w:hint="eastAsia"/>
                <w:snapToGrid w:val="0"/>
                <w:kern w:val="0"/>
                <w:bdr w:val="single" w:sz="4" w:space="0" w:color="auto"/>
              </w:rPr>
              <w:t>「星星」</w:t>
            </w:r>
            <w:r w:rsidRPr="00293A9C">
              <w:rPr>
                <w:rFonts w:ascii="標楷體" w:eastAsia="標楷體" w:hAnsi="標楷體" w:hint="eastAsia"/>
                <w:snapToGrid w:val="0"/>
                <w:kern w:val="0"/>
              </w:rPr>
              <w:t>，在</w:t>
            </w:r>
            <w:r w:rsidRPr="0062089B">
              <w:rPr>
                <w:rFonts w:ascii="標楷體" w:eastAsia="標楷體" w:hAnsi="標楷體" w:hint="eastAsia"/>
                <w:snapToGrid w:val="0"/>
                <w:kern w:val="0"/>
                <w:bdr w:val="single" w:sz="4" w:space="0" w:color="auto"/>
              </w:rPr>
              <w:t>小溪旁的草叢裡發現了「星星」</w:t>
            </w:r>
            <w:r w:rsidRPr="00293A9C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Pr="0062089B">
              <w:rPr>
                <w:rFonts w:ascii="標楷體" w:eastAsia="標楷體" w:hAnsi="標楷體" w:hint="eastAsia"/>
                <w:snapToGrid w:val="0"/>
                <w:kern w:val="0"/>
                <w:bdr w:val="single" w:sz="4" w:space="0" w:color="auto"/>
              </w:rPr>
              <w:t>妹妹還和「星星」成為朋友</w:t>
            </w:r>
            <w:r w:rsidRPr="00293A9C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  <w:p w14:paraId="341C5FCC" w14:textId="769B2EF1" w:rsidR="00B90983" w:rsidRPr="00046574" w:rsidRDefault="006671D4" w:rsidP="00F67885">
            <w:pPr>
              <w:widowControl/>
              <w:ind w:left="415" w:hangingChars="173" w:hanging="415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   </w:t>
            </w:r>
            <w:r w:rsidR="00D436C8" w:rsidRPr="006671D4">
              <w:rPr>
                <w:rFonts w:ascii="標楷體" w:eastAsia="標楷體" w:hAnsi="標楷體" w:hint="eastAsia"/>
                <w:snapToGrid w:val="0"/>
                <w:color w:val="FF0000"/>
                <w:kern w:val="0"/>
              </w:rPr>
              <w:t>(人、事、時、地、經過</w:t>
            </w:r>
            <w:r w:rsidRPr="006671D4">
              <w:rPr>
                <w:rFonts w:ascii="標楷體" w:eastAsia="標楷體" w:hAnsi="標楷體" w:hint="eastAsia"/>
                <w:snapToGrid w:val="0"/>
                <w:color w:val="FF0000"/>
                <w:kern w:val="0"/>
              </w:rPr>
              <w:t>」</w:t>
            </w:r>
            <w:r w:rsidR="00D436C8" w:rsidRPr="006671D4">
              <w:rPr>
                <w:rFonts w:ascii="標楷體" w:eastAsia="標楷體" w:hAnsi="標楷體" w:hint="eastAsia"/>
                <w:snapToGrid w:val="0"/>
                <w:color w:val="FF0000"/>
                <w:kern w:val="0"/>
              </w:rPr>
              <w:t>結果</w:t>
            </w:r>
            <w:r w:rsidRPr="006671D4">
              <w:rPr>
                <w:rFonts w:ascii="標楷體" w:eastAsia="標楷體" w:hAnsi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843" w:type="dxa"/>
          </w:tcPr>
          <w:p w14:paraId="4F703922" w14:textId="22487B1D" w:rsidR="0087371E" w:rsidRDefault="00E553AA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E553AA">
              <w:rPr>
                <w:rFonts w:eastAsia="標楷體" w:hint="eastAsia"/>
                <w:sz w:val="24"/>
                <w:szCs w:val="24"/>
              </w:rPr>
              <w:lastRenderedPageBreak/>
              <w:t>1-I-1養成專心聆聽的習慣，尊重對方的發言。</w:t>
            </w:r>
          </w:p>
          <w:p w14:paraId="51A7C08E" w14:textId="316DAA16" w:rsidR="00E553AA" w:rsidRDefault="00E553AA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E553AA">
              <w:rPr>
                <w:rFonts w:eastAsia="標楷體" w:hint="eastAsia"/>
                <w:sz w:val="24"/>
                <w:szCs w:val="24"/>
              </w:rPr>
              <w:t>1-I-3能理解話語、詩歌、故事的訊息，有適切的表情跟肢體語言。</w:t>
            </w:r>
          </w:p>
          <w:p w14:paraId="7C811535" w14:textId="77777777" w:rsidR="00E553AA" w:rsidRPr="00E553AA" w:rsidRDefault="00E553AA" w:rsidP="00E553AA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E553AA">
              <w:rPr>
                <w:rFonts w:eastAsia="標楷體" w:hint="eastAsia"/>
                <w:sz w:val="24"/>
                <w:szCs w:val="24"/>
              </w:rPr>
              <w:t>5-I-1以適切的速率正確地朗讀文本。</w:t>
            </w:r>
          </w:p>
          <w:p w14:paraId="5607E6AB" w14:textId="77777777" w:rsidR="00E553AA" w:rsidRDefault="00E553AA" w:rsidP="00E553AA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E553AA">
              <w:rPr>
                <w:rFonts w:eastAsia="標楷體" w:hint="eastAsia"/>
                <w:sz w:val="24"/>
                <w:szCs w:val="24"/>
              </w:rPr>
              <w:t>5-I-4了解文本中的重要訊息與觀點。</w:t>
            </w:r>
          </w:p>
          <w:p w14:paraId="29907520" w14:textId="77777777" w:rsidR="00E553AA" w:rsidRDefault="00E553AA" w:rsidP="00E553AA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3F93E2BC" w14:textId="08290AD0" w:rsidR="00E553AA" w:rsidRPr="00046574" w:rsidRDefault="00E553AA" w:rsidP="00E553AA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dxa"/>
          </w:tcPr>
          <w:p w14:paraId="48CE5D26" w14:textId="77777777" w:rsidR="0087371E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 xml:space="preserve">  </w:t>
            </w:r>
          </w:p>
          <w:p w14:paraId="22A253BB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10分鐘</w:t>
            </w:r>
          </w:p>
          <w:p w14:paraId="7E287EFF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0C320F21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4BC4B81B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723A6A7E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169A0797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63877CCD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2370BE9F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5BCEF611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26F75BD2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65B0D8B5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27CBB709" w14:textId="56D9341B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F67885">
              <w:rPr>
                <w:rFonts w:eastAsia="標楷體" w:hint="eastAsia"/>
                <w:sz w:val="24"/>
                <w:szCs w:val="24"/>
              </w:rPr>
              <w:t>10分鐘</w:t>
            </w:r>
          </w:p>
          <w:p w14:paraId="78A5923B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12D3D278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5ABCF965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2715E6FE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7B667A97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516BA3D6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2641EA89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33A04FAF" w14:textId="6315BAFC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53B343EA" w14:textId="4B900E4A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F67885">
              <w:rPr>
                <w:rFonts w:eastAsia="標楷體" w:hint="eastAsia"/>
                <w:sz w:val="24"/>
                <w:szCs w:val="24"/>
              </w:rPr>
              <w:t>10分鐘</w:t>
            </w:r>
          </w:p>
          <w:p w14:paraId="1504B3B7" w14:textId="7777777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73F6EE02" w14:textId="70811A4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23D9F720" w14:textId="7BEA5EAA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693E8A01" w14:textId="1F413815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241150CD" w14:textId="475593C7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  <w:p w14:paraId="391301D3" w14:textId="342D2182" w:rsidR="00F67885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F67885">
              <w:rPr>
                <w:rFonts w:eastAsia="標楷體" w:hint="eastAsia"/>
                <w:sz w:val="24"/>
                <w:szCs w:val="24"/>
              </w:rPr>
              <w:t>10分鐘</w:t>
            </w:r>
          </w:p>
          <w:p w14:paraId="276E2708" w14:textId="706F2BF9" w:rsidR="00F67885" w:rsidRPr="00046574" w:rsidRDefault="00F67885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4798BD0" w14:textId="77777777" w:rsidR="00E71EB5" w:rsidRPr="00E71EB5" w:rsidRDefault="00E71EB5" w:rsidP="00E71EB5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E71EB5">
              <w:rPr>
                <w:rFonts w:eastAsia="標楷體" w:hint="eastAsia"/>
                <w:sz w:val="24"/>
                <w:szCs w:val="24"/>
              </w:rPr>
              <w:lastRenderedPageBreak/>
              <w:t>小組互動表現：能積極參與小組討論</w:t>
            </w:r>
          </w:p>
          <w:p w14:paraId="05F58E98" w14:textId="77777777" w:rsidR="00E71EB5" w:rsidRPr="00E71EB5" w:rsidRDefault="00E71EB5" w:rsidP="00E71EB5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E71EB5">
              <w:rPr>
                <w:rFonts w:eastAsia="標楷體" w:hint="eastAsia"/>
                <w:sz w:val="24"/>
                <w:szCs w:val="24"/>
              </w:rPr>
              <w:t>口頭評量：能用清晰完整的語句回答問題</w:t>
            </w:r>
          </w:p>
          <w:p w14:paraId="386C2381" w14:textId="77777777" w:rsidR="00E71EB5" w:rsidRPr="00E71EB5" w:rsidRDefault="00E71EB5" w:rsidP="00E71EB5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  <w:r w:rsidRPr="00E71EB5">
              <w:rPr>
                <w:rFonts w:eastAsia="標楷體" w:hint="eastAsia"/>
                <w:sz w:val="24"/>
                <w:szCs w:val="24"/>
              </w:rPr>
              <w:t>口頭評量：能說出本課大意</w:t>
            </w:r>
          </w:p>
          <w:p w14:paraId="47DC247D" w14:textId="77777777" w:rsidR="0087371E" w:rsidRPr="00E71EB5" w:rsidRDefault="0087371E" w:rsidP="005D74D0">
            <w:pPr>
              <w:pStyle w:val="1"/>
              <w:widowControl/>
              <w:spacing w:before="163"/>
              <w:rPr>
                <w:rFonts w:eastAsia="標楷體"/>
                <w:sz w:val="24"/>
                <w:szCs w:val="24"/>
              </w:rPr>
            </w:pPr>
          </w:p>
        </w:tc>
      </w:tr>
      <w:tr w:rsidR="00151817" w:rsidRPr="00046574" w14:paraId="7D7374DF" w14:textId="77777777" w:rsidTr="00151817">
        <w:trPr>
          <w:trHeight w:val="1107"/>
          <w:jc w:val="center"/>
        </w:trPr>
        <w:tc>
          <w:tcPr>
            <w:tcW w:w="9250" w:type="dxa"/>
            <w:gridSpan w:val="7"/>
          </w:tcPr>
          <w:p w14:paraId="74B506EF" w14:textId="77777777" w:rsidR="00151817" w:rsidRPr="00046574" w:rsidRDefault="00151817" w:rsidP="00151817">
            <w:pPr>
              <w:pStyle w:val="1"/>
              <w:widowControl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參考資料:</w:t>
            </w:r>
          </w:p>
          <w:p w14:paraId="5FD80638" w14:textId="4D8D5261" w:rsidR="00151817" w:rsidRPr="00046574" w:rsidRDefault="00F67885" w:rsidP="00151817">
            <w:pPr>
              <w:pStyle w:val="1"/>
              <w:widowControl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翰林第三冊</w:t>
            </w:r>
            <w:bookmarkStart w:id="0" w:name="_GoBack"/>
            <w:bookmarkEnd w:id="0"/>
          </w:p>
        </w:tc>
      </w:tr>
    </w:tbl>
    <w:p w14:paraId="515789BE" w14:textId="77777777" w:rsidR="00531F44" w:rsidRPr="00046574" w:rsidRDefault="00531F44" w:rsidP="00396E08">
      <w:pPr>
        <w:pStyle w:val="10"/>
        <w:snapToGrid w:val="0"/>
        <w:jc w:val="left"/>
        <w:outlineLvl w:val="1"/>
        <w:rPr>
          <w:rFonts w:hAnsi="Times New Roman"/>
        </w:rPr>
      </w:pPr>
    </w:p>
    <w:sectPr w:rsidR="00531F44" w:rsidRPr="00046574" w:rsidSect="00396E08">
      <w:headerReference w:type="even" r:id="rId8"/>
      <w:footerReference w:type="even" r:id="rId9"/>
      <w:footerReference w:type="default" r:id="rId10"/>
      <w:pgSz w:w="11906" w:h="16838"/>
      <w:pgMar w:top="851" w:right="851" w:bottom="851" w:left="85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8511" w14:textId="77777777" w:rsidR="0014135D" w:rsidRDefault="0014135D" w:rsidP="00F8080C">
      <w:r>
        <w:separator/>
      </w:r>
    </w:p>
  </w:endnote>
  <w:endnote w:type="continuationSeparator" w:id="0">
    <w:p w14:paraId="380335CA" w14:textId="77777777" w:rsidR="0014135D" w:rsidRDefault="0014135D" w:rsidP="00F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j-cs">
    <w:panose1 w:val="00000000000000000000"/>
    <w:charset w:val="00"/>
    <w:family w:val="roman"/>
    <w:notTrueType/>
    <w:pitch w:val="default"/>
  </w:font>
  <w:font w:name="王漢宗中隸書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2BD5B" w14:textId="77777777" w:rsidR="00531F44" w:rsidRDefault="00531F44">
    <w:pPr>
      <w:pStyle w:val="1"/>
      <w:widowControl/>
      <w:spacing w:after="1440"/>
      <w:ind w:left="4459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20D1C" w14:textId="77777777" w:rsidR="00531F44" w:rsidRDefault="00531F44">
    <w:pPr>
      <w:pStyle w:val="1"/>
      <w:widowControl/>
      <w:spacing w:after="1440"/>
      <w:ind w:left="4459" w:right="317"/>
      <w:jc w:val="both"/>
      <w:rPr>
        <w:rFonts w:ascii="SimSun" w:eastAsia="SimSun" w:hAnsi="SimSun" w:cs="SimSun"/>
        <w:b/>
        <w:sz w:val="18"/>
        <w:szCs w:val="18"/>
      </w:rPr>
    </w:pPr>
    <w:r>
      <w:rPr>
        <w:rFonts w:ascii="SimSun" w:eastAsia="SimSun" w:hAnsi="SimSun" w:cs="SimSun"/>
        <w:b/>
        <w:sz w:val="18"/>
        <w:szCs w:val="18"/>
      </w:rPr>
      <w:fldChar w:fldCharType="begin"/>
    </w:r>
    <w:r>
      <w:rPr>
        <w:rFonts w:ascii="SimSun" w:eastAsia="SimSun" w:hAnsi="SimSun" w:cs="SimSun"/>
        <w:b/>
        <w:sz w:val="18"/>
        <w:szCs w:val="18"/>
      </w:rPr>
      <w:instrText>PAGE</w:instrText>
    </w:r>
    <w:r>
      <w:rPr>
        <w:rFonts w:ascii="SimSun" w:eastAsia="SimSun" w:hAnsi="SimSun" w:cs="SimSun"/>
        <w:b/>
        <w:sz w:val="18"/>
        <w:szCs w:val="18"/>
      </w:rPr>
      <w:fldChar w:fldCharType="separate"/>
    </w:r>
    <w:r w:rsidR="00BF2B4F">
      <w:rPr>
        <w:rFonts w:ascii="SimSun" w:eastAsia="SimSun" w:hAnsi="SimSun" w:cs="SimSun"/>
        <w:b/>
        <w:noProof/>
        <w:sz w:val="18"/>
        <w:szCs w:val="18"/>
      </w:rPr>
      <w:t>1</w:t>
    </w:r>
    <w:r>
      <w:rPr>
        <w:rFonts w:ascii="SimSun" w:eastAsia="SimSun" w:hAnsi="SimSun" w:cs="SimSu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BD7D5" w14:textId="77777777" w:rsidR="0014135D" w:rsidRDefault="0014135D" w:rsidP="00F8080C">
      <w:r>
        <w:separator/>
      </w:r>
    </w:p>
  </w:footnote>
  <w:footnote w:type="continuationSeparator" w:id="0">
    <w:p w14:paraId="251DA252" w14:textId="77777777" w:rsidR="0014135D" w:rsidRDefault="0014135D" w:rsidP="00F8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474B" w14:textId="77777777" w:rsidR="00531F44" w:rsidRDefault="00531F44">
    <w:pPr>
      <w:pStyle w:val="1"/>
      <w:widowControl/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4DD47866"/>
    <w:multiLevelType w:val="hybridMultilevel"/>
    <w:tmpl w:val="8B04A30E"/>
    <w:lvl w:ilvl="0" w:tplc="928A4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82A47"/>
    <w:multiLevelType w:val="hybridMultilevel"/>
    <w:tmpl w:val="B76885D8"/>
    <w:lvl w:ilvl="0" w:tplc="7B8652B0">
      <w:start w:val="3"/>
      <w:numFmt w:val="bullet"/>
      <w:lvlText w:val="●"/>
      <w:lvlJc w:val="left"/>
      <w:pPr>
        <w:tabs>
          <w:tab w:val="num" w:pos="2304"/>
        </w:tabs>
        <w:ind w:left="23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04"/>
        </w:tabs>
        <w:ind w:left="53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84"/>
        </w:tabs>
        <w:ind w:left="57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64"/>
        </w:tabs>
        <w:ind w:left="626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6"/>
    <w:rsid w:val="0001459D"/>
    <w:rsid w:val="00033E25"/>
    <w:rsid w:val="00040E06"/>
    <w:rsid w:val="00046574"/>
    <w:rsid w:val="00083F7B"/>
    <w:rsid w:val="0014135D"/>
    <w:rsid w:val="00151817"/>
    <w:rsid w:val="001716C2"/>
    <w:rsid w:val="001F20AD"/>
    <w:rsid w:val="00205628"/>
    <w:rsid w:val="0025146D"/>
    <w:rsid w:val="00275541"/>
    <w:rsid w:val="00293A9C"/>
    <w:rsid w:val="002D789F"/>
    <w:rsid w:val="00313F6A"/>
    <w:rsid w:val="00370AB3"/>
    <w:rsid w:val="003800B5"/>
    <w:rsid w:val="00396E08"/>
    <w:rsid w:val="003A7B1A"/>
    <w:rsid w:val="004345AF"/>
    <w:rsid w:val="00531F44"/>
    <w:rsid w:val="005C45D5"/>
    <w:rsid w:val="005D74D0"/>
    <w:rsid w:val="005E45F2"/>
    <w:rsid w:val="00611842"/>
    <w:rsid w:val="006140F4"/>
    <w:rsid w:val="0062089B"/>
    <w:rsid w:val="006339A9"/>
    <w:rsid w:val="006671D4"/>
    <w:rsid w:val="006678EB"/>
    <w:rsid w:val="0067499A"/>
    <w:rsid w:val="006E1639"/>
    <w:rsid w:val="007A3D01"/>
    <w:rsid w:val="007B3EC7"/>
    <w:rsid w:val="007D012F"/>
    <w:rsid w:val="007E2316"/>
    <w:rsid w:val="007F38A9"/>
    <w:rsid w:val="0087371E"/>
    <w:rsid w:val="009358A3"/>
    <w:rsid w:val="00961090"/>
    <w:rsid w:val="00981E3A"/>
    <w:rsid w:val="009B1457"/>
    <w:rsid w:val="009C4EA6"/>
    <w:rsid w:val="009F7E08"/>
    <w:rsid w:val="00A007A6"/>
    <w:rsid w:val="00A13270"/>
    <w:rsid w:val="00A566BB"/>
    <w:rsid w:val="00AE6653"/>
    <w:rsid w:val="00B31A48"/>
    <w:rsid w:val="00B90983"/>
    <w:rsid w:val="00B94A61"/>
    <w:rsid w:val="00B95C0C"/>
    <w:rsid w:val="00BC58C3"/>
    <w:rsid w:val="00BF2B4F"/>
    <w:rsid w:val="00C57E57"/>
    <w:rsid w:val="00D436C8"/>
    <w:rsid w:val="00D621B0"/>
    <w:rsid w:val="00D81367"/>
    <w:rsid w:val="00DA2610"/>
    <w:rsid w:val="00DF7187"/>
    <w:rsid w:val="00E035F0"/>
    <w:rsid w:val="00E41F94"/>
    <w:rsid w:val="00E42FBB"/>
    <w:rsid w:val="00E50B4C"/>
    <w:rsid w:val="00E553AA"/>
    <w:rsid w:val="00E71EB5"/>
    <w:rsid w:val="00E95949"/>
    <w:rsid w:val="00EB7F88"/>
    <w:rsid w:val="00EC3B07"/>
    <w:rsid w:val="00EC7B20"/>
    <w:rsid w:val="00F018F8"/>
    <w:rsid w:val="00F06438"/>
    <w:rsid w:val="00F53F44"/>
    <w:rsid w:val="00F67885"/>
    <w:rsid w:val="00F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68A56"/>
  <w15:docId w15:val="{B24C86F2-BE10-4D6E-B62E-39E5A4D2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7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1"/>
    <w:rsid w:val="00A007A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8080C"/>
    <w:rPr>
      <w:kern w:val="2"/>
    </w:rPr>
  </w:style>
  <w:style w:type="paragraph" w:styleId="a5">
    <w:name w:val="footer"/>
    <w:basedOn w:val="a"/>
    <w:link w:val="a6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080C"/>
    <w:rPr>
      <w:kern w:val="2"/>
    </w:rPr>
  </w:style>
  <w:style w:type="paragraph" w:customStyle="1" w:styleId="10">
    <w:name w:val="樣式1"/>
    <w:basedOn w:val="a"/>
    <w:link w:val="11"/>
    <w:qFormat/>
    <w:rsid w:val="007D012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1">
    <w:name w:val="樣式1 字元"/>
    <w:link w:val="10"/>
    <w:rsid w:val="007D012F"/>
    <w:rPr>
      <w:rFonts w:ascii="標楷體" w:eastAsia="標楷體" w:hAnsi="標楷體"/>
      <w:b/>
      <w:kern w:val="2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D74D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8">
    <w:name w:val="本文 字元"/>
    <w:link w:val="a7"/>
    <w:uiPriority w:val="1"/>
    <w:rsid w:val="005D74D0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9">
    <w:name w:val="Plain Text"/>
    <w:basedOn w:val="a"/>
    <w:link w:val="aa"/>
    <w:rsid w:val="005D74D0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link w:val="a9"/>
    <w:rsid w:val="005D74D0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4EA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C4EA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EE5F-00B6-45EE-87C4-CC10894A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ilc</cp:lastModifiedBy>
  <cp:revision>11</cp:revision>
  <cp:lastPrinted>2018-07-12T00:38:00Z</cp:lastPrinted>
  <dcterms:created xsi:type="dcterms:W3CDTF">2020-10-12T06:07:00Z</dcterms:created>
  <dcterms:modified xsi:type="dcterms:W3CDTF">2020-10-12T06:47:00Z</dcterms:modified>
</cp:coreProperties>
</file>