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2" w:rsidRPr="00442612" w:rsidRDefault="00442612" w:rsidP="00442612">
      <w:pPr>
        <w:widowControl/>
        <w:spacing w:after="161"/>
        <w:jc w:val="center"/>
        <w:outlineLvl w:val="0"/>
        <w:rPr>
          <w:rFonts w:ascii="標楷體" w:eastAsia="標楷體" w:hAnsi="標楷體" w:cs="Segoe UI"/>
          <w:color w:val="373F51"/>
          <w:kern w:val="36"/>
          <w:sz w:val="36"/>
          <w:szCs w:val="36"/>
        </w:rPr>
      </w:pPr>
      <w:r w:rsidRPr="00482620">
        <w:rPr>
          <w:rFonts w:ascii="標楷體" w:eastAsia="標楷體" w:hAnsi="標楷體" w:cs="Segoe UI"/>
          <w:color w:val="373F51"/>
          <w:kern w:val="36"/>
          <w:sz w:val="36"/>
          <w:szCs w:val="36"/>
        </w:rPr>
        <w:t>利澤國小</w:t>
      </w:r>
      <w:r w:rsidR="00096F30">
        <w:rPr>
          <w:rFonts w:ascii="標楷體" w:eastAsia="標楷體" w:hAnsi="標楷體" w:cs="Segoe UI" w:hint="eastAsia"/>
          <w:color w:val="373F51"/>
          <w:kern w:val="36"/>
          <w:sz w:val="36"/>
          <w:szCs w:val="36"/>
        </w:rPr>
        <w:t>109學年第二學期</w:t>
      </w:r>
      <w:r w:rsidRPr="00442612">
        <w:rPr>
          <w:rFonts w:ascii="標楷體" w:eastAsia="標楷體" w:hAnsi="標楷體" w:cs="Segoe UI"/>
          <w:color w:val="373F51"/>
          <w:kern w:val="36"/>
          <w:sz w:val="36"/>
          <w:szCs w:val="36"/>
        </w:rPr>
        <w:t>評量</w:t>
      </w:r>
      <w:r w:rsidR="00096F30">
        <w:rPr>
          <w:rFonts w:ascii="標楷體" w:eastAsia="標楷體" w:hAnsi="標楷體" w:cs="Segoe UI" w:hint="eastAsia"/>
          <w:color w:val="373F51"/>
          <w:kern w:val="36"/>
          <w:sz w:val="36"/>
          <w:szCs w:val="36"/>
        </w:rPr>
        <w:t>成績計算方式</w:t>
      </w:r>
      <w:r w:rsidR="00482620" w:rsidRPr="00482620">
        <w:rPr>
          <w:rFonts w:ascii="標楷體" w:eastAsia="標楷體" w:hAnsi="標楷體" w:cs="Segoe UI"/>
          <w:color w:val="373F51"/>
          <w:kern w:val="36"/>
          <w:sz w:val="36"/>
          <w:szCs w:val="36"/>
        </w:rPr>
        <w:t>通知</w:t>
      </w:r>
    </w:p>
    <w:p w:rsidR="00096F30" w:rsidRDefault="00442612" w:rsidP="00096F30">
      <w:pPr>
        <w:widowControl/>
        <w:spacing w:after="100" w:afterAutospacing="1"/>
        <w:ind w:firstLineChars="200" w:firstLine="560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因</w:t>
      </w:r>
      <w:r w:rsidR="00154791">
        <w:rPr>
          <w:rFonts w:ascii="標楷體" w:eastAsia="標楷體" w:hAnsi="標楷體" w:cs="Segoe UI"/>
          <w:color w:val="090808"/>
          <w:kern w:val="0"/>
          <w:sz w:val="28"/>
          <w:szCs w:val="28"/>
        </w:rPr>
        <w:t>第三級警戒延長</w:t>
      </w: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，</w:t>
      </w:r>
      <w:r w:rsidR="00154791">
        <w:rPr>
          <w:rFonts w:ascii="標楷體" w:eastAsia="標楷體" w:hAnsi="標楷體" w:cs="Segoe UI"/>
          <w:color w:val="090808"/>
          <w:kern w:val="0"/>
          <w:sz w:val="28"/>
          <w:szCs w:val="28"/>
        </w:rPr>
        <w:t>教育部於6/7宣布全國</w:t>
      </w:r>
      <w:r w:rsidR="00673C34" w:rsidRPr="00673C34">
        <w:rPr>
          <w:rFonts w:ascii="標楷體" w:eastAsia="標楷體" w:hAnsi="標楷體" w:cs="Segoe UI"/>
          <w:color w:val="090808"/>
          <w:kern w:val="0"/>
          <w:sz w:val="28"/>
          <w:szCs w:val="28"/>
        </w:rPr>
        <w:t>停課</w:t>
      </w:r>
      <w:r w:rsidR="00096F3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不停學延長</w:t>
      </w:r>
      <w:r w:rsidR="00154791">
        <w:rPr>
          <w:rFonts w:ascii="標楷體" w:eastAsia="標楷體" w:hAnsi="標楷體" w:cs="Segoe UI"/>
          <w:color w:val="090808"/>
          <w:kern w:val="0"/>
          <w:sz w:val="28"/>
          <w:szCs w:val="28"/>
        </w:rPr>
        <w:t>至7</w:t>
      </w:r>
      <w:r w:rsidR="00154791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/2</w:t>
      </w:r>
      <w:r w:rsidR="00673C34" w:rsidRPr="00673C34">
        <w:rPr>
          <w:rFonts w:ascii="標楷體" w:eastAsia="標楷體" w:hAnsi="標楷體" w:cs="Segoe UI"/>
          <w:color w:val="090808"/>
          <w:kern w:val="0"/>
          <w:sz w:val="28"/>
          <w:szCs w:val="28"/>
        </w:rPr>
        <w:t>，</w:t>
      </w:r>
      <w:r w:rsidR="00096F3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亦強調學校線上教學視為正式課程，並建議高中職以下學期成績計算方式採彈性多元方式進行。</w:t>
      </w:r>
    </w:p>
    <w:p w:rsidR="00702A06" w:rsidRDefault="00442612" w:rsidP="00096F30">
      <w:pPr>
        <w:widowControl/>
        <w:spacing w:after="100" w:afterAutospacing="1"/>
        <w:ind w:firstLineChars="200" w:firstLine="560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多元評量</w:t>
      </w:r>
      <w:r w:rsidR="00096F3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方式</w:t>
      </w: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包含書面資料、實作歷程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記錄、省思回饋、線上參與態度、線上作業繳交、線上評量等多元形式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。學校於6/9召開校內課發會討論各學年評量與成績計算方式，經由課發會決議通過，</w:t>
      </w:r>
      <w:r w:rsidR="00702A06"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本學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期成績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內容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包含期中定期評量、平時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表現(含平時</w:t>
      </w:r>
      <w:r w:rsidR="00737ABD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小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考、作業</w:t>
      </w:r>
      <w:bookmarkStart w:id="0" w:name="_GoBack"/>
      <w:bookmarkEnd w:id="0"/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繳交及上課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表現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)及線上教學成績(含上課表現、作業繳交及線上評量)等</w:t>
      </w:r>
      <w:r w:rsidR="00702A06">
        <w:rPr>
          <w:rFonts w:ascii="標楷體" w:eastAsia="標楷體" w:hAnsi="標楷體" w:cs="Segoe UI"/>
          <w:color w:val="090808"/>
          <w:kern w:val="0"/>
          <w:sz w:val="28"/>
          <w:szCs w:val="28"/>
        </w:rPr>
        <w:t>評量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方式</w:t>
      </w:r>
      <w:r w:rsidR="00702A06"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。</w:t>
      </w: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其占比</w:t>
      </w:r>
      <w:r w:rsidRPr="00673C34">
        <w:rPr>
          <w:rFonts w:ascii="標楷體" w:eastAsia="標楷體" w:hAnsi="標楷體" w:cs="Segoe UI"/>
          <w:color w:val="090808"/>
          <w:kern w:val="0"/>
          <w:sz w:val="28"/>
          <w:szCs w:val="28"/>
        </w:rPr>
        <w:t>例</w:t>
      </w:r>
      <w:r w:rsidR="00096F30">
        <w:rPr>
          <w:rFonts w:ascii="標楷體" w:eastAsia="標楷體" w:hAnsi="標楷體" w:cs="Segoe UI"/>
          <w:color w:val="090808"/>
          <w:kern w:val="0"/>
          <w:sz w:val="28"/>
          <w:szCs w:val="28"/>
        </w:rPr>
        <w:t>會因年級、學科屬性及線上學習模式而有所不同。</w:t>
      </w:r>
    </w:p>
    <w:p w:rsidR="00442612" w:rsidRPr="00442612" w:rsidRDefault="002D3110" w:rsidP="00096F30">
      <w:pPr>
        <w:widowControl/>
        <w:spacing w:after="100" w:afterAutospacing="1"/>
        <w:ind w:firstLineChars="200" w:firstLine="560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因停課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不停學後全校採線上教學模式，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考量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每個家庭在線上教學及作業繳交方面仍有不便性，對於線上教學成績的計算會採計到7/2學期結束，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故109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學年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第二學期成績單將於110學年度開學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時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才發放</w:t>
      </w:r>
      <w:r w:rsidR="00702A06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給學生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。</w:t>
      </w:r>
    </w:p>
    <w:p w:rsidR="00442612" w:rsidRPr="00673C34" w:rsidRDefault="00442612" w:rsidP="00442612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 w:rsidRPr="00673C34">
        <w:rPr>
          <w:rFonts w:ascii="標楷體" w:eastAsia="標楷體" w:hAnsi="標楷體" w:cs="Segoe UI"/>
          <w:color w:val="090808"/>
          <w:kern w:val="0"/>
          <w:sz w:val="28"/>
          <w:szCs w:val="28"/>
        </w:rPr>
        <w:t xml:space="preserve">    </w:t>
      </w:r>
      <w:r w:rsidRPr="00442612">
        <w:rPr>
          <w:rFonts w:ascii="標楷體" w:eastAsia="標楷體" w:hAnsi="標楷體" w:cs="Segoe UI"/>
          <w:color w:val="090808"/>
          <w:kern w:val="0"/>
          <w:sz w:val="28"/>
          <w:szCs w:val="28"/>
        </w:rPr>
        <w:t>線上課程視同正式課程，請家長務必督促孩子完成老師指派的學習任務，若有學習上的問題，請透過各種管道與老師聯繫。</w:t>
      </w:r>
    </w:p>
    <w:p w:rsidR="00442612" w:rsidRDefault="00673C34" w:rsidP="00442612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 w:rsidRPr="00673C34">
        <w:rPr>
          <w:rFonts w:ascii="標楷體" w:eastAsia="標楷體" w:hAnsi="標楷體" w:cs="Segoe UI"/>
          <w:color w:val="090808"/>
          <w:kern w:val="0"/>
          <w:sz w:val="28"/>
          <w:szCs w:val="28"/>
        </w:rPr>
        <w:t xml:space="preserve">    各學年的暑假作業教材包及學生教室內私人物品</w:t>
      </w:r>
      <w:r w:rsidR="00482620">
        <w:rPr>
          <w:rFonts w:ascii="標楷體" w:eastAsia="標楷體" w:hAnsi="標楷體" w:cs="Segoe UI"/>
          <w:color w:val="090808"/>
          <w:kern w:val="0"/>
          <w:sz w:val="28"/>
          <w:szCs w:val="28"/>
        </w:rPr>
        <w:t>領取</w:t>
      </w:r>
      <w:r>
        <w:rPr>
          <w:rFonts w:ascii="標楷體" w:eastAsia="標楷體" w:hAnsi="標楷體" w:cs="Segoe UI"/>
          <w:color w:val="090808"/>
          <w:kern w:val="0"/>
          <w:sz w:val="28"/>
          <w:szCs w:val="28"/>
        </w:rPr>
        <w:t>時間:</w:t>
      </w:r>
    </w:p>
    <w:p w:rsidR="00673C34" w:rsidRDefault="00673C34" w:rsidP="00442612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一年級:</w:t>
      </w:r>
      <w:r w:rsid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7/1早上8:30~10:00</w:t>
      </w:r>
    </w:p>
    <w:p w:rsidR="00673C34" w:rsidRDefault="00673C34" w:rsidP="00442612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二年級:</w:t>
      </w:r>
      <w:r w:rsid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6/30早上10:00~12:00</w:t>
      </w:r>
    </w:p>
    <w:p w:rsidR="00673C34" w:rsidRPr="00442612" w:rsidRDefault="00673C34" w:rsidP="00442612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三年級:</w:t>
      </w:r>
      <w:r w:rsidR="00482620" w:rsidRP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 xml:space="preserve"> </w:t>
      </w:r>
      <w:r w:rsid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7/1早上10:00~12:00</w:t>
      </w:r>
    </w:p>
    <w:p w:rsidR="00B6335D" w:rsidRPr="00482620" w:rsidRDefault="00673C34" w:rsidP="00482620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 w:rsidRPr="00673C34">
        <w:rPr>
          <w:rFonts w:ascii="標楷體" w:eastAsia="標楷體" w:hAnsi="標楷體"/>
          <w:sz w:val="28"/>
          <w:szCs w:val="28"/>
        </w:rPr>
        <w:t>四年級:</w:t>
      </w:r>
      <w:r w:rsidR="00482620" w:rsidRP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 xml:space="preserve"> </w:t>
      </w:r>
      <w:r w:rsid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7/2早上10:00~12:00</w:t>
      </w:r>
    </w:p>
    <w:p w:rsidR="00673C34" w:rsidRPr="00482620" w:rsidRDefault="00673C34" w:rsidP="00482620">
      <w:pPr>
        <w:widowControl/>
        <w:spacing w:after="100" w:afterAutospacing="1"/>
        <w:rPr>
          <w:rFonts w:ascii="標楷體" w:eastAsia="標楷體" w:hAnsi="標楷體" w:cs="Segoe UI"/>
          <w:color w:val="090808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五年級:</w:t>
      </w:r>
      <w:r w:rsidR="00482620" w:rsidRP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 xml:space="preserve"> </w:t>
      </w:r>
      <w:r w:rsidR="00482620">
        <w:rPr>
          <w:rFonts w:ascii="標楷體" w:eastAsia="標楷體" w:hAnsi="標楷體" w:cs="Segoe UI" w:hint="eastAsia"/>
          <w:color w:val="090808"/>
          <w:kern w:val="0"/>
          <w:sz w:val="28"/>
          <w:szCs w:val="28"/>
        </w:rPr>
        <w:t>7/2早上10:00~12:00</w:t>
      </w:r>
    </w:p>
    <w:p w:rsidR="00673C34" w:rsidRPr="00673C34" w:rsidRDefault="001547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利澤國小  教務處 110.6.</w:t>
      </w:r>
      <w:r w:rsidR="003576CA">
        <w:rPr>
          <w:rFonts w:ascii="標楷體" w:eastAsia="標楷體" w:hAnsi="標楷體" w:hint="eastAsia"/>
          <w:sz w:val="28"/>
          <w:szCs w:val="28"/>
        </w:rPr>
        <w:t>15</w:t>
      </w:r>
    </w:p>
    <w:sectPr w:rsidR="00673C34" w:rsidRPr="00673C34" w:rsidSect="002D31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80" w:rsidRDefault="00FF0580" w:rsidP="002D3110">
      <w:r>
        <w:separator/>
      </w:r>
    </w:p>
  </w:endnote>
  <w:endnote w:type="continuationSeparator" w:id="0">
    <w:p w:rsidR="00FF0580" w:rsidRDefault="00FF0580" w:rsidP="002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80" w:rsidRDefault="00FF0580" w:rsidP="002D3110">
      <w:r>
        <w:separator/>
      </w:r>
    </w:p>
  </w:footnote>
  <w:footnote w:type="continuationSeparator" w:id="0">
    <w:p w:rsidR="00FF0580" w:rsidRDefault="00FF0580" w:rsidP="002D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12"/>
    <w:rsid w:val="00096F30"/>
    <w:rsid w:val="00154791"/>
    <w:rsid w:val="002D3110"/>
    <w:rsid w:val="003576CA"/>
    <w:rsid w:val="00442612"/>
    <w:rsid w:val="00482620"/>
    <w:rsid w:val="0053771D"/>
    <w:rsid w:val="00673C34"/>
    <w:rsid w:val="006D3CDB"/>
    <w:rsid w:val="00702A06"/>
    <w:rsid w:val="00737ABD"/>
    <w:rsid w:val="00B6335D"/>
    <w:rsid w:val="00CA364D"/>
    <w:rsid w:val="00E531DC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D3110"/>
    <w:rPr>
      <w:kern w:val="2"/>
    </w:rPr>
  </w:style>
  <w:style w:type="paragraph" w:styleId="a5">
    <w:name w:val="footer"/>
    <w:basedOn w:val="a"/>
    <w:link w:val="a6"/>
    <w:uiPriority w:val="99"/>
    <w:unhideWhenUsed/>
    <w:rsid w:val="002D3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3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D3110"/>
    <w:rPr>
      <w:kern w:val="2"/>
    </w:rPr>
  </w:style>
  <w:style w:type="paragraph" w:styleId="a5">
    <w:name w:val="footer"/>
    <w:basedOn w:val="a"/>
    <w:link w:val="a6"/>
    <w:uiPriority w:val="99"/>
    <w:unhideWhenUsed/>
    <w:rsid w:val="002D3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3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4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2021-06-15T01:27:00Z</dcterms:created>
  <dcterms:modified xsi:type="dcterms:W3CDTF">2021-06-15T01:40:00Z</dcterms:modified>
</cp:coreProperties>
</file>