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28" w:rsidRPr="002D0173" w:rsidRDefault="00012D28" w:rsidP="00012D28">
      <w:pPr>
        <w:spacing w:line="480" w:lineRule="exact"/>
        <w:jc w:val="center"/>
        <w:rPr>
          <w:rFonts w:ascii="標楷體" w:eastAsia="標楷體" w:hAnsi="標楷體"/>
          <w:color w:val="000000" w:themeColor="text1"/>
          <w:sz w:val="36"/>
          <w:szCs w:val="36"/>
        </w:rPr>
      </w:pPr>
      <w:r w:rsidRPr="002D0173">
        <w:rPr>
          <w:rFonts w:ascii="標楷體" w:eastAsia="標楷體" w:hAnsi="標楷體" w:hint="eastAsia"/>
          <w:color w:val="000000" w:themeColor="text1"/>
          <w:sz w:val="36"/>
          <w:szCs w:val="36"/>
        </w:rPr>
        <w:t>宜蘭縣</w:t>
      </w:r>
      <w:r w:rsidR="00215C14" w:rsidRPr="002D0173">
        <w:rPr>
          <w:rFonts w:ascii="標楷體" w:eastAsia="標楷體" w:hAnsi="標楷體" w:hint="eastAsia"/>
          <w:color w:val="000000" w:themeColor="text1"/>
          <w:sz w:val="36"/>
          <w:szCs w:val="36"/>
        </w:rPr>
        <w:t>立</w:t>
      </w:r>
      <w:r w:rsidRPr="002D0173">
        <w:rPr>
          <w:rFonts w:ascii="標楷體" w:eastAsia="標楷體" w:hAnsi="標楷體" w:hint="eastAsia"/>
          <w:color w:val="000000" w:themeColor="text1"/>
          <w:sz w:val="36"/>
          <w:szCs w:val="36"/>
        </w:rPr>
        <w:t>壯圍國中</w:t>
      </w:r>
      <w:r w:rsidR="00A27A85">
        <w:rPr>
          <w:rFonts w:ascii="標楷體" w:eastAsia="標楷體" w:hAnsi="標楷體" w:hint="eastAsia"/>
          <w:color w:val="000000" w:themeColor="text1"/>
          <w:sz w:val="36"/>
          <w:szCs w:val="36"/>
        </w:rPr>
        <w:t>113</w:t>
      </w:r>
      <w:r w:rsidRPr="002D0173">
        <w:rPr>
          <w:rFonts w:ascii="標楷體" w:eastAsia="標楷體" w:hAnsi="標楷體" w:hint="eastAsia"/>
          <w:color w:val="000000" w:themeColor="text1"/>
          <w:sz w:val="36"/>
          <w:szCs w:val="36"/>
        </w:rPr>
        <w:t>學年度第1學期</w:t>
      </w:r>
    </w:p>
    <w:p w:rsidR="00012D28" w:rsidRPr="002D0173" w:rsidRDefault="00012D28" w:rsidP="00012D28">
      <w:pPr>
        <w:spacing w:line="480" w:lineRule="exact"/>
        <w:jc w:val="center"/>
        <w:rPr>
          <w:rFonts w:ascii="標楷體" w:eastAsia="標楷體" w:hAnsi="標楷體"/>
          <w:color w:val="000000" w:themeColor="text1"/>
          <w:sz w:val="36"/>
          <w:szCs w:val="36"/>
        </w:rPr>
      </w:pPr>
      <w:r w:rsidRPr="002D0173">
        <w:rPr>
          <w:rFonts w:ascii="標楷體" w:eastAsia="標楷體" w:hAnsi="標楷體" w:hint="eastAsia"/>
          <w:color w:val="000000" w:themeColor="text1"/>
          <w:sz w:val="36"/>
          <w:szCs w:val="36"/>
        </w:rPr>
        <w:t>第1</w:t>
      </w:r>
      <w:r w:rsidR="00235217">
        <w:rPr>
          <w:rFonts w:ascii="標楷體" w:eastAsia="標楷體" w:hAnsi="標楷體" w:hint="eastAsia"/>
          <w:color w:val="000000" w:themeColor="text1"/>
          <w:sz w:val="36"/>
          <w:szCs w:val="36"/>
        </w:rPr>
        <w:t>次科技領域</w:t>
      </w:r>
      <w:r w:rsidRPr="002D0173">
        <w:rPr>
          <w:rFonts w:ascii="標楷體" w:eastAsia="標楷體" w:hAnsi="標楷體" w:hint="eastAsia"/>
          <w:color w:val="000000" w:themeColor="text1"/>
          <w:sz w:val="36"/>
          <w:szCs w:val="36"/>
        </w:rPr>
        <w:t>會議</w:t>
      </w:r>
    </w:p>
    <w:p w:rsidR="00012D28" w:rsidRPr="002D0173" w:rsidRDefault="00012D28" w:rsidP="00012D28">
      <w:pPr>
        <w:spacing w:line="480" w:lineRule="exact"/>
        <w:rPr>
          <w:rFonts w:ascii="標楷體" w:eastAsia="標楷體" w:hAnsi="標楷體"/>
          <w:color w:val="000000" w:themeColor="text1"/>
          <w:sz w:val="28"/>
          <w:szCs w:val="28"/>
        </w:rPr>
      </w:pPr>
      <w:r w:rsidRPr="002D0173">
        <w:rPr>
          <w:rFonts w:ascii="標楷體" w:eastAsia="標楷體" w:hAnsi="標楷體" w:hint="eastAsia"/>
          <w:color w:val="000000" w:themeColor="text1"/>
          <w:sz w:val="28"/>
          <w:szCs w:val="28"/>
        </w:rPr>
        <w:t>一、時間：</w:t>
      </w:r>
      <w:r w:rsidR="00A30C0C">
        <w:rPr>
          <w:rFonts w:ascii="標楷體" w:eastAsia="標楷體" w:hAnsi="標楷體" w:hint="eastAsia"/>
          <w:color w:val="000000" w:themeColor="text1"/>
          <w:sz w:val="28"/>
          <w:szCs w:val="28"/>
        </w:rPr>
        <w:t>113</w:t>
      </w:r>
      <w:r w:rsidRPr="002D0173">
        <w:rPr>
          <w:rFonts w:ascii="標楷體" w:eastAsia="標楷體" w:hAnsi="標楷體" w:hint="eastAsia"/>
          <w:color w:val="000000" w:themeColor="text1"/>
          <w:sz w:val="28"/>
          <w:szCs w:val="28"/>
        </w:rPr>
        <w:t>年</w:t>
      </w:r>
      <w:r w:rsidR="00A30C0C">
        <w:rPr>
          <w:rFonts w:ascii="標楷體" w:eastAsia="標楷體" w:hAnsi="標楷體" w:hint="eastAsia"/>
          <w:color w:val="000000" w:themeColor="text1"/>
          <w:sz w:val="28"/>
          <w:szCs w:val="28"/>
        </w:rPr>
        <w:t>9</w:t>
      </w:r>
      <w:r w:rsidRPr="002D0173">
        <w:rPr>
          <w:rFonts w:ascii="標楷體" w:eastAsia="標楷體" w:hAnsi="標楷體" w:hint="eastAsia"/>
          <w:color w:val="000000" w:themeColor="text1"/>
          <w:sz w:val="28"/>
          <w:szCs w:val="28"/>
        </w:rPr>
        <w:t xml:space="preserve"> 月</w:t>
      </w:r>
      <w:r w:rsidR="00235217">
        <w:rPr>
          <w:rFonts w:ascii="標楷體" w:eastAsia="標楷體" w:hAnsi="標楷體" w:hint="eastAsia"/>
          <w:color w:val="000000" w:themeColor="text1"/>
          <w:sz w:val="28"/>
          <w:szCs w:val="28"/>
        </w:rPr>
        <w:t xml:space="preserve"> 30</w:t>
      </w:r>
      <w:r w:rsidRPr="002D0173">
        <w:rPr>
          <w:rFonts w:ascii="標楷體" w:eastAsia="標楷體" w:hAnsi="標楷體" w:hint="eastAsia"/>
          <w:color w:val="000000" w:themeColor="text1"/>
          <w:sz w:val="28"/>
          <w:szCs w:val="28"/>
        </w:rPr>
        <w:t xml:space="preserve"> 日(</w:t>
      </w:r>
      <w:r w:rsidR="00235217">
        <w:rPr>
          <w:rFonts w:ascii="標楷體" w:eastAsia="標楷體" w:hAnsi="標楷體" w:hint="eastAsia"/>
          <w:color w:val="000000" w:themeColor="text1"/>
          <w:sz w:val="28"/>
          <w:szCs w:val="28"/>
        </w:rPr>
        <w:t>一</w:t>
      </w:r>
      <w:r w:rsidRPr="002D0173">
        <w:rPr>
          <w:rFonts w:ascii="標楷體" w:eastAsia="標楷體" w:hAnsi="標楷體" w:hint="eastAsia"/>
          <w:color w:val="000000" w:themeColor="text1"/>
          <w:sz w:val="28"/>
          <w:szCs w:val="28"/>
        </w:rPr>
        <w:t>)中午</w:t>
      </w:r>
      <w:r w:rsidR="00235217">
        <w:rPr>
          <w:rFonts w:ascii="標楷體" w:eastAsia="標楷體" w:hAnsi="標楷體" w:hint="eastAsia"/>
          <w:color w:val="000000" w:themeColor="text1"/>
          <w:sz w:val="28"/>
          <w:szCs w:val="28"/>
        </w:rPr>
        <w:t>10</w:t>
      </w:r>
      <w:r w:rsidRPr="002D0173">
        <w:rPr>
          <w:rFonts w:ascii="標楷體" w:eastAsia="標楷體" w:hAnsi="標楷體" w:hint="eastAsia"/>
          <w:color w:val="000000" w:themeColor="text1"/>
          <w:sz w:val="28"/>
          <w:szCs w:val="28"/>
        </w:rPr>
        <w:t>時</w:t>
      </w:r>
      <w:r w:rsidR="00235217">
        <w:rPr>
          <w:rFonts w:ascii="標楷體" w:eastAsia="標楷體" w:hAnsi="標楷體" w:hint="eastAsia"/>
          <w:color w:val="000000" w:themeColor="text1"/>
          <w:sz w:val="28"/>
          <w:szCs w:val="28"/>
        </w:rPr>
        <w:t>0</w:t>
      </w:r>
      <w:r w:rsidRPr="002D0173">
        <w:rPr>
          <w:rFonts w:ascii="標楷體" w:eastAsia="標楷體" w:hAnsi="標楷體" w:hint="eastAsia"/>
          <w:color w:val="000000" w:themeColor="text1"/>
          <w:sz w:val="28"/>
          <w:szCs w:val="28"/>
        </w:rPr>
        <w:t>0分至</w:t>
      </w:r>
      <w:r w:rsidR="00235217">
        <w:rPr>
          <w:rFonts w:ascii="標楷體" w:eastAsia="標楷體" w:hAnsi="標楷體" w:hint="eastAsia"/>
          <w:color w:val="000000" w:themeColor="text1"/>
          <w:sz w:val="28"/>
          <w:szCs w:val="28"/>
        </w:rPr>
        <w:t>10</w:t>
      </w:r>
      <w:r w:rsidRPr="002D0173">
        <w:rPr>
          <w:rFonts w:ascii="標楷體" w:eastAsia="標楷體" w:hAnsi="標楷體" w:hint="eastAsia"/>
          <w:color w:val="000000" w:themeColor="text1"/>
          <w:sz w:val="28"/>
          <w:szCs w:val="28"/>
        </w:rPr>
        <w:t>時</w:t>
      </w:r>
      <w:r w:rsidR="00235217">
        <w:rPr>
          <w:rFonts w:ascii="標楷體" w:eastAsia="標楷體" w:hAnsi="標楷體" w:hint="eastAsia"/>
          <w:color w:val="000000" w:themeColor="text1"/>
          <w:sz w:val="28"/>
          <w:szCs w:val="28"/>
        </w:rPr>
        <w:t>30</w:t>
      </w:r>
      <w:r w:rsidRPr="002D0173">
        <w:rPr>
          <w:rFonts w:ascii="標楷體" w:eastAsia="標楷體" w:hAnsi="標楷體" w:hint="eastAsia"/>
          <w:color w:val="000000" w:themeColor="text1"/>
          <w:sz w:val="28"/>
          <w:szCs w:val="28"/>
        </w:rPr>
        <w:t>分</w:t>
      </w:r>
    </w:p>
    <w:p w:rsidR="00012D28" w:rsidRPr="002D0173" w:rsidRDefault="00235217" w:rsidP="00012D28">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二、地點：</w:t>
      </w:r>
      <w:r w:rsidR="00AA5C52">
        <w:rPr>
          <w:rFonts w:ascii="標楷體" w:eastAsia="標楷體" w:hAnsi="標楷體" w:hint="eastAsia"/>
          <w:color w:val="000000" w:themeColor="text1"/>
          <w:sz w:val="28"/>
          <w:szCs w:val="28"/>
        </w:rPr>
        <w:t>教務處</w:t>
      </w:r>
    </w:p>
    <w:p w:rsidR="00012D28" w:rsidRPr="002D0173" w:rsidRDefault="00235217" w:rsidP="00012D28">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三、主席：吳雅婷</w:t>
      </w:r>
    </w:p>
    <w:p w:rsidR="00012D28" w:rsidRPr="002D0173" w:rsidRDefault="00012D28" w:rsidP="00012D28">
      <w:pPr>
        <w:spacing w:line="480" w:lineRule="exact"/>
        <w:rPr>
          <w:rFonts w:ascii="標楷體" w:eastAsia="標楷體" w:hAnsi="標楷體"/>
          <w:color w:val="000000" w:themeColor="text1"/>
          <w:sz w:val="28"/>
          <w:szCs w:val="28"/>
        </w:rPr>
      </w:pPr>
      <w:r w:rsidRPr="002D0173">
        <w:rPr>
          <w:rFonts w:ascii="標楷體" w:eastAsia="標楷體" w:hAnsi="標楷體" w:hint="eastAsia"/>
          <w:color w:val="000000" w:themeColor="text1"/>
          <w:sz w:val="28"/>
          <w:szCs w:val="28"/>
        </w:rPr>
        <w:t xml:space="preserve">四、出席人員：如簽到表                          </w:t>
      </w:r>
      <w:r w:rsidR="00235217">
        <w:rPr>
          <w:rFonts w:ascii="標楷體" w:eastAsia="標楷體" w:hAnsi="標楷體" w:hint="eastAsia"/>
          <w:color w:val="000000" w:themeColor="text1"/>
          <w:sz w:val="28"/>
          <w:szCs w:val="28"/>
        </w:rPr>
        <w:t>記錄：吳雅婷</w:t>
      </w:r>
    </w:p>
    <w:p w:rsidR="00012D28" w:rsidRPr="00110D2A" w:rsidRDefault="00012D28" w:rsidP="00012D28">
      <w:pPr>
        <w:spacing w:line="0" w:lineRule="atLeast"/>
        <w:rPr>
          <w:rFonts w:ascii="標楷體" w:eastAsia="標楷體" w:hAnsi="標楷體"/>
          <w:color w:val="000000" w:themeColor="text1"/>
        </w:rPr>
      </w:pPr>
      <w:r w:rsidRPr="002D0173">
        <w:rPr>
          <w:rFonts w:ascii="標楷體" w:eastAsia="標楷體" w:hAnsi="標楷體" w:hint="eastAsia"/>
          <w:color w:val="000000" w:themeColor="text1"/>
          <w:sz w:val="28"/>
          <w:szCs w:val="28"/>
        </w:rPr>
        <w:t xml:space="preserve">五、主席報告    </w:t>
      </w:r>
    </w:p>
    <w:p w:rsidR="00235217" w:rsidRDefault="00AD79AE" w:rsidP="00012D28">
      <w:pPr>
        <w:spacing w:line="0" w:lineRule="atLeast"/>
        <w:rPr>
          <w:rFonts w:ascii="標楷體" w:eastAsia="標楷體" w:hAnsi="標楷體" w:hint="eastAsia"/>
          <w:color w:val="000000" w:themeColor="text1"/>
        </w:rPr>
      </w:pPr>
      <w:r w:rsidRPr="00AD79AE">
        <w:rPr>
          <w:rFonts w:ascii="標楷體" w:eastAsia="標楷體" w:hAnsi="標楷體" w:hint="eastAsia"/>
          <w:color w:val="000000" w:themeColor="text1"/>
        </w:rPr>
        <w:t xml:space="preserve">   </w:t>
      </w:r>
      <w:r w:rsidR="00235217">
        <w:rPr>
          <w:rFonts w:ascii="標楷體" w:eastAsia="標楷體" w:hAnsi="標楷體" w:hint="eastAsia"/>
          <w:color w:val="000000" w:themeColor="text1"/>
        </w:rPr>
        <w:t>1.</w:t>
      </w:r>
      <w:r w:rsidRPr="00AD79AE">
        <w:rPr>
          <w:rFonts w:ascii="標楷體" w:eastAsia="標楷體" w:hAnsi="標楷體" w:hint="eastAsia"/>
          <w:color w:val="000000" w:themeColor="text1"/>
        </w:rPr>
        <w:t>今年度公開觀課歡迎各位老師融入數位，歡迎教師在113/12/1到114/5/30</w:t>
      </w:r>
      <w:r>
        <w:rPr>
          <w:rFonts w:ascii="標楷體" w:eastAsia="標楷體" w:hAnsi="標楷體" w:hint="eastAsia"/>
          <w:color w:val="000000" w:themeColor="text1"/>
        </w:rPr>
        <w:t>期</w:t>
      </w:r>
      <w:r w:rsidRPr="00AD79AE">
        <w:rPr>
          <w:rFonts w:ascii="標楷體" w:eastAsia="標楷體" w:hAnsi="標楷體" w:hint="eastAsia"/>
          <w:color w:val="000000" w:themeColor="text1"/>
        </w:rPr>
        <w:t>間，進行數位公</w:t>
      </w:r>
      <w:r w:rsidR="00235217">
        <w:rPr>
          <w:rFonts w:ascii="標楷體" w:eastAsia="標楷體" w:hAnsi="標楷體" w:hint="eastAsia"/>
          <w:color w:val="000000" w:themeColor="text1"/>
        </w:rPr>
        <w:t xml:space="preserve"> </w:t>
      </w:r>
    </w:p>
    <w:p w:rsidR="00012D28" w:rsidRDefault="00235217" w:rsidP="00012D28">
      <w:pPr>
        <w:spacing w:line="0" w:lineRule="atLeast"/>
        <w:rPr>
          <w:rFonts w:ascii="標楷體" w:eastAsia="標楷體" w:hAnsi="標楷體" w:hint="eastAsia"/>
          <w:color w:val="000000" w:themeColor="text1"/>
        </w:rPr>
      </w:pPr>
      <w:r>
        <w:rPr>
          <w:rFonts w:ascii="標楷體" w:eastAsia="標楷體" w:hAnsi="標楷體" w:hint="eastAsia"/>
          <w:color w:val="000000" w:themeColor="text1"/>
        </w:rPr>
        <w:t xml:space="preserve">     </w:t>
      </w:r>
      <w:r w:rsidR="00AD79AE" w:rsidRPr="00AD79AE">
        <w:rPr>
          <w:rFonts w:ascii="標楷體" w:eastAsia="標楷體" w:hAnsi="標楷體" w:hint="eastAsia"/>
          <w:color w:val="000000" w:themeColor="text1"/>
        </w:rPr>
        <w:t>開觀課。</w:t>
      </w:r>
    </w:p>
    <w:p w:rsidR="00AA5C52" w:rsidRPr="00AD79AE" w:rsidRDefault="00AA5C52" w:rsidP="00012D28">
      <w:pPr>
        <w:spacing w:line="0" w:lineRule="atLeast"/>
        <w:rPr>
          <w:rFonts w:ascii="標楷體" w:eastAsia="標楷體" w:hAnsi="標楷體"/>
          <w:color w:val="000000" w:themeColor="text1"/>
        </w:rPr>
      </w:pPr>
    </w:p>
    <w:p w:rsidR="00012D28" w:rsidRPr="002D0173" w:rsidRDefault="00235217" w:rsidP="00235217">
      <w:pPr>
        <w:ind w:left="180" w:hanging="180"/>
        <w:rPr>
          <w:rFonts w:ascii="標楷體" w:eastAsia="標楷體" w:hAnsi="標楷體"/>
          <w:color w:val="000000" w:themeColor="text1"/>
          <w:u w:val="single"/>
        </w:rPr>
      </w:pPr>
      <w:r>
        <w:rPr>
          <w:rFonts w:ascii="標楷體" w:eastAsia="標楷體" w:hAnsi="標楷體" w:hint="eastAsia"/>
          <w:color w:val="000000" w:themeColor="text1"/>
        </w:rPr>
        <w:t xml:space="preserve">   2</w:t>
      </w:r>
      <w:r w:rsidR="00012D28" w:rsidRPr="002D0173">
        <w:rPr>
          <w:rFonts w:ascii="標楷體" w:eastAsia="標楷體" w:hAnsi="標楷體" w:hint="eastAsia"/>
          <w:color w:val="000000" w:themeColor="text1"/>
        </w:rPr>
        <w:t>.本學期</w:t>
      </w:r>
      <w:r w:rsidR="00012D28" w:rsidRPr="002D0173">
        <w:rPr>
          <w:rFonts w:ascii="標楷體" w:eastAsia="標楷體" w:hAnsi="標楷體" w:hint="eastAsia"/>
          <w:b/>
          <w:color w:val="000000" w:themeColor="text1"/>
        </w:rPr>
        <w:t>第一次領域會議</w:t>
      </w:r>
      <w:r w:rsidR="00012D28" w:rsidRPr="002D0173">
        <w:rPr>
          <w:rFonts w:ascii="標楷體" w:eastAsia="標楷體" w:hAnsi="標楷體" w:hint="eastAsia"/>
          <w:color w:val="000000" w:themeColor="text1"/>
        </w:rPr>
        <w:t>，領域會議記錄內容，包含：</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2D0173" w:rsidRPr="002D0173" w:rsidTr="00012D28">
        <w:tc>
          <w:tcPr>
            <w:tcW w:w="10116" w:type="dxa"/>
            <w:tcBorders>
              <w:top w:val="single" w:sz="4" w:space="0" w:color="auto"/>
              <w:left w:val="single" w:sz="4" w:space="0" w:color="auto"/>
              <w:bottom w:val="single" w:sz="4" w:space="0" w:color="auto"/>
              <w:right w:val="single" w:sz="4" w:space="0" w:color="auto"/>
            </w:tcBorders>
            <w:hideMark/>
          </w:tcPr>
          <w:p w:rsidR="00012D28" w:rsidRDefault="00012D28" w:rsidP="00330168">
            <w:pPr>
              <w:ind w:left="180" w:hanging="180"/>
              <w:rPr>
                <w:rFonts w:ascii="標楷體" w:eastAsia="標楷體" w:hAnsi="標楷體" w:hint="eastAsia"/>
                <w:color w:val="000000" w:themeColor="text1"/>
              </w:rPr>
            </w:pPr>
            <w:r w:rsidRPr="002D0173">
              <w:rPr>
                <w:rFonts w:ascii="標楷體" w:eastAsia="標楷體" w:hAnsi="標楷體" w:hint="eastAsia"/>
                <w:color w:val="000000" w:themeColor="text1"/>
              </w:rPr>
              <w:t>◎確認多元評量規畫表是否有要調整 (</w:t>
            </w:r>
            <w:r w:rsidR="00985BAE">
              <w:rPr>
                <w:rFonts w:ascii="標楷體" w:eastAsia="標楷體" w:hAnsi="標楷體" w:hint="eastAsia"/>
                <w:color w:val="000000" w:themeColor="text1"/>
              </w:rPr>
              <w:t>雲端路徑：首頁-正常化訪視-</w:t>
            </w:r>
            <w:r w:rsidR="00330168">
              <w:rPr>
                <w:rFonts w:ascii="標楷體" w:eastAsia="標楷體" w:hAnsi="標楷體" w:hint="eastAsia"/>
                <w:color w:val="000000" w:themeColor="text1"/>
              </w:rPr>
              <w:t>學習評量計畫-</w:t>
            </w:r>
            <w:r w:rsidRPr="002D0173">
              <w:rPr>
                <w:rFonts w:ascii="標楷體" w:eastAsia="標楷體" w:hAnsi="標楷體" w:hint="eastAsia"/>
                <w:color w:val="000000" w:themeColor="text1"/>
              </w:rPr>
              <w:t>附件</w:t>
            </w:r>
            <w:r w:rsidR="00F2026E">
              <w:rPr>
                <w:rFonts w:ascii="標楷體" w:eastAsia="標楷體" w:hAnsi="標楷體" w:hint="eastAsia"/>
                <w:color w:val="000000" w:themeColor="text1"/>
              </w:rPr>
              <w:t>1</w:t>
            </w:r>
            <w:r w:rsidRPr="002D0173">
              <w:rPr>
                <w:rFonts w:ascii="標楷體" w:eastAsia="標楷體" w:hAnsi="標楷體" w:hint="eastAsia"/>
                <w:color w:val="000000" w:themeColor="text1"/>
              </w:rPr>
              <w:t xml:space="preserve">) </w:t>
            </w:r>
          </w:p>
          <w:p w:rsidR="00235217" w:rsidRDefault="00235217" w:rsidP="00330168">
            <w:pPr>
              <w:ind w:left="180" w:hanging="180"/>
              <w:rPr>
                <w:rFonts w:ascii="標楷體" w:eastAsia="標楷體" w:hAnsi="標楷體" w:hint="eastAsia"/>
                <w:color w:val="000000" w:themeColor="text1"/>
              </w:rPr>
            </w:pPr>
          </w:p>
          <w:p w:rsidR="00AA5C52" w:rsidRDefault="00AA5C52" w:rsidP="00330168">
            <w:pPr>
              <w:ind w:left="180" w:hanging="180"/>
              <w:rPr>
                <w:rFonts w:ascii="標楷體" w:eastAsia="標楷體" w:hAnsi="標楷體" w:hint="eastAsia"/>
                <w:color w:val="000000" w:themeColor="text1"/>
              </w:rPr>
            </w:pPr>
          </w:p>
          <w:p w:rsidR="00AA5C52" w:rsidRDefault="00AA5C52" w:rsidP="00330168">
            <w:pPr>
              <w:ind w:left="180" w:hanging="180"/>
              <w:rPr>
                <w:rFonts w:ascii="標楷體" w:eastAsia="標楷體" w:hAnsi="標楷體" w:hint="eastAsia"/>
                <w:color w:val="000000" w:themeColor="text1"/>
              </w:rPr>
            </w:pPr>
          </w:p>
          <w:p w:rsidR="00AA5C52" w:rsidRDefault="00AA5C52" w:rsidP="00330168">
            <w:pPr>
              <w:ind w:left="180" w:hanging="180"/>
              <w:rPr>
                <w:rFonts w:ascii="標楷體" w:eastAsia="標楷體" w:hAnsi="標楷體" w:hint="eastAsia"/>
                <w:color w:val="000000" w:themeColor="text1"/>
              </w:rPr>
            </w:pPr>
          </w:p>
          <w:p w:rsidR="00AA5C52" w:rsidRDefault="00AA5C52" w:rsidP="00330168">
            <w:pPr>
              <w:ind w:left="180" w:hanging="180"/>
              <w:rPr>
                <w:rFonts w:ascii="標楷體" w:eastAsia="標楷體" w:hAnsi="標楷體" w:hint="eastAsia"/>
                <w:color w:val="000000" w:themeColor="text1"/>
              </w:rPr>
            </w:pPr>
            <w:r>
              <w:rPr>
                <w:noProof/>
              </w:rPr>
              <w:drawing>
                <wp:anchor distT="0" distB="0" distL="114300" distR="114300" simplePos="0" relativeHeight="251658240" behindDoc="1" locked="0" layoutInCell="1" allowOverlap="1" wp14:anchorId="5FD19763" wp14:editId="06A99F1D">
                  <wp:simplePos x="0" y="0"/>
                  <wp:positionH relativeFrom="column">
                    <wp:posOffset>382270</wp:posOffset>
                  </wp:positionH>
                  <wp:positionV relativeFrom="paragraph">
                    <wp:posOffset>-904875</wp:posOffset>
                  </wp:positionV>
                  <wp:extent cx="5486400" cy="1104900"/>
                  <wp:effectExtent l="0" t="0" r="0" b="0"/>
                  <wp:wrapTight wrapText="bothSides">
                    <wp:wrapPolygon edited="0">
                      <wp:start x="0" y="0"/>
                      <wp:lineTo x="0" y="21228"/>
                      <wp:lineTo x="21525" y="21228"/>
                      <wp:lineTo x="21525"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1104900"/>
                          </a:xfrm>
                          <a:prstGeom prst="rect">
                            <a:avLst/>
                          </a:prstGeom>
                        </pic:spPr>
                      </pic:pic>
                    </a:graphicData>
                  </a:graphic>
                  <wp14:sizeRelH relativeFrom="page">
                    <wp14:pctWidth>0</wp14:pctWidth>
                  </wp14:sizeRelH>
                  <wp14:sizeRelV relativeFrom="page">
                    <wp14:pctHeight>0</wp14:pctHeight>
                  </wp14:sizeRelV>
                </wp:anchor>
              </w:drawing>
            </w:r>
          </w:p>
          <w:p w:rsidR="00AA5C52" w:rsidRPr="00AA5C52" w:rsidRDefault="00AA5C52" w:rsidP="00330168">
            <w:pPr>
              <w:ind w:left="180" w:hanging="180"/>
              <w:rPr>
                <w:rFonts w:ascii="標楷體" w:eastAsia="標楷體" w:hAnsi="標楷體"/>
                <w:b/>
                <w:color w:val="000000" w:themeColor="text1"/>
              </w:rPr>
            </w:pPr>
            <w:r w:rsidRPr="00AA5C52">
              <w:rPr>
                <w:rFonts w:ascii="標楷體" w:eastAsia="標楷體" w:hAnsi="標楷體" w:hint="eastAsia"/>
                <w:b/>
                <w:color w:val="000000" w:themeColor="text1"/>
              </w:rPr>
              <w:t>決議:無須調整</w:t>
            </w:r>
          </w:p>
        </w:tc>
      </w:tr>
      <w:tr w:rsidR="004D6ABA" w:rsidRPr="002D0173" w:rsidTr="00012D28">
        <w:tc>
          <w:tcPr>
            <w:tcW w:w="10116" w:type="dxa"/>
            <w:tcBorders>
              <w:top w:val="single" w:sz="4" w:space="0" w:color="auto"/>
              <w:left w:val="single" w:sz="4" w:space="0" w:color="auto"/>
              <w:bottom w:val="single" w:sz="4" w:space="0" w:color="auto"/>
              <w:right w:val="single" w:sz="4" w:space="0" w:color="auto"/>
            </w:tcBorders>
          </w:tcPr>
          <w:p w:rsidR="004D6ABA" w:rsidRDefault="00D7364A" w:rsidP="00D7364A">
            <w:pPr>
              <w:ind w:left="180" w:hanging="180"/>
              <w:rPr>
                <w:rFonts w:ascii="標楷體" w:eastAsia="標楷體" w:hAnsi="標楷體" w:hint="eastAsia"/>
                <w:color w:val="000000" w:themeColor="text1"/>
              </w:rPr>
            </w:pPr>
            <w:r>
              <w:rPr>
                <w:rFonts w:ascii="標楷體" w:eastAsia="標楷體" w:hAnsi="標楷體" w:hint="eastAsia"/>
                <w:color w:val="000000" w:themeColor="text1"/>
              </w:rPr>
              <w:t>◎</w:t>
            </w:r>
            <w:r w:rsidRPr="00D7364A">
              <w:rPr>
                <w:rFonts w:ascii="標楷體" w:eastAsia="標楷體" w:hAnsi="標楷體" w:hint="eastAsia"/>
                <w:color w:val="000000" w:themeColor="text1"/>
              </w:rPr>
              <w:t>請各領域討論114學年度學校願景，各領域以「想打造一所什麼樣的壯圍國中」為發想，提供三個詞語的願景，下次課發會會針對各領域提出的願景進行討論。</w:t>
            </w:r>
          </w:p>
          <w:p w:rsidR="00AA5C52" w:rsidRPr="00AA5C52" w:rsidRDefault="00AA5C52" w:rsidP="00D7364A">
            <w:pPr>
              <w:ind w:left="180" w:hanging="180"/>
              <w:rPr>
                <w:rFonts w:ascii="標楷體" w:eastAsia="標楷體" w:hAnsi="標楷體"/>
                <w:b/>
                <w:color w:val="000000" w:themeColor="text1"/>
              </w:rPr>
            </w:pPr>
            <w:r w:rsidRPr="00AA5C52">
              <w:rPr>
                <w:rFonts w:ascii="標楷體" w:eastAsia="標楷體" w:hAnsi="標楷體"/>
                <w:b/>
                <w:color w:val="000000" w:themeColor="text1"/>
              </w:rPr>
              <w:t>決議:合作、行動、創新</w:t>
            </w:r>
          </w:p>
        </w:tc>
      </w:tr>
      <w:tr w:rsidR="002D0173" w:rsidRPr="002D0173" w:rsidTr="00012D28">
        <w:tc>
          <w:tcPr>
            <w:tcW w:w="10116" w:type="dxa"/>
            <w:tcBorders>
              <w:top w:val="single" w:sz="4" w:space="0" w:color="auto"/>
              <w:left w:val="single" w:sz="4" w:space="0" w:color="auto"/>
              <w:bottom w:val="single" w:sz="4" w:space="0" w:color="auto"/>
              <w:right w:val="single" w:sz="4" w:space="0" w:color="auto"/>
            </w:tcBorders>
          </w:tcPr>
          <w:p w:rsidR="00E74CCE" w:rsidRPr="002D0173" w:rsidRDefault="00E74CCE" w:rsidP="00372CDC">
            <w:pPr>
              <w:ind w:left="480" w:hangingChars="200" w:hanging="480"/>
              <w:rPr>
                <w:rFonts w:ascii="標楷體" w:eastAsia="標楷體" w:hAnsi="標楷體"/>
                <w:color w:val="000000" w:themeColor="text1"/>
              </w:rPr>
            </w:pPr>
            <w:r w:rsidRPr="002D0173">
              <w:rPr>
                <w:rFonts w:ascii="標楷體" w:eastAsia="標楷體" w:hAnsi="標楷體" w:hint="eastAsia"/>
                <w:color w:val="000000" w:themeColor="text1"/>
              </w:rPr>
              <w:t>◎宣導非專研習</w:t>
            </w:r>
          </w:p>
          <w:p w:rsidR="00E74CCE" w:rsidRPr="002D0173" w:rsidRDefault="00D7609D" w:rsidP="00355561">
            <w:pPr>
              <w:ind w:leftChars="102" w:left="245"/>
              <w:rPr>
                <w:rFonts w:ascii="標楷體" w:eastAsia="標楷體" w:hAnsi="標楷體"/>
                <w:color w:val="000000" w:themeColor="text1"/>
              </w:rPr>
            </w:pPr>
            <w:r w:rsidRPr="002D0173">
              <w:rPr>
                <w:rFonts w:ascii="標楷體" w:eastAsia="標楷體" w:hAnsi="標楷體" w:hint="eastAsia"/>
                <w:color w:val="000000" w:themeColor="text1"/>
              </w:rPr>
              <w:t>數學：蕭如閔</w:t>
            </w:r>
            <w:r w:rsidRPr="002D0173">
              <w:rPr>
                <w:rFonts w:ascii="標楷體" w:eastAsia="標楷體" w:hAnsi="標楷體"/>
                <w:color w:val="000000" w:themeColor="text1"/>
              </w:rPr>
              <w:t>(</w:t>
            </w:r>
            <w:r w:rsidRPr="002D0173">
              <w:rPr>
                <w:rFonts w:ascii="標楷體" w:eastAsia="標楷體" w:hAnsi="標楷體" w:hint="eastAsia"/>
                <w:color w:val="000000" w:themeColor="text1"/>
              </w:rPr>
              <w:t>代理</w:t>
            </w:r>
            <w:r w:rsidRPr="002D0173">
              <w:rPr>
                <w:rFonts w:ascii="標楷體" w:eastAsia="標楷體" w:hAnsi="標楷體"/>
                <w:color w:val="000000" w:themeColor="text1"/>
              </w:rPr>
              <w:t>)</w:t>
            </w:r>
            <w:r>
              <w:rPr>
                <w:rFonts w:ascii="標楷體" w:eastAsia="標楷體" w:hAnsi="標楷體" w:hint="eastAsia"/>
                <w:color w:val="000000" w:themeColor="text1"/>
              </w:rPr>
              <w:t>自然</w:t>
            </w:r>
            <w:r w:rsidRPr="002D0173">
              <w:rPr>
                <w:rFonts w:ascii="標楷體" w:eastAsia="標楷體" w:hAnsi="標楷體" w:hint="eastAsia"/>
                <w:color w:val="000000" w:themeColor="text1"/>
              </w:rPr>
              <w:t>：</w:t>
            </w:r>
            <w:r>
              <w:rPr>
                <w:rFonts w:ascii="標楷體" w:eastAsia="標楷體" w:hAnsi="標楷體" w:hint="eastAsia"/>
                <w:color w:val="000000" w:themeColor="text1"/>
              </w:rPr>
              <w:t>劉修瑋、</w:t>
            </w:r>
            <w:r w:rsidRPr="002D0173">
              <w:rPr>
                <w:rFonts w:ascii="標楷體" w:eastAsia="標楷體" w:hAnsi="標楷體" w:hint="eastAsia"/>
                <w:color w:val="000000" w:themeColor="text1"/>
              </w:rPr>
              <w:t>陳鈐鈴</w:t>
            </w:r>
            <w:r w:rsidRPr="002D0173">
              <w:rPr>
                <w:rFonts w:ascii="標楷體" w:eastAsia="標楷體" w:hAnsi="標楷體"/>
                <w:color w:val="000000" w:themeColor="text1"/>
              </w:rPr>
              <w:t>(</w:t>
            </w:r>
            <w:r w:rsidRPr="002D0173">
              <w:rPr>
                <w:rFonts w:ascii="標楷體" w:eastAsia="標楷體" w:hAnsi="標楷體" w:hint="eastAsia"/>
                <w:color w:val="000000" w:themeColor="text1"/>
              </w:rPr>
              <w:t>代理</w:t>
            </w:r>
            <w:r w:rsidRPr="002D0173">
              <w:rPr>
                <w:rFonts w:ascii="標楷體" w:eastAsia="標楷體" w:hAnsi="標楷體"/>
                <w:color w:val="000000" w:themeColor="text1"/>
              </w:rPr>
              <w:t>)</w:t>
            </w:r>
            <w:r w:rsidRPr="00235217">
              <w:rPr>
                <w:rFonts w:ascii="標楷體" w:eastAsia="標楷體" w:hAnsi="標楷體" w:hint="eastAsia"/>
                <w:color w:val="000000" w:themeColor="text1"/>
                <w:shd w:val="pct15" w:color="auto" w:fill="FFFFFF"/>
              </w:rPr>
              <w:t>科技：羅玉合、李澄暉</w:t>
            </w:r>
            <w:r w:rsidR="000A7BE3">
              <w:rPr>
                <w:rFonts w:ascii="標楷體" w:eastAsia="標楷體" w:hAnsi="標楷體"/>
                <w:color w:val="000000" w:themeColor="text1"/>
              </w:rPr>
              <w:t xml:space="preserve">  公民</w:t>
            </w:r>
            <w:r w:rsidR="00E74CCE" w:rsidRPr="002D0173">
              <w:rPr>
                <w:rFonts w:ascii="標楷體" w:eastAsia="標楷體" w:hAnsi="標楷體" w:hint="eastAsia"/>
                <w:color w:val="000000" w:themeColor="text1"/>
              </w:rPr>
              <w:t>：</w:t>
            </w:r>
            <w:r w:rsidR="000A7BE3">
              <w:rPr>
                <w:rFonts w:ascii="標楷體" w:eastAsia="標楷體" w:hAnsi="標楷體" w:hint="eastAsia"/>
                <w:color w:val="000000" w:themeColor="text1"/>
              </w:rPr>
              <w:t>林昀萱</w:t>
            </w:r>
            <w:r w:rsidR="000A7BE3" w:rsidRPr="002D0173">
              <w:rPr>
                <w:rFonts w:ascii="標楷體" w:eastAsia="標楷體" w:hAnsi="標楷體"/>
                <w:color w:val="000000" w:themeColor="text1"/>
              </w:rPr>
              <w:t xml:space="preserve"> </w:t>
            </w:r>
          </w:p>
          <w:p w:rsidR="00E74CCE" w:rsidRDefault="00E74CCE" w:rsidP="00355561">
            <w:pPr>
              <w:ind w:leftChars="102" w:left="245"/>
              <w:rPr>
                <w:rFonts w:ascii="標楷體" w:eastAsia="標楷體" w:hAnsi="標楷體" w:hint="eastAsia"/>
                <w:color w:val="000000" w:themeColor="text1"/>
              </w:rPr>
            </w:pPr>
            <w:r w:rsidRPr="002D0173">
              <w:rPr>
                <w:rFonts w:ascii="標楷體" w:eastAsia="標楷體" w:hAnsi="標楷體" w:hint="eastAsia"/>
                <w:color w:val="000000" w:themeColor="text1"/>
              </w:rPr>
              <w:t>表藝：張繼琳</w:t>
            </w:r>
            <w:r w:rsidR="000A7BE3">
              <w:rPr>
                <w:rFonts w:ascii="標楷體" w:eastAsia="標楷體" w:hAnsi="標楷體" w:hint="eastAsia"/>
                <w:color w:val="000000" w:themeColor="text1"/>
              </w:rPr>
              <w:t>體育：賀宇彤</w:t>
            </w:r>
            <w:r w:rsidR="000A7BE3" w:rsidRPr="002D0173">
              <w:rPr>
                <w:rFonts w:ascii="標楷體" w:eastAsia="標楷體" w:hAnsi="標楷體" w:hint="eastAsia"/>
                <w:color w:val="000000" w:themeColor="text1"/>
              </w:rPr>
              <w:t>、林奕霖</w:t>
            </w:r>
            <w:r w:rsidRPr="002D0173">
              <w:rPr>
                <w:rFonts w:ascii="標楷體" w:eastAsia="標楷體" w:hAnsi="標楷體" w:hint="eastAsia"/>
                <w:color w:val="000000" w:themeColor="text1"/>
              </w:rPr>
              <w:t>健康：林建智、邱竹帆</w:t>
            </w:r>
            <w:r w:rsidR="000A7BE3">
              <w:rPr>
                <w:rFonts w:ascii="標楷體" w:eastAsia="標楷體" w:hAnsi="標楷體"/>
                <w:color w:val="000000" w:themeColor="text1"/>
              </w:rPr>
              <w:t xml:space="preserve">  </w:t>
            </w:r>
            <w:r w:rsidRPr="002D0173">
              <w:rPr>
                <w:rFonts w:ascii="標楷體" w:eastAsia="標楷體" w:hAnsi="標楷體" w:hint="eastAsia"/>
                <w:color w:val="000000" w:themeColor="text1"/>
              </w:rPr>
              <w:t>綜合：簡伊梅</w:t>
            </w:r>
          </w:p>
          <w:p w:rsidR="00AA5C52" w:rsidRPr="00AA5C52" w:rsidRDefault="00AA5C52" w:rsidP="00AA5C52">
            <w:pPr>
              <w:rPr>
                <w:b/>
                <w:color w:val="000000" w:themeColor="text1"/>
              </w:rPr>
            </w:pPr>
            <w:r w:rsidRPr="00AA5C52">
              <w:rPr>
                <w:rFonts w:ascii="標楷體" w:eastAsia="標楷體" w:hAnsi="標楷體" w:hint="eastAsia"/>
                <w:b/>
                <w:color w:val="000000" w:themeColor="text1"/>
              </w:rPr>
              <w:t>決議:已經告知非專教師</w:t>
            </w:r>
          </w:p>
        </w:tc>
      </w:tr>
      <w:tr w:rsidR="00C86135" w:rsidRPr="002D0173" w:rsidTr="00012D28">
        <w:tc>
          <w:tcPr>
            <w:tcW w:w="10116" w:type="dxa"/>
            <w:tcBorders>
              <w:top w:val="single" w:sz="4" w:space="0" w:color="auto"/>
              <w:left w:val="single" w:sz="4" w:space="0" w:color="auto"/>
              <w:bottom w:val="single" w:sz="4" w:space="0" w:color="auto"/>
              <w:right w:val="single" w:sz="4" w:space="0" w:color="auto"/>
            </w:tcBorders>
          </w:tcPr>
          <w:p w:rsidR="00C86135" w:rsidRPr="002D0173" w:rsidRDefault="00C86135" w:rsidP="00C86135">
            <w:pPr>
              <w:ind w:left="480" w:hangingChars="200" w:hanging="480"/>
              <w:rPr>
                <w:rFonts w:ascii="標楷體" w:eastAsia="標楷體" w:hAnsi="標楷體"/>
                <w:color w:val="000000" w:themeColor="text1"/>
              </w:rPr>
            </w:pPr>
            <w:r w:rsidRPr="002D0173">
              <w:rPr>
                <w:rFonts w:ascii="標楷體" w:eastAsia="標楷體" w:hAnsi="標楷體" w:hint="eastAsia"/>
                <w:color w:val="000000" w:themeColor="text1"/>
              </w:rPr>
              <w:t>◎段考考卷，統一收回。</w:t>
            </w:r>
          </w:p>
        </w:tc>
      </w:tr>
    </w:tbl>
    <w:p w:rsidR="00AA5C52" w:rsidRDefault="00AA5C52" w:rsidP="00012D28">
      <w:pPr>
        <w:ind w:left="120" w:hangingChars="50" w:hanging="120"/>
        <w:rPr>
          <w:rFonts w:ascii="標楷體" w:eastAsia="標楷體" w:hAnsi="標楷體" w:hint="eastAsia"/>
          <w:color w:val="000000" w:themeColor="text1"/>
        </w:rPr>
      </w:pPr>
    </w:p>
    <w:p w:rsidR="00012D28" w:rsidRPr="00355561" w:rsidRDefault="00355561" w:rsidP="00012D28">
      <w:pPr>
        <w:ind w:left="120" w:hangingChars="50" w:hanging="120"/>
        <w:rPr>
          <w:rFonts w:ascii="標楷體" w:eastAsia="標楷體" w:hAnsi="標楷體"/>
          <w:b/>
          <w:color w:val="000000" w:themeColor="text1"/>
        </w:rPr>
      </w:pPr>
      <w:r>
        <w:rPr>
          <w:rFonts w:ascii="標楷體" w:eastAsia="標楷體" w:hAnsi="標楷體" w:hint="eastAsia"/>
          <w:color w:val="000000" w:themeColor="text1"/>
        </w:rPr>
        <w:t>3</w:t>
      </w:r>
      <w:r w:rsidR="009C0D8C">
        <w:rPr>
          <w:rFonts w:ascii="標楷體" w:eastAsia="標楷體" w:hAnsi="標楷體" w:hint="eastAsia"/>
          <w:color w:val="000000" w:themeColor="text1"/>
        </w:rPr>
        <w:t>.</w:t>
      </w:r>
      <w:r w:rsidR="00012D28" w:rsidRPr="002D0173">
        <w:rPr>
          <w:rFonts w:ascii="標楷體" w:eastAsia="標楷體" w:hAnsi="標楷體" w:hint="eastAsia"/>
          <w:color w:val="000000" w:themeColor="text1"/>
        </w:rPr>
        <w:t>本學年課程與教學正常化訪視，為隨機抽訪，當天早上8：30前通知受訪學校，各領域召集人於領域會議時，宣導並落實教學正常化，按照課程計畫教學進度授課。如進度有更改，請隨時登入教學進度網頁修改。</w:t>
      </w:r>
      <w:r w:rsidR="002A1273" w:rsidRPr="002D0173">
        <w:rPr>
          <w:rFonts w:ascii="標楷體" w:eastAsia="標楷體" w:hAnsi="標楷體" w:hint="eastAsia"/>
          <w:color w:val="000000" w:themeColor="text1"/>
        </w:rPr>
        <w:t>預計第三節校園巡視。</w:t>
      </w:r>
      <w:r w:rsidR="00012D28" w:rsidRPr="00355561">
        <w:rPr>
          <w:rFonts w:ascii="標楷體" w:eastAsia="標楷體" w:hAnsi="標楷體" w:hint="eastAsia"/>
          <w:b/>
          <w:color w:val="000000" w:themeColor="text1"/>
        </w:rPr>
        <w:t>*</w:t>
      </w:r>
      <w:r w:rsidR="001A012A" w:rsidRPr="00355561">
        <w:rPr>
          <w:rFonts w:ascii="標楷體" w:eastAsia="標楷體" w:hAnsi="標楷體" w:hint="eastAsia"/>
          <w:b/>
          <w:color w:val="000000" w:themeColor="text1"/>
        </w:rPr>
        <w:t>訪視委員進行校園訪視-依據「學校及教師不得要求學購買參考書或測驗卷，並不得以參考書為教學內容，指定之家庭作業亦不得為參考書或測驗卷之內容。」</w:t>
      </w:r>
    </w:p>
    <w:p w:rsidR="00175A62" w:rsidRDefault="00175A62" w:rsidP="008A7700">
      <w:pPr>
        <w:ind w:left="120"/>
        <w:rPr>
          <w:rFonts w:ascii="標楷體" w:eastAsia="標楷體" w:hAnsi="標楷體" w:hint="eastAsia"/>
          <w:color w:val="000000" w:themeColor="text1"/>
        </w:rPr>
      </w:pPr>
      <w:r w:rsidRPr="0020508A">
        <w:rPr>
          <w:rFonts w:ascii="標楷體" w:eastAsia="標楷體" w:hAnsi="標楷體" w:hint="eastAsia"/>
          <w:color w:val="000000" w:themeColor="text1"/>
          <w:bdr w:val="single" w:sz="4" w:space="0" w:color="auto"/>
        </w:rPr>
        <w:t>另113學年度課程與教學入校協作(教學正常化輔導訪視)本校時程為5月</w:t>
      </w:r>
      <w:r w:rsidRPr="0020508A">
        <w:rPr>
          <w:rFonts w:ascii="標楷體" w:eastAsia="標楷體" w:hAnsi="標楷體"/>
          <w:color w:val="000000" w:themeColor="text1"/>
          <w:bdr w:val="single" w:sz="4" w:space="0" w:color="auto"/>
        </w:rPr>
        <w:t>12</w:t>
      </w:r>
      <w:r w:rsidRPr="0020508A">
        <w:rPr>
          <w:rFonts w:ascii="標楷體" w:eastAsia="標楷體" w:hAnsi="標楷體" w:hint="eastAsia"/>
          <w:color w:val="000000" w:themeColor="text1"/>
          <w:bdr w:val="single" w:sz="4" w:space="0" w:color="auto"/>
        </w:rPr>
        <w:t>日</w:t>
      </w:r>
      <w:r w:rsidR="008A6DD5" w:rsidRPr="0020508A">
        <w:rPr>
          <w:rFonts w:ascii="標楷體" w:eastAsia="標楷體" w:hAnsi="標楷體" w:hint="eastAsia"/>
          <w:color w:val="000000" w:themeColor="text1"/>
          <w:bdr w:val="single" w:sz="4" w:space="0" w:color="auto"/>
        </w:rPr>
        <w:t>(一</w:t>
      </w:r>
      <w:r w:rsidR="008A6DD5" w:rsidRPr="0020508A">
        <w:rPr>
          <w:rFonts w:ascii="標楷體" w:eastAsia="標楷體" w:hAnsi="標楷體"/>
          <w:color w:val="000000" w:themeColor="text1"/>
          <w:bdr w:val="single" w:sz="4" w:space="0" w:color="auto"/>
        </w:rPr>
        <w:t>)</w:t>
      </w:r>
      <w:r w:rsidRPr="0020508A">
        <w:rPr>
          <w:rFonts w:ascii="標楷體" w:eastAsia="標楷體" w:hAnsi="標楷體" w:hint="eastAsia"/>
          <w:color w:val="000000" w:themeColor="text1"/>
          <w:bdr w:val="single" w:sz="4" w:space="0" w:color="auto"/>
        </w:rPr>
        <w:t>上午</w:t>
      </w:r>
      <w:r w:rsidR="008A7700" w:rsidRPr="0020508A">
        <w:rPr>
          <w:rFonts w:ascii="標楷體" w:eastAsia="標楷體" w:hAnsi="標楷體" w:hint="eastAsia"/>
          <w:color w:val="000000" w:themeColor="text1"/>
          <w:bdr w:val="single" w:sz="4" w:space="0" w:color="auto"/>
        </w:rPr>
        <w:t>，屆時請各領召協助</w:t>
      </w:r>
      <w:r w:rsidR="001D4C26" w:rsidRPr="0020508A">
        <w:rPr>
          <w:rFonts w:ascii="標楷體" w:eastAsia="標楷體" w:hAnsi="標楷體" w:hint="eastAsia"/>
          <w:color w:val="000000" w:themeColor="text1"/>
          <w:bdr w:val="single" w:sz="4" w:space="0" w:color="auto"/>
        </w:rPr>
        <w:t>協調</w:t>
      </w:r>
      <w:r w:rsidR="008A6DD5" w:rsidRPr="0020508A">
        <w:rPr>
          <w:rFonts w:ascii="標楷體" w:eastAsia="標楷體" w:hAnsi="標楷體" w:hint="eastAsia"/>
          <w:color w:val="000000" w:themeColor="text1"/>
          <w:bdr w:val="single" w:sz="4" w:space="0" w:color="auto"/>
        </w:rPr>
        <w:t>1位老師提供入班觀課(第1節至第3節中選1節</w:t>
      </w:r>
      <w:r w:rsidR="008A6DD5" w:rsidRPr="0020508A">
        <w:rPr>
          <w:rFonts w:ascii="標楷體" w:eastAsia="標楷體" w:hAnsi="標楷體"/>
          <w:color w:val="000000" w:themeColor="text1"/>
          <w:bdr w:val="single" w:sz="4" w:space="0" w:color="auto"/>
        </w:rPr>
        <w:t>)</w:t>
      </w:r>
      <w:r w:rsidR="008A6DD5" w:rsidRPr="0020508A">
        <w:rPr>
          <w:rFonts w:ascii="標楷體" w:eastAsia="標楷體" w:hAnsi="標楷體" w:hint="eastAsia"/>
          <w:color w:val="000000" w:themeColor="text1"/>
          <w:bdr w:val="single" w:sz="4" w:space="0" w:color="auto"/>
        </w:rPr>
        <w:t>，並於次1節辦理專業對話，該節請領域教師儘量參加(例：第2節入班觀課，第3節專業對話</w:t>
      </w:r>
      <w:r w:rsidR="008A6DD5" w:rsidRPr="0020508A">
        <w:rPr>
          <w:rFonts w:ascii="標楷體" w:eastAsia="標楷體" w:hAnsi="標楷體"/>
          <w:color w:val="000000" w:themeColor="text1"/>
          <w:bdr w:val="single" w:sz="4" w:space="0" w:color="auto"/>
        </w:rPr>
        <w:t>)</w:t>
      </w:r>
      <w:r w:rsidR="008A7700">
        <w:rPr>
          <w:rFonts w:ascii="標楷體" w:eastAsia="標楷體" w:hAnsi="標楷體" w:hint="eastAsia"/>
          <w:color w:val="000000" w:themeColor="text1"/>
        </w:rPr>
        <w:t>。</w:t>
      </w:r>
    </w:p>
    <w:p w:rsidR="00AA5C52" w:rsidRDefault="00AA5C52" w:rsidP="008A7700">
      <w:pPr>
        <w:ind w:left="120"/>
        <w:rPr>
          <w:rFonts w:ascii="標楷體" w:eastAsia="標楷體" w:hAnsi="標楷體" w:hint="eastAsia"/>
          <w:b/>
          <w:color w:val="000000" w:themeColor="text1"/>
        </w:rPr>
      </w:pPr>
    </w:p>
    <w:p w:rsidR="00AA5C52" w:rsidRDefault="00AA5C52" w:rsidP="008A7700">
      <w:pPr>
        <w:ind w:left="120"/>
        <w:rPr>
          <w:rFonts w:ascii="標楷體" w:eastAsia="標楷體" w:hAnsi="標楷體" w:hint="eastAsia"/>
          <w:b/>
          <w:color w:val="000000" w:themeColor="text1"/>
        </w:rPr>
      </w:pPr>
      <w:r w:rsidRPr="00AA5C52">
        <w:rPr>
          <w:rFonts w:ascii="標楷體" w:eastAsia="標楷體" w:hAnsi="標楷體" w:hint="eastAsia"/>
          <w:b/>
          <w:color w:val="000000" w:themeColor="text1"/>
        </w:rPr>
        <w:t>決議:由領召教師(吳雅婷老師)</w:t>
      </w:r>
    </w:p>
    <w:p w:rsidR="00AA5C52" w:rsidRDefault="00AA5C52" w:rsidP="008A7700">
      <w:pPr>
        <w:ind w:left="120"/>
        <w:rPr>
          <w:rFonts w:ascii="標楷體" w:eastAsia="標楷體" w:hAnsi="標楷體" w:hint="eastAsia"/>
          <w:b/>
          <w:color w:val="000000" w:themeColor="text1"/>
        </w:rPr>
      </w:pPr>
    </w:p>
    <w:p w:rsidR="00AA5C52" w:rsidRDefault="00AA5C52" w:rsidP="008A7700">
      <w:pPr>
        <w:ind w:left="120"/>
        <w:rPr>
          <w:rFonts w:ascii="標楷體" w:eastAsia="標楷體" w:hAnsi="標楷體" w:hint="eastAsia"/>
          <w:b/>
          <w:color w:val="000000" w:themeColor="text1"/>
        </w:rPr>
      </w:pPr>
    </w:p>
    <w:p w:rsidR="00AA5C52" w:rsidRPr="00AA5C52" w:rsidRDefault="00AA5C52" w:rsidP="008A7700">
      <w:pPr>
        <w:ind w:left="120"/>
        <w:rPr>
          <w:rFonts w:ascii="標楷體" w:eastAsia="標楷體" w:hAnsi="標楷體"/>
          <w:b/>
          <w:color w:val="000000" w:themeColor="text1"/>
        </w:rPr>
      </w:pPr>
    </w:p>
    <w:p w:rsidR="00012D28" w:rsidRPr="009C0D8C" w:rsidRDefault="00355561" w:rsidP="009C0D8C">
      <w:pPr>
        <w:ind w:left="120" w:hangingChars="50" w:hanging="120"/>
        <w:rPr>
          <w:rFonts w:ascii="標楷體" w:eastAsia="標楷體" w:hAnsi="標楷體"/>
          <w:color w:val="000000" w:themeColor="text1"/>
        </w:rPr>
      </w:pPr>
      <w:r>
        <w:rPr>
          <w:rFonts w:ascii="標楷體" w:eastAsia="標楷體" w:hAnsi="標楷體" w:hint="eastAsia"/>
          <w:color w:val="000000" w:themeColor="text1"/>
        </w:rPr>
        <w:lastRenderedPageBreak/>
        <w:t>4.</w:t>
      </w:r>
      <w:r w:rsidR="00012D28" w:rsidRPr="002D0173">
        <w:rPr>
          <w:rFonts w:ascii="標楷體" w:eastAsia="標楷體" w:hAnsi="標楷體" w:hint="eastAsia"/>
          <w:b/>
          <w:color w:val="000000" w:themeColor="text1"/>
        </w:rPr>
        <w:t>本學年度領域的每一位教師都須進行</w:t>
      </w:r>
      <w:hyperlink r:id="rId9" w:history="1">
        <w:r w:rsidR="00012D28" w:rsidRPr="002D0173">
          <w:rPr>
            <w:rStyle w:val="a3"/>
            <w:rFonts w:ascii="標楷體" w:eastAsia="標楷體" w:hAnsi="標楷體" w:hint="eastAsia"/>
            <w:b/>
            <w:color w:val="000000" w:themeColor="text1"/>
          </w:rPr>
          <w:t>公開觀課</w:t>
        </w:r>
      </w:hyperlink>
      <w:r w:rsidR="00012D28" w:rsidRPr="002D0173">
        <w:rPr>
          <w:rFonts w:ascii="標楷體" w:eastAsia="標楷體" w:hAnsi="標楷體" w:hint="eastAsia"/>
          <w:b/>
          <w:color w:val="000000" w:themeColor="text1"/>
        </w:rPr>
        <w:t>，觀課資料如下：</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2D0173" w:rsidRPr="002D0173" w:rsidTr="00012D28">
        <w:tc>
          <w:tcPr>
            <w:tcW w:w="10152" w:type="dxa"/>
            <w:tcBorders>
              <w:top w:val="single" w:sz="4" w:space="0" w:color="auto"/>
              <w:left w:val="single" w:sz="4" w:space="0" w:color="auto"/>
              <w:bottom w:val="single" w:sz="4" w:space="0" w:color="auto"/>
              <w:right w:val="single" w:sz="4" w:space="0" w:color="auto"/>
            </w:tcBorders>
            <w:hideMark/>
          </w:tcPr>
          <w:p w:rsidR="00012D28" w:rsidRPr="002D0173" w:rsidRDefault="00012D28" w:rsidP="0049134F">
            <w:pPr>
              <w:rPr>
                <w:rFonts w:ascii="標楷體" w:eastAsia="標楷體" w:hAnsi="標楷體"/>
                <w:b/>
                <w:color w:val="000000" w:themeColor="text1"/>
                <w:u w:val="single"/>
              </w:rPr>
            </w:pPr>
            <w:r w:rsidRPr="002D0173">
              <w:rPr>
                <w:rFonts w:ascii="標楷體" w:eastAsia="標楷體" w:hAnsi="標楷體" w:hint="eastAsia"/>
                <w:color w:val="000000" w:themeColor="text1"/>
              </w:rPr>
              <w:t>◎ 填寫公開授課時間規畫表。請於9/23(</w:t>
            </w:r>
            <w:r w:rsidR="0049134F">
              <w:rPr>
                <w:rFonts w:ascii="標楷體" w:eastAsia="標楷體" w:hAnsi="標楷體" w:hint="eastAsia"/>
                <w:color w:val="000000" w:themeColor="text1"/>
              </w:rPr>
              <w:t>一</w:t>
            </w:r>
            <w:r w:rsidRPr="002D0173">
              <w:rPr>
                <w:rFonts w:ascii="標楷體" w:eastAsia="標楷體" w:hAnsi="標楷體" w:hint="eastAsia"/>
                <w:color w:val="000000" w:themeColor="text1"/>
              </w:rPr>
              <w:t>)前填寫完畢，9/30公告於學校網頁，縣府查核。</w:t>
            </w:r>
          </w:p>
        </w:tc>
      </w:tr>
      <w:tr w:rsidR="002D0173" w:rsidRPr="002D0173" w:rsidTr="00012D28">
        <w:trPr>
          <w:trHeight w:val="164"/>
        </w:trPr>
        <w:tc>
          <w:tcPr>
            <w:tcW w:w="10152" w:type="dxa"/>
            <w:tcBorders>
              <w:top w:val="single" w:sz="4" w:space="0" w:color="auto"/>
              <w:left w:val="single" w:sz="4" w:space="0" w:color="auto"/>
              <w:bottom w:val="single" w:sz="4" w:space="0" w:color="auto"/>
              <w:right w:val="single" w:sz="4" w:space="0" w:color="auto"/>
            </w:tcBorders>
            <w:hideMark/>
          </w:tcPr>
          <w:p w:rsidR="00012D28" w:rsidRPr="009C0D8C" w:rsidRDefault="00012D28">
            <w:pPr>
              <w:rPr>
                <w:noProof/>
                <w:color w:val="FF0000"/>
              </w:rPr>
            </w:pPr>
            <w:r w:rsidRPr="002D0173">
              <w:rPr>
                <w:rFonts w:ascii="標楷體" w:eastAsia="標楷體" w:hAnsi="標楷體" w:hint="eastAsia"/>
                <w:b/>
                <w:color w:val="000000" w:themeColor="text1"/>
              </w:rPr>
              <w:t>◎公開授課時間規畫表，雲端路徑如下。麻煩各領召提醒該領域教師記得上去填寫並將觀課後的資料上傳到自己的資料夾。</w:t>
            </w:r>
            <w:r w:rsidRPr="002D0173">
              <w:rPr>
                <w:noProof/>
                <w:color w:val="000000" w:themeColor="text1"/>
              </w:rPr>
              <w:t>*</w:t>
            </w:r>
            <w:r w:rsidRPr="009C0D8C">
              <w:rPr>
                <w:rFonts w:hint="eastAsia"/>
                <w:noProof/>
                <w:color w:val="FF0000"/>
              </w:rPr>
              <w:t>雲端路徑連結網址：已掛至學校首頁</w:t>
            </w:r>
            <w:r w:rsidRPr="009C0D8C">
              <w:rPr>
                <w:noProof/>
                <w:color w:val="FF0000"/>
              </w:rPr>
              <w:t xml:space="preserve"> </w:t>
            </w:r>
            <w:r w:rsidR="00602EC5">
              <w:rPr>
                <w:noProof/>
                <w:color w:val="FF0000"/>
              </w:rPr>
              <w:t>–</w:t>
            </w:r>
            <w:r w:rsidR="00602EC5">
              <w:rPr>
                <w:noProof/>
                <w:color w:val="FF0000"/>
              </w:rPr>
              <w:t>請用</w:t>
            </w:r>
            <w:r w:rsidR="001B7308">
              <w:rPr>
                <w:rFonts w:hint="eastAsia"/>
                <w:noProof/>
                <w:color w:val="FF0000"/>
              </w:rPr>
              <w:t>tmail</w:t>
            </w:r>
            <w:r w:rsidR="00602EC5">
              <w:rPr>
                <w:rFonts w:hint="eastAsia"/>
                <w:noProof/>
                <w:color w:val="FF0000"/>
              </w:rPr>
              <w:t>帳號進入</w:t>
            </w:r>
          </w:p>
          <w:p w:rsidR="00602EC5" w:rsidRPr="001B7308" w:rsidRDefault="003A66A1" w:rsidP="001B7308">
            <w:pPr>
              <w:rPr>
                <w:noProof/>
                <w:color w:val="000000" w:themeColor="text1"/>
              </w:rPr>
            </w:pPr>
            <w:r>
              <w:rPr>
                <w:noProof/>
              </w:rPr>
              <w:drawing>
                <wp:inline distT="0" distB="0" distL="0" distR="0" wp14:anchorId="4C66DA9D" wp14:editId="6DD45E81">
                  <wp:extent cx="5057024" cy="80308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23944"/>
                          <a:stretch/>
                        </pic:blipFill>
                        <pic:spPr bwMode="auto">
                          <a:xfrm>
                            <a:off x="0" y="0"/>
                            <a:ext cx="5059680" cy="803504"/>
                          </a:xfrm>
                          <a:prstGeom prst="rect">
                            <a:avLst/>
                          </a:prstGeom>
                          <a:ln>
                            <a:noFill/>
                          </a:ln>
                          <a:extLst>
                            <a:ext uri="{53640926-AAD7-44D8-BBD7-CCE9431645EC}">
                              <a14:shadowObscured xmlns:a14="http://schemas.microsoft.com/office/drawing/2010/main"/>
                            </a:ext>
                          </a:extLst>
                        </pic:spPr>
                      </pic:pic>
                    </a:graphicData>
                  </a:graphic>
                </wp:inline>
              </w:drawing>
            </w:r>
          </w:p>
        </w:tc>
      </w:tr>
      <w:tr w:rsidR="002D0173" w:rsidRPr="002D0173" w:rsidTr="00012D28">
        <w:trPr>
          <w:trHeight w:val="163"/>
        </w:trPr>
        <w:tc>
          <w:tcPr>
            <w:tcW w:w="10152" w:type="dxa"/>
            <w:tcBorders>
              <w:top w:val="single" w:sz="4" w:space="0" w:color="auto"/>
              <w:left w:val="single" w:sz="4" w:space="0" w:color="auto"/>
              <w:bottom w:val="single" w:sz="4" w:space="0" w:color="auto"/>
              <w:right w:val="single" w:sz="4" w:space="0" w:color="auto"/>
            </w:tcBorders>
            <w:hideMark/>
          </w:tcPr>
          <w:p w:rsidR="00012D28" w:rsidRPr="002D0173" w:rsidRDefault="00012D28" w:rsidP="00AD79AE">
            <w:pPr>
              <w:rPr>
                <w:rFonts w:ascii="標楷體" w:eastAsia="標楷體" w:hAnsi="標楷體"/>
                <w:color w:val="000000" w:themeColor="text1"/>
              </w:rPr>
            </w:pPr>
            <w:r w:rsidRPr="002D0173">
              <w:rPr>
                <w:rFonts w:ascii="標楷體" w:eastAsia="標楷體" w:hAnsi="標楷體" w:hint="eastAsia"/>
                <w:color w:val="000000" w:themeColor="text1"/>
              </w:rPr>
              <w:t>◎2張照片、素養導向教案1份、觀課紀錄表1份、教學省思紀錄1份。</w:t>
            </w:r>
            <w:r w:rsidR="00A20078" w:rsidRPr="00F17EBD">
              <w:rPr>
                <w:rFonts w:ascii="標楷體" w:eastAsia="標楷體" w:hAnsi="標楷體" w:hint="eastAsia"/>
                <w:b/>
                <w:color w:val="FF0000"/>
              </w:rPr>
              <w:t>完成教師依據本校公開觀課計畫敘獎原則，記嘉獎1次。</w:t>
            </w:r>
          </w:p>
        </w:tc>
      </w:tr>
    </w:tbl>
    <w:p w:rsidR="00012D28" w:rsidRPr="002D0173" w:rsidRDefault="00355561" w:rsidP="00012D28">
      <w:pPr>
        <w:rPr>
          <w:rFonts w:ascii="標楷體" w:eastAsia="標楷體" w:hAnsi="標楷體"/>
          <w:color w:val="000000" w:themeColor="text1"/>
        </w:rPr>
      </w:pPr>
      <w:r>
        <w:rPr>
          <w:rFonts w:ascii="標楷體" w:eastAsia="標楷體" w:hAnsi="標楷體" w:hint="eastAsia"/>
          <w:color w:val="000000" w:themeColor="text1"/>
        </w:rPr>
        <w:t>5</w:t>
      </w:r>
      <w:r w:rsidR="00012D28" w:rsidRPr="002D0173">
        <w:rPr>
          <w:rFonts w:ascii="標楷體" w:eastAsia="標楷體" w:hAnsi="標楷體" w:hint="eastAsia"/>
          <w:color w:val="000000" w:themeColor="text1"/>
        </w:rPr>
        <w:t xml:space="preserve">.本校訂第三週為防災教育週，請各領域將防災概念融入教學，確實提醒學生防範未然，並能於  </w:t>
      </w:r>
    </w:p>
    <w:p w:rsidR="00012D28" w:rsidRPr="002D0173" w:rsidRDefault="00012D28" w:rsidP="00F82A8C">
      <w:pPr>
        <w:ind w:left="120" w:hangingChars="50" w:hanging="120"/>
        <w:rPr>
          <w:rFonts w:ascii="標楷體" w:eastAsia="標楷體" w:hAnsi="標楷體"/>
          <w:color w:val="000000" w:themeColor="text1"/>
        </w:rPr>
      </w:pPr>
      <w:r w:rsidRPr="002D0173">
        <w:rPr>
          <w:rFonts w:ascii="標楷體" w:eastAsia="標楷體" w:hAnsi="標楷體" w:hint="eastAsia"/>
          <w:color w:val="000000" w:themeColor="text1"/>
        </w:rPr>
        <w:t xml:space="preserve">   天災及地震時，學會保護自己的重要性。</w:t>
      </w:r>
    </w:p>
    <w:p w:rsidR="00012D28" w:rsidRPr="002D0173" w:rsidRDefault="00355561" w:rsidP="00012D28">
      <w:pPr>
        <w:rPr>
          <w:noProof/>
          <w:color w:val="000000" w:themeColor="text1"/>
        </w:rPr>
      </w:pPr>
      <w:r>
        <w:rPr>
          <w:rFonts w:ascii="標楷體" w:eastAsia="標楷體" w:hAnsi="標楷體" w:hint="eastAsia"/>
          <w:color w:val="000000" w:themeColor="text1"/>
        </w:rPr>
        <w:t>6</w:t>
      </w:r>
      <w:r w:rsidR="00012D28" w:rsidRPr="002D0173">
        <w:rPr>
          <w:rFonts w:ascii="標楷體" w:eastAsia="標楷體" w:hAnsi="標楷體" w:hint="eastAsia"/>
          <w:color w:val="000000" w:themeColor="text1"/>
        </w:rPr>
        <w:t>.</w:t>
      </w:r>
      <w:r w:rsidR="00012D28" w:rsidRPr="002D0173">
        <w:rPr>
          <w:noProof/>
          <w:color w:val="000000" w:themeColor="text1"/>
        </w:rPr>
        <w:t xml:space="preserve"> </w:t>
      </w:r>
      <w:r w:rsidR="00CA17EC">
        <w:rPr>
          <w:rFonts w:ascii="標楷體" w:eastAsia="標楷體" w:hAnsi="標楷體" w:hint="eastAsia"/>
          <w:noProof/>
          <w:color w:val="000000" w:themeColor="text1"/>
        </w:rPr>
        <w:t>113</w:t>
      </w:r>
      <w:r w:rsidR="00012D28" w:rsidRPr="002D0173">
        <w:rPr>
          <w:rFonts w:ascii="標楷體" w:eastAsia="標楷體" w:hAnsi="標楷體" w:hint="eastAsia"/>
          <w:noProof/>
          <w:color w:val="000000" w:themeColor="text1"/>
        </w:rPr>
        <w:t>學年度各領域研修時間</w:t>
      </w:r>
    </w:p>
    <w:p w:rsidR="00012D28" w:rsidRDefault="00CA17EC" w:rsidP="00012D28">
      <w:pPr>
        <w:rPr>
          <w:noProof/>
          <w:color w:val="000000" w:themeColor="text1"/>
        </w:rPr>
      </w:pPr>
      <w:r>
        <w:rPr>
          <w:noProof/>
        </w:rPr>
        <w:drawing>
          <wp:inline distT="0" distB="0" distL="0" distR="0" wp14:anchorId="6C0D3E0E" wp14:editId="53129DF0">
            <wp:extent cx="5486400" cy="17862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786255"/>
                    </a:xfrm>
                    <a:prstGeom prst="rect">
                      <a:avLst/>
                    </a:prstGeom>
                  </pic:spPr>
                </pic:pic>
              </a:graphicData>
            </a:graphic>
          </wp:inline>
        </w:drawing>
      </w:r>
    </w:p>
    <w:p w:rsidR="008A670E" w:rsidRPr="002D0173" w:rsidRDefault="00355561" w:rsidP="00012D28">
      <w:pPr>
        <w:rPr>
          <w:rFonts w:ascii="標楷體" w:eastAsia="標楷體" w:hAnsi="標楷體"/>
          <w:noProof/>
          <w:color w:val="000000" w:themeColor="text1"/>
        </w:rPr>
      </w:pPr>
      <w:r>
        <w:rPr>
          <w:rFonts w:ascii="標楷體" w:eastAsia="標楷體" w:hAnsi="標楷體" w:hint="eastAsia"/>
          <w:noProof/>
          <w:color w:val="000000" w:themeColor="text1"/>
        </w:rPr>
        <w:t>7</w:t>
      </w:r>
      <w:r w:rsidR="008A670E" w:rsidRPr="002D0173">
        <w:rPr>
          <w:rFonts w:ascii="標楷體" w:eastAsia="標楷體" w:hAnsi="標楷體" w:hint="eastAsia"/>
          <w:noProof/>
          <w:color w:val="000000" w:themeColor="text1"/>
        </w:rPr>
        <w:t>.每周三12：</w:t>
      </w:r>
      <w:r w:rsidR="008A6DD5">
        <w:rPr>
          <w:rFonts w:ascii="標楷體" w:eastAsia="標楷體" w:hAnsi="標楷體" w:hint="eastAsia"/>
          <w:noProof/>
          <w:color w:val="000000" w:themeColor="text1"/>
        </w:rPr>
        <w:t>0</w:t>
      </w:r>
      <w:r w:rsidR="008A670E" w:rsidRPr="002D0173">
        <w:rPr>
          <w:rFonts w:ascii="標楷體" w:eastAsia="標楷體" w:hAnsi="標楷體" w:hint="eastAsia"/>
          <w:noProof/>
          <w:color w:val="000000" w:themeColor="text1"/>
        </w:rPr>
        <w:t>5分教務處將進行ICRT的收聽活動，</w:t>
      </w:r>
      <w:r w:rsidR="00F850AD" w:rsidRPr="002D0173">
        <w:rPr>
          <w:rFonts w:ascii="標楷體" w:eastAsia="標楷體" w:hAnsi="標楷體" w:hint="eastAsia"/>
          <w:noProof/>
          <w:color w:val="000000" w:themeColor="text1"/>
        </w:rPr>
        <w:t>統一</w:t>
      </w:r>
      <w:r w:rsidR="008A670E" w:rsidRPr="002D0173">
        <w:rPr>
          <w:rFonts w:ascii="標楷體" w:eastAsia="標楷體" w:hAnsi="標楷體" w:hint="eastAsia"/>
          <w:noProof/>
          <w:color w:val="000000" w:themeColor="text1"/>
        </w:rPr>
        <w:t>由</w:t>
      </w:r>
      <w:r w:rsidR="00F850AD" w:rsidRPr="002D0173">
        <w:rPr>
          <w:rFonts w:ascii="標楷體" w:eastAsia="標楷體" w:hAnsi="標楷體" w:hint="eastAsia"/>
          <w:noProof/>
          <w:color w:val="000000" w:themeColor="text1"/>
        </w:rPr>
        <w:t>學務處</w:t>
      </w:r>
      <w:r w:rsidR="008A670E" w:rsidRPr="002D0173">
        <w:rPr>
          <w:rFonts w:ascii="標楷體" w:eastAsia="標楷體" w:hAnsi="標楷體" w:hint="eastAsia"/>
          <w:noProof/>
          <w:color w:val="000000" w:themeColor="text1"/>
        </w:rPr>
        <w:t>廣播系統播放。</w:t>
      </w:r>
    </w:p>
    <w:p w:rsidR="004D6ABA" w:rsidRPr="004D6ABA" w:rsidRDefault="00355561" w:rsidP="00012D28">
      <w:pPr>
        <w:rPr>
          <w:rFonts w:ascii="標楷體" w:eastAsia="標楷體" w:hAnsi="標楷體"/>
          <w:noProof/>
          <w:color w:val="000000" w:themeColor="text1"/>
        </w:rPr>
      </w:pPr>
      <w:r>
        <w:rPr>
          <w:rFonts w:ascii="標楷體" w:eastAsia="標楷體" w:hAnsi="標楷體"/>
          <w:noProof/>
          <w:color w:val="000000" w:themeColor="text1"/>
        </w:rPr>
        <w:t>8</w:t>
      </w:r>
      <w:r w:rsidR="00856B46">
        <w:rPr>
          <w:rFonts w:ascii="標楷體" w:eastAsia="標楷體" w:hAnsi="標楷體"/>
          <w:noProof/>
          <w:color w:val="000000" w:themeColor="text1"/>
        </w:rPr>
        <w:t>.鼓勵教師及導師多增加平板的開機使用。</w:t>
      </w:r>
    </w:p>
    <w:p w:rsidR="004314CE" w:rsidRPr="00C76729" w:rsidRDefault="004314CE" w:rsidP="00012D28">
      <w:pPr>
        <w:rPr>
          <w:rFonts w:ascii="標楷體" w:eastAsia="標楷體" w:hAnsi="標楷體"/>
          <w:color w:val="000000" w:themeColor="text1"/>
        </w:rPr>
      </w:pPr>
    </w:p>
    <w:p w:rsidR="00CA056C" w:rsidRPr="00E11697" w:rsidRDefault="00AA5C52" w:rsidP="00013D44">
      <w:pPr>
        <w:widowControl/>
        <w:rPr>
          <w:rFonts w:ascii="標楷體" w:eastAsia="標楷體" w:hAnsi="標楷體"/>
          <w:b/>
          <w:bCs/>
          <w:color w:val="000000" w:themeColor="text1"/>
          <w:sz w:val="28"/>
          <w:szCs w:val="28"/>
        </w:rPr>
      </w:pPr>
      <w:r>
        <w:rPr>
          <w:rFonts w:ascii="標楷體" w:eastAsia="標楷體" w:hAnsi="標楷體" w:cs="標楷體"/>
          <w:b/>
          <w:noProof/>
          <w:sz w:val="32"/>
          <w:szCs w:val="32"/>
        </w:rPr>
        <w:drawing>
          <wp:anchor distT="0" distB="0" distL="114300" distR="114300" simplePos="0" relativeHeight="251662336" behindDoc="1" locked="0" layoutInCell="1" allowOverlap="1" wp14:anchorId="2DD3AB60" wp14:editId="2C6250C7">
            <wp:simplePos x="0" y="0"/>
            <wp:positionH relativeFrom="column">
              <wp:posOffset>3399155</wp:posOffset>
            </wp:positionH>
            <wp:positionV relativeFrom="paragraph">
              <wp:posOffset>1859280</wp:posOffset>
            </wp:positionV>
            <wp:extent cx="3164205" cy="1383030"/>
            <wp:effectExtent l="0" t="0" r="0" b="7620"/>
            <wp:wrapTight wrapText="bothSides">
              <wp:wrapPolygon edited="0">
                <wp:start x="0" y="0"/>
                <wp:lineTo x="0" y="21421"/>
                <wp:lineTo x="21457" y="21421"/>
                <wp:lineTo x="21457"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801_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4205" cy="138303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b/>
          <w:noProof/>
          <w:sz w:val="32"/>
          <w:szCs w:val="32"/>
        </w:rPr>
        <w:drawing>
          <wp:anchor distT="0" distB="0" distL="114300" distR="114300" simplePos="0" relativeHeight="251661312" behindDoc="1" locked="0" layoutInCell="1" allowOverlap="1" wp14:anchorId="61FAF1C0" wp14:editId="73194A8F">
            <wp:simplePos x="0" y="0"/>
            <wp:positionH relativeFrom="column">
              <wp:posOffset>114935</wp:posOffset>
            </wp:positionH>
            <wp:positionV relativeFrom="paragraph">
              <wp:posOffset>1850390</wp:posOffset>
            </wp:positionV>
            <wp:extent cx="3092450" cy="1391285"/>
            <wp:effectExtent l="0" t="0" r="0" b="0"/>
            <wp:wrapTight wrapText="bothSides">
              <wp:wrapPolygon edited="0">
                <wp:start x="0" y="0"/>
                <wp:lineTo x="0" y="21294"/>
                <wp:lineTo x="21423" y="21294"/>
                <wp:lineTo x="21423"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800_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2450" cy="139128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b/>
          <w:noProof/>
          <w:sz w:val="40"/>
          <w:szCs w:val="40"/>
        </w:rPr>
        <w:drawing>
          <wp:anchor distT="0" distB="0" distL="114300" distR="114300" simplePos="0" relativeHeight="251660288" behindDoc="1" locked="0" layoutInCell="1" allowOverlap="1" wp14:anchorId="2C4E3ACC" wp14:editId="50327EB2">
            <wp:simplePos x="0" y="0"/>
            <wp:positionH relativeFrom="column">
              <wp:posOffset>3399155</wp:posOffset>
            </wp:positionH>
            <wp:positionV relativeFrom="paragraph">
              <wp:posOffset>348615</wp:posOffset>
            </wp:positionV>
            <wp:extent cx="3164205" cy="1391285"/>
            <wp:effectExtent l="0" t="0" r="0" b="0"/>
            <wp:wrapTight wrapText="bothSides">
              <wp:wrapPolygon edited="0">
                <wp:start x="0" y="0"/>
                <wp:lineTo x="0" y="21294"/>
                <wp:lineTo x="21457" y="21294"/>
                <wp:lineTo x="2145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799_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4205" cy="139128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b/>
          <w:bCs/>
          <w:noProof/>
          <w:color w:val="000000" w:themeColor="text1"/>
          <w:sz w:val="28"/>
          <w:szCs w:val="28"/>
        </w:rPr>
        <w:drawing>
          <wp:anchor distT="0" distB="0" distL="114300" distR="114300" simplePos="0" relativeHeight="251659264" behindDoc="1" locked="0" layoutInCell="1" allowOverlap="1" wp14:anchorId="3C3363A8" wp14:editId="1A82FA93">
            <wp:simplePos x="0" y="0"/>
            <wp:positionH relativeFrom="column">
              <wp:posOffset>114935</wp:posOffset>
            </wp:positionH>
            <wp:positionV relativeFrom="paragraph">
              <wp:posOffset>347980</wp:posOffset>
            </wp:positionV>
            <wp:extent cx="3092450" cy="1391285"/>
            <wp:effectExtent l="0" t="0" r="0" b="0"/>
            <wp:wrapTight wrapText="bothSides">
              <wp:wrapPolygon edited="0">
                <wp:start x="0" y="0"/>
                <wp:lineTo x="0" y="21294"/>
                <wp:lineTo x="21423" y="21294"/>
                <wp:lineTo x="21423"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798_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2450" cy="139128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b/>
          <w:bCs/>
          <w:color w:val="000000" w:themeColor="text1"/>
          <w:sz w:val="28"/>
          <w:szCs w:val="28"/>
        </w:rPr>
        <w:t>領域會議照片</w:t>
      </w:r>
    </w:p>
    <w:p w:rsidR="00ED6B88" w:rsidRPr="00ED6B88" w:rsidRDefault="00ED6B88">
      <w:pPr>
        <w:rPr>
          <w:sz w:val="40"/>
          <w:szCs w:val="40"/>
        </w:rPr>
      </w:pPr>
      <w:bookmarkStart w:id="0" w:name="_smpi7i9u4m00" w:colFirst="0" w:colLast="0"/>
      <w:bookmarkStart w:id="1" w:name="_GoBack"/>
      <w:bookmarkEnd w:id="0"/>
      <w:bookmarkEnd w:id="1"/>
    </w:p>
    <w:sectPr w:rsidR="00ED6B88" w:rsidRPr="00ED6B88" w:rsidSect="00012D2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6D" w:rsidRDefault="00E9216D" w:rsidP="00A8253A">
      <w:r>
        <w:separator/>
      </w:r>
    </w:p>
  </w:endnote>
  <w:endnote w:type="continuationSeparator" w:id="0">
    <w:p w:rsidR="00E9216D" w:rsidRDefault="00E9216D" w:rsidP="00A8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7357"/>
      <w:docPartObj>
        <w:docPartGallery w:val="Page Numbers (Bottom of Page)"/>
        <w:docPartUnique/>
      </w:docPartObj>
    </w:sdtPr>
    <w:sdtEndPr/>
    <w:sdtContent>
      <w:p w:rsidR="00A8253A" w:rsidRDefault="00A8253A">
        <w:pPr>
          <w:pStyle w:val="aa"/>
          <w:jc w:val="center"/>
        </w:pPr>
        <w:r>
          <w:fldChar w:fldCharType="begin"/>
        </w:r>
        <w:r>
          <w:instrText>PAGE   \* MERGEFORMAT</w:instrText>
        </w:r>
        <w:r>
          <w:fldChar w:fldCharType="separate"/>
        </w:r>
        <w:r w:rsidR="00AA5C52" w:rsidRPr="00AA5C52">
          <w:rPr>
            <w:noProof/>
            <w:lang w:val="zh-TW"/>
          </w:rPr>
          <w:t>2</w:t>
        </w:r>
        <w:r>
          <w:fldChar w:fldCharType="end"/>
        </w:r>
      </w:p>
    </w:sdtContent>
  </w:sdt>
  <w:p w:rsidR="00A8253A" w:rsidRDefault="00A825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6D" w:rsidRDefault="00E9216D" w:rsidP="00A8253A">
      <w:r>
        <w:separator/>
      </w:r>
    </w:p>
  </w:footnote>
  <w:footnote w:type="continuationSeparator" w:id="0">
    <w:p w:rsidR="00E9216D" w:rsidRDefault="00E9216D" w:rsidP="00A82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395A"/>
    <w:multiLevelType w:val="multilevel"/>
    <w:tmpl w:val="ED9E885C"/>
    <w:lvl w:ilvl="0">
      <w:start w:val="1"/>
      <w:numFmt w:val="ideographLegalTraditional"/>
      <w:lvlText w:val="%1、"/>
      <w:lvlJc w:val="left"/>
      <w:pPr>
        <w:tabs>
          <w:tab w:val="num" w:pos="480"/>
        </w:tabs>
        <w:ind w:left="480" w:hanging="480"/>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38427612"/>
    <w:multiLevelType w:val="multilevel"/>
    <w:tmpl w:val="C7627BC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413C6E6A"/>
    <w:multiLevelType w:val="multilevel"/>
    <w:tmpl w:val="566007FC"/>
    <w:lvl w:ilvl="0">
      <w:start w:val="1"/>
      <w:numFmt w:val="decimal"/>
      <w:lvlText w:val="%1、"/>
      <w:lvlJc w:val="left"/>
      <w:pPr>
        <w:tabs>
          <w:tab w:val="num" w:pos="360"/>
        </w:tabs>
        <w:ind w:left="360" w:hanging="360"/>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276"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nsid w:val="581E4309"/>
    <w:multiLevelType w:val="multilevel"/>
    <w:tmpl w:val="DCFC2C7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584A4A49"/>
    <w:multiLevelType w:val="hybridMultilevel"/>
    <w:tmpl w:val="3702C38C"/>
    <w:lvl w:ilvl="0" w:tplc="A1B8BD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215984"/>
    <w:multiLevelType w:val="hybridMultilevel"/>
    <w:tmpl w:val="CD049B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69AE0C58"/>
    <w:multiLevelType w:val="hybridMultilevel"/>
    <w:tmpl w:val="0A06F4C6"/>
    <w:lvl w:ilvl="0" w:tplc="AD4CCC3E">
      <w:start w:val="1"/>
      <w:numFmt w:val="taiwaneseCountingThousand"/>
      <w:lvlText w:val="(%1)"/>
      <w:lvlJc w:val="left"/>
      <w:pPr>
        <w:ind w:left="1080" w:hanging="72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74954F1F"/>
    <w:multiLevelType w:val="hybridMultilevel"/>
    <w:tmpl w:val="24A06BFE"/>
    <w:lvl w:ilvl="0" w:tplc="2F6817F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28"/>
    <w:rsid w:val="00012D28"/>
    <w:rsid w:val="00013D44"/>
    <w:rsid w:val="00016B99"/>
    <w:rsid w:val="000375D4"/>
    <w:rsid w:val="00060F4D"/>
    <w:rsid w:val="000628CD"/>
    <w:rsid w:val="0009173B"/>
    <w:rsid w:val="000A7BE3"/>
    <w:rsid w:val="000C715E"/>
    <w:rsid w:val="000D0E47"/>
    <w:rsid w:val="000D5723"/>
    <w:rsid w:val="000E6046"/>
    <w:rsid w:val="000F1F0F"/>
    <w:rsid w:val="000F535E"/>
    <w:rsid w:val="00110D2A"/>
    <w:rsid w:val="00114BDB"/>
    <w:rsid w:val="00131126"/>
    <w:rsid w:val="0016736D"/>
    <w:rsid w:val="00172126"/>
    <w:rsid w:val="00175A62"/>
    <w:rsid w:val="00177656"/>
    <w:rsid w:val="001A012A"/>
    <w:rsid w:val="001A2B38"/>
    <w:rsid w:val="001B47F5"/>
    <w:rsid w:val="001B7308"/>
    <w:rsid w:val="001C34C5"/>
    <w:rsid w:val="001D1D96"/>
    <w:rsid w:val="001D2168"/>
    <w:rsid w:val="001D4C26"/>
    <w:rsid w:val="001F420F"/>
    <w:rsid w:val="0020508A"/>
    <w:rsid w:val="0020666E"/>
    <w:rsid w:val="00210569"/>
    <w:rsid w:val="00215C14"/>
    <w:rsid w:val="0021746C"/>
    <w:rsid w:val="00222C06"/>
    <w:rsid w:val="00235217"/>
    <w:rsid w:val="0024428A"/>
    <w:rsid w:val="0025237C"/>
    <w:rsid w:val="00286E8D"/>
    <w:rsid w:val="00297E11"/>
    <w:rsid w:val="002A1273"/>
    <w:rsid w:val="002B48D6"/>
    <w:rsid w:val="002D0173"/>
    <w:rsid w:val="002D147E"/>
    <w:rsid w:val="00305250"/>
    <w:rsid w:val="00330168"/>
    <w:rsid w:val="00346371"/>
    <w:rsid w:val="00347DC4"/>
    <w:rsid w:val="00354BCE"/>
    <w:rsid w:val="00355561"/>
    <w:rsid w:val="003575F8"/>
    <w:rsid w:val="00362FEA"/>
    <w:rsid w:val="00366317"/>
    <w:rsid w:val="00372CDC"/>
    <w:rsid w:val="00377DB0"/>
    <w:rsid w:val="00386E90"/>
    <w:rsid w:val="00390608"/>
    <w:rsid w:val="003A66A1"/>
    <w:rsid w:val="003B0752"/>
    <w:rsid w:val="003F2379"/>
    <w:rsid w:val="003F2C64"/>
    <w:rsid w:val="00410DB9"/>
    <w:rsid w:val="004251DB"/>
    <w:rsid w:val="004314CE"/>
    <w:rsid w:val="004356DA"/>
    <w:rsid w:val="004460DA"/>
    <w:rsid w:val="004476DF"/>
    <w:rsid w:val="00461D70"/>
    <w:rsid w:val="004774B2"/>
    <w:rsid w:val="0049134F"/>
    <w:rsid w:val="00497226"/>
    <w:rsid w:val="004D6ABA"/>
    <w:rsid w:val="004F38D7"/>
    <w:rsid w:val="004F4205"/>
    <w:rsid w:val="004F6DD6"/>
    <w:rsid w:val="00511248"/>
    <w:rsid w:val="00524E81"/>
    <w:rsid w:val="00536BBF"/>
    <w:rsid w:val="00537A62"/>
    <w:rsid w:val="005510EF"/>
    <w:rsid w:val="005857B1"/>
    <w:rsid w:val="005B4C48"/>
    <w:rsid w:val="00602EC5"/>
    <w:rsid w:val="00645710"/>
    <w:rsid w:val="00651F75"/>
    <w:rsid w:val="00690AB4"/>
    <w:rsid w:val="006B15C1"/>
    <w:rsid w:val="006B6CF6"/>
    <w:rsid w:val="006C2AD8"/>
    <w:rsid w:val="006E0105"/>
    <w:rsid w:val="006F1A31"/>
    <w:rsid w:val="007063C9"/>
    <w:rsid w:val="007319EC"/>
    <w:rsid w:val="00761876"/>
    <w:rsid w:val="007918CD"/>
    <w:rsid w:val="007B243C"/>
    <w:rsid w:val="007B3213"/>
    <w:rsid w:val="007D21B2"/>
    <w:rsid w:val="007D4D43"/>
    <w:rsid w:val="00810847"/>
    <w:rsid w:val="00832AFF"/>
    <w:rsid w:val="00836FB7"/>
    <w:rsid w:val="00846538"/>
    <w:rsid w:val="00853E18"/>
    <w:rsid w:val="00856B46"/>
    <w:rsid w:val="00882CD7"/>
    <w:rsid w:val="008A576D"/>
    <w:rsid w:val="008A670E"/>
    <w:rsid w:val="008A6DD5"/>
    <w:rsid w:val="008A7700"/>
    <w:rsid w:val="008B6A3F"/>
    <w:rsid w:val="008F5F72"/>
    <w:rsid w:val="008F6DB7"/>
    <w:rsid w:val="0092784C"/>
    <w:rsid w:val="00941BC6"/>
    <w:rsid w:val="009504DC"/>
    <w:rsid w:val="00966BB9"/>
    <w:rsid w:val="00967030"/>
    <w:rsid w:val="00971D12"/>
    <w:rsid w:val="00985BAE"/>
    <w:rsid w:val="00996621"/>
    <w:rsid w:val="009C0D8C"/>
    <w:rsid w:val="009C6CFB"/>
    <w:rsid w:val="009D5DF1"/>
    <w:rsid w:val="009E4220"/>
    <w:rsid w:val="009E4D4D"/>
    <w:rsid w:val="009F7605"/>
    <w:rsid w:val="00A20078"/>
    <w:rsid w:val="00A27A85"/>
    <w:rsid w:val="00A30C0C"/>
    <w:rsid w:val="00A54C75"/>
    <w:rsid w:val="00A6248F"/>
    <w:rsid w:val="00A62E5D"/>
    <w:rsid w:val="00A66C8A"/>
    <w:rsid w:val="00A77FC2"/>
    <w:rsid w:val="00A8253A"/>
    <w:rsid w:val="00A97380"/>
    <w:rsid w:val="00AA5C52"/>
    <w:rsid w:val="00AD0846"/>
    <w:rsid w:val="00AD6F67"/>
    <w:rsid w:val="00AD79AE"/>
    <w:rsid w:val="00AE6653"/>
    <w:rsid w:val="00AE7417"/>
    <w:rsid w:val="00B62027"/>
    <w:rsid w:val="00B934C5"/>
    <w:rsid w:val="00BD39FF"/>
    <w:rsid w:val="00BD6A77"/>
    <w:rsid w:val="00BD7371"/>
    <w:rsid w:val="00BE037F"/>
    <w:rsid w:val="00BE7DA3"/>
    <w:rsid w:val="00C10BC7"/>
    <w:rsid w:val="00C21A84"/>
    <w:rsid w:val="00C334AA"/>
    <w:rsid w:val="00C4590F"/>
    <w:rsid w:val="00C50FE5"/>
    <w:rsid w:val="00C71491"/>
    <w:rsid w:val="00C7190E"/>
    <w:rsid w:val="00C76729"/>
    <w:rsid w:val="00C81C88"/>
    <w:rsid w:val="00C86135"/>
    <w:rsid w:val="00CA056C"/>
    <w:rsid w:val="00CA17EC"/>
    <w:rsid w:val="00CA1E66"/>
    <w:rsid w:val="00CA3C9D"/>
    <w:rsid w:val="00CD0CC7"/>
    <w:rsid w:val="00CD1F09"/>
    <w:rsid w:val="00CD2462"/>
    <w:rsid w:val="00CD6A28"/>
    <w:rsid w:val="00CD6AA8"/>
    <w:rsid w:val="00CF7920"/>
    <w:rsid w:val="00D01DE6"/>
    <w:rsid w:val="00D10E8A"/>
    <w:rsid w:val="00D110B0"/>
    <w:rsid w:val="00D158D0"/>
    <w:rsid w:val="00D15A47"/>
    <w:rsid w:val="00D30E3E"/>
    <w:rsid w:val="00D7364A"/>
    <w:rsid w:val="00D7609D"/>
    <w:rsid w:val="00DA6BC0"/>
    <w:rsid w:val="00DD1EF3"/>
    <w:rsid w:val="00DE2747"/>
    <w:rsid w:val="00E0185A"/>
    <w:rsid w:val="00E11697"/>
    <w:rsid w:val="00E25BD5"/>
    <w:rsid w:val="00E54B72"/>
    <w:rsid w:val="00E74CCE"/>
    <w:rsid w:val="00E9216D"/>
    <w:rsid w:val="00E949FE"/>
    <w:rsid w:val="00EA1AEB"/>
    <w:rsid w:val="00EA4079"/>
    <w:rsid w:val="00EA4629"/>
    <w:rsid w:val="00EB7EC2"/>
    <w:rsid w:val="00ED0BAD"/>
    <w:rsid w:val="00ED6B88"/>
    <w:rsid w:val="00EE4A52"/>
    <w:rsid w:val="00EE4BC2"/>
    <w:rsid w:val="00F15CE6"/>
    <w:rsid w:val="00F17EBD"/>
    <w:rsid w:val="00F2026E"/>
    <w:rsid w:val="00F240D0"/>
    <w:rsid w:val="00F25374"/>
    <w:rsid w:val="00F30532"/>
    <w:rsid w:val="00F35D0A"/>
    <w:rsid w:val="00F40A28"/>
    <w:rsid w:val="00F82A8C"/>
    <w:rsid w:val="00F84FBC"/>
    <w:rsid w:val="00F850AD"/>
    <w:rsid w:val="00FB2AED"/>
    <w:rsid w:val="00FE11B4"/>
    <w:rsid w:val="00FE4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12D28"/>
    <w:rPr>
      <w:color w:val="0000FF"/>
      <w:u w:val="single"/>
    </w:rPr>
  </w:style>
  <w:style w:type="character" w:customStyle="1" w:styleId="a4">
    <w:name w:val="清單段落 字元"/>
    <w:link w:val="a5"/>
    <w:uiPriority w:val="34"/>
    <w:locked/>
    <w:rsid w:val="00012D28"/>
    <w:rPr>
      <w:rFonts w:ascii="Calibri" w:hAnsi="Calibri" w:cs="Calibri"/>
    </w:rPr>
  </w:style>
  <w:style w:type="paragraph" w:styleId="a5">
    <w:name w:val="List Paragraph"/>
    <w:basedOn w:val="a"/>
    <w:link w:val="a4"/>
    <w:uiPriority w:val="34"/>
    <w:qFormat/>
    <w:rsid w:val="00012D28"/>
    <w:pPr>
      <w:ind w:leftChars="200" w:left="480"/>
    </w:pPr>
    <w:rPr>
      <w:rFonts w:ascii="Calibri" w:eastAsiaTheme="minorEastAsia" w:hAnsi="Calibri" w:cs="Calibri"/>
      <w:szCs w:val="22"/>
    </w:rPr>
  </w:style>
  <w:style w:type="paragraph" w:styleId="a6">
    <w:name w:val="Balloon Text"/>
    <w:basedOn w:val="a"/>
    <w:link w:val="a7"/>
    <w:uiPriority w:val="99"/>
    <w:semiHidden/>
    <w:unhideWhenUsed/>
    <w:rsid w:val="00012D2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12D28"/>
    <w:rPr>
      <w:rFonts w:asciiTheme="majorHAnsi" w:eastAsiaTheme="majorEastAsia" w:hAnsiTheme="majorHAnsi" w:cstheme="majorBidi"/>
      <w:sz w:val="18"/>
      <w:szCs w:val="18"/>
    </w:rPr>
  </w:style>
  <w:style w:type="paragraph" w:styleId="a8">
    <w:name w:val="header"/>
    <w:basedOn w:val="a"/>
    <w:link w:val="a9"/>
    <w:uiPriority w:val="99"/>
    <w:unhideWhenUsed/>
    <w:rsid w:val="00A8253A"/>
    <w:pPr>
      <w:tabs>
        <w:tab w:val="center" w:pos="4153"/>
        <w:tab w:val="right" w:pos="8306"/>
      </w:tabs>
      <w:snapToGrid w:val="0"/>
    </w:pPr>
    <w:rPr>
      <w:sz w:val="20"/>
      <w:szCs w:val="20"/>
    </w:rPr>
  </w:style>
  <w:style w:type="character" w:customStyle="1" w:styleId="a9">
    <w:name w:val="頁首 字元"/>
    <w:basedOn w:val="a0"/>
    <w:link w:val="a8"/>
    <w:uiPriority w:val="99"/>
    <w:rsid w:val="00A8253A"/>
    <w:rPr>
      <w:rFonts w:ascii="Times New Roman" w:eastAsia="新細明體" w:hAnsi="Times New Roman" w:cs="Times New Roman"/>
      <w:sz w:val="20"/>
      <w:szCs w:val="20"/>
    </w:rPr>
  </w:style>
  <w:style w:type="paragraph" w:styleId="aa">
    <w:name w:val="footer"/>
    <w:basedOn w:val="a"/>
    <w:link w:val="ab"/>
    <w:uiPriority w:val="99"/>
    <w:unhideWhenUsed/>
    <w:rsid w:val="00A8253A"/>
    <w:pPr>
      <w:tabs>
        <w:tab w:val="center" w:pos="4153"/>
        <w:tab w:val="right" w:pos="8306"/>
      </w:tabs>
      <w:snapToGrid w:val="0"/>
    </w:pPr>
    <w:rPr>
      <w:sz w:val="20"/>
      <w:szCs w:val="20"/>
    </w:rPr>
  </w:style>
  <w:style w:type="character" w:customStyle="1" w:styleId="ab">
    <w:name w:val="頁尾 字元"/>
    <w:basedOn w:val="a0"/>
    <w:link w:val="aa"/>
    <w:uiPriority w:val="99"/>
    <w:rsid w:val="00A8253A"/>
    <w:rPr>
      <w:rFonts w:ascii="Times New Roman" w:eastAsia="新細明體" w:hAnsi="Times New Roman" w:cs="Times New Roman"/>
      <w:sz w:val="20"/>
      <w:szCs w:val="20"/>
    </w:rPr>
  </w:style>
  <w:style w:type="table" w:styleId="ac">
    <w:name w:val="Table Grid"/>
    <w:basedOn w:val="a1"/>
    <w:uiPriority w:val="59"/>
    <w:rsid w:val="0053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12D28"/>
    <w:rPr>
      <w:color w:val="0000FF"/>
      <w:u w:val="single"/>
    </w:rPr>
  </w:style>
  <w:style w:type="character" w:customStyle="1" w:styleId="a4">
    <w:name w:val="清單段落 字元"/>
    <w:link w:val="a5"/>
    <w:uiPriority w:val="34"/>
    <w:locked/>
    <w:rsid w:val="00012D28"/>
    <w:rPr>
      <w:rFonts w:ascii="Calibri" w:hAnsi="Calibri" w:cs="Calibri"/>
    </w:rPr>
  </w:style>
  <w:style w:type="paragraph" w:styleId="a5">
    <w:name w:val="List Paragraph"/>
    <w:basedOn w:val="a"/>
    <w:link w:val="a4"/>
    <w:uiPriority w:val="34"/>
    <w:qFormat/>
    <w:rsid w:val="00012D28"/>
    <w:pPr>
      <w:ind w:leftChars="200" w:left="480"/>
    </w:pPr>
    <w:rPr>
      <w:rFonts w:ascii="Calibri" w:eastAsiaTheme="minorEastAsia" w:hAnsi="Calibri" w:cs="Calibri"/>
      <w:szCs w:val="22"/>
    </w:rPr>
  </w:style>
  <w:style w:type="paragraph" w:styleId="a6">
    <w:name w:val="Balloon Text"/>
    <w:basedOn w:val="a"/>
    <w:link w:val="a7"/>
    <w:uiPriority w:val="99"/>
    <w:semiHidden/>
    <w:unhideWhenUsed/>
    <w:rsid w:val="00012D2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12D28"/>
    <w:rPr>
      <w:rFonts w:asciiTheme="majorHAnsi" w:eastAsiaTheme="majorEastAsia" w:hAnsiTheme="majorHAnsi" w:cstheme="majorBidi"/>
      <w:sz w:val="18"/>
      <w:szCs w:val="18"/>
    </w:rPr>
  </w:style>
  <w:style w:type="paragraph" w:styleId="a8">
    <w:name w:val="header"/>
    <w:basedOn w:val="a"/>
    <w:link w:val="a9"/>
    <w:uiPriority w:val="99"/>
    <w:unhideWhenUsed/>
    <w:rsid w:val="00A8253A"/>
    <w:pPr>
      <w:tabs>
        <w:tab w:val="center" w:pos="4153"/>
        <w:tab w:val="right" w:pos="8306"/>
      </w:tabs>
      <w:snapToGrid w:val="0"/>
    </w:pPr>
    <w:rPr>
      <w:sz w:val="20"/>
      <w:szCs w:val="20"/>
    </w:rPr>
  </w:style>
  <w:style w:type="character" w:customStyle="1" w:styleId="a9">
    <w:name w:val="頁首 字元"/>
    <w:basedOn w:val="a0"/>
    <w:link w:val="a8"/>
    <w:uiPriority w:val="99"/>
    <w:rsid w:val="00A8253A"/>
    <w:rPr>
      <w:rFonts w:ascii="Times New Roman" w:eastAsia="新細明體" w:hAnsi="Times New Roman" w:cs="Times New Roman"/>
      <w:sz w:val="20"/>
      <w:szCs w:val="20"/>
    </w:rPr>
  </w:style>
  <w:style w:type="paragraph" w:styleId="aa">
    <w:name w:val="footer"/>
    <w:basedOn w:val="a"/>
    <w:link w:val="ab"/>
    <w:uiPriority w:val="99"/>
    <w:unhideWhenUsed/>
    <w:rsid w:val="00A8253A"/>
    <w:pPr>
      <w:tabs>
        <w:tab w:val="center" w:pos="4153"/>
        <w:tab w:val="right" w:pos="8306"/>
      </w:tabs>
      <w:snapToGrid w:val="0"/>
    </w:pPr>
    <w:rPr>
      <w:sz w:val="20"/>
      <w:szCs w:val="20"/>
    </w:rPr>
  </w:style>
  <w:style w:type="character" w:customStyle="1" w:styleId="ab">
    <w:name w:val="頁尾 字元"/>
    <w:basedOn w:val="a0"/>
    <w:link w:val="aa"/>
    <w:uiPriority w:val="99"/>
    <w:rsid w:val="00A8253A"/>
    <w:rPr>
      <w:rFonts w:ascii="Times New Roman" w:eastAsia="新細明體" w:hAnsi="Times New Roman" w:cs="Times New Roman"/>
      <w:sz w:val="20"/>
      <w:szCs w:val="20"/>
    </w:rPr>
  </w:style>
  <w:style w:type="table" w:styleId="ac">
    <w:name w:val="Table Grid"/>
    <w:basedOn w:val="a1"/>
    <w:uiPriority w:val="59"/>
    <w:rsid w:val="0053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6079">
      <w:bodyDiv w:val="1"/>
      <w:marLeft w:val="0"/>
      <w:marRight w:val="0"/>
      <w:marTop w:val="0"/>
      <w:marBottom w:val="0"/>
      <w:divBdr>
        <w:top w:val="none" w:sz="0" w:space="0" w:color="auto"/>
        <w:left w:val="none" w:sz="0" w:space="0" w:color="auto"/>
        <w:bottom w:val="none" w:sz="0" w:space="0" w:color="auto"/>
        <w:right w:val="none" w:sz="0" w:space="0" w:color="auto"/>
      </w:divBdr>
    </w:div>
    <w:div w:id="10231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drive/folders/1FOt8NJN2X5-2eNcCgS_3U1flW7zyBppP?anony=vivi74519endpoint" TargetMode="External"/><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admin</cp:lastModifiedBy>
  <cp:revision>4</cp:revision>
  <cp:lastPrinted>2024-09-30T00:39:00Z</cp:lastPrinted>
  <dcterms:created xsi:type="dcterms:W3CDTF">2024-09-30T00:07:00Z</dcterms:created>
  <dcterms:modified xsi:type="dcterms:W3CDTF">2024-09-30T02:20:00Z</dcterms:modified>
</cp:coreProperties>
</file>