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rFonts w:eastAsia="標楷體"/>
          <w:b/>
          <w:b/>
          <w:color w:val="auto"/>
        </w:rPr>
      </w:pPr>
      <w:r>
        <w:rPr>
          <w:sz w:val="80"/>
          <w:szCs w:val="8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rFonts w:eastAsia="標楷體"/>
          <w:b/>
          <w:b/>
          <w:color w:val="auto"/>
        </w:rPr>
      </w:pPr>
      <w:r>
        <w:rPr>
          <w:sz w:val="80"/>
          <w:szCs w:val="8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rFonts w:eastAsia="標楷體"/>
          <w:b/>
          <w:b/>
          <w:color w:val="auto"/>
        </w:rPr>
      </w:pPr>
      <w:r>
        <w:rPr>
          <w:sz w:val="80"/>
          <w:szCs w:val="8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rFonts w:eastAsia="標楷體"/>
          <w:b/>
          <w:b/>
          <w:color w:val="auto"/>
        </w:rPr>
      </w:pPr>
      <w:r>
        <w:rPr>
          <w:sz w:val="80"/>
          <w:szCs w:val="8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sz w:val="80"/>
          <w:szCs w:val="80"/>
        </w:rPr>
      </w:pPr>
      <w:r>
        <w:rPr>
          <w:rFonts w:eastAsia="標楷體"/>
          <w:b/>
          <w:color w:val="auto"/>
          <w:sz w:val="80"/>
          <w:szCs w:val="80"/>
        </w:rPr>
        <w:t>1</w:t>
      </w:r>
      <w:r>
        <w:rPr>
          <w:rFonts w:eastAsia="標楷體"/>
          <w:b/>
          <w:color w:val="auto"/>
          <w:sz w:val="80"/>
          <w:szCs w:val="80"/>
        </w:rPr>
        <w:t>12</w:t>
      </w:r>
      <w:r>
        <w:rPr>
          <w:rFonts w:eastAsia="標楷體"/>
          <w:b/>
          <w:color w:val="auto"/>
          <w:sz w:val="80"/>
          <w:szCs w:val="80"/>
          <w:lang w:eastAsia="zh-HK"/>
        </w:rPr>
        <w:t>學年度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sz w:val="80"/>
          <w:szCs w:val="80"/>
        </w:rPr>
      </w:pPr>
      <w:r>
        <w:rPr>
          <w:rFonts w:eastAsia="標楷體"/>
          <w:b/>
          <w:color w:val="auto"/>
          <w:sz w:val="80"/>
          <w:szCs w:val="80"/>
          <w:lang w:eastAsia="zh-HK"/>
        </w:rPr>
        <w:t>國民小學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sz w:val="80"/>
          <w:szCs w:val="80"/>
        </w:rPr>
      </w:pPr>
      <w:r>
        <w:rPr>
          <w:rFonts w:eastAsia="標楷體"/>
          <w:b/>
          <w:color w:val="auto"/>
          <w:sz w:val="80"/>
          <w:szCs w:val="80"/>
          <w:lang w:eastAsia="zh-HK"/>
        </w:rPr>
        <w:t>新生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sz w:val="72"/>
          <w:szCs w:val="72"/>
        </w:rPr>
      </w:pPr>
      <w:r>
        <w:rPr>
          <w:rFonts w:eastAsia="標楷體"/>
          <w:b/>
          <w:color w:val="auto"/>
          <w:sz w:val="72"/>
          <w:szCs w:val="72"/>
        </w:rPr>
        <w:t>「</w:t>
      </w:r>
      <w:r>
        <w:rPr>
          <w:rFonts w:eastAsia="標楷體"/>
          <w:b/>
          <w:color w:val="auto"/>
          <w:sz w:val="72"/>
          <w:szCs w:val="72"/>
          <w:lang w:eastAsia="zh-HK"/>
        </w:rPr>
        <w:t>教職員子女隨父母親就讀」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sz w:val="80"/>
          <w:szCs w:val="80"/>
        </w:rPr>
      </w:pPr>
      <w:r>
        <w:rPr>
          <w:rFonts w:eastAsia="標楷體"/>
          <w:b/>
          <w:color w:val="auto"/>
          <w:sz w:val="80"/>
          <w:szCs w:val="80"/>
          <w:lang w:eastAsia="zh-HK"/>
        </w:rPr>
        <w:t>申請表</w:t>
      </w:r>
    </w:p>
    <w:p>
      <w:pPr>
        <w:pStyle w:val="Normal"/>
        <w:jc w:val="center"/>
        <w:rPr>
          <w:color w:val="auto"/>
        </w:rPr>
      </w:pPr>
      <w:r>
        <w:rPr>
          <w:rFonts w:eastAsia="標楷體"/>
          <w:b/>
          <w:color w:val="auto"/>
          <w:sz w:val="36"/>
          <w:szCs w:val="36"/>
        </w:rPr>
        <w:t>112</w:t>
      </w:r>
      <w:r>
        <w:rPr>
          <w:rFonts w:eastAsia="標楷體"/>
          <w:b/>
          <w:color w:val="auto"/>
          <w:sz w:val="36"/>
          <w:szCs w:val="36"/>
          <w:lang w:eastAsia="zh-HK"/>
        </w:rPr>
        <w:t>學年度</w:t>
      </w:r>
      <w:r>
        <w:rPr>
          <w:rFonts w:eastAsia="標楷體"/>
          <w:b/>
          <w:color w:val="auto"/>
          <w:sz w:val="36"/>
          <w:szCs w:val="36"/>
          <w:u w:val="single"/>
          <w:lang w:eastAsia="zh-HK"/>
        </w:rPr>
        <w:t>___________</w:t>
      </w:r>
      <w:r>
        <w:rPr>
          <w:rFonts w:eastAsia="標楷體"/>
          <w:b/>
          <w:color w:val="auto"/>
          <w:sz w:val="36"/>
          <w:szCs w:val="36"/>
          <w:lang w:eastAsia="zh-HK"/>
        </w:rPr>
        <w:t>國民小學新生</w:t>
      </w:r>
      <w:r>
        <w:rPr>
          <w:rFonts w:eastAsia="標楷體"/>
          <w:b/>
          <w:color w:val="auto"/>
          <w:sz w:val="36"/>
          <w:szCs w:val="36"/>
        </w:rPr>
        <w:t>「</w:t>
      </w:r>
      <w:r>
        <w:rPr>
          <w:rFonts w:eastAsia="標楷體"/>
          <w:b/>
          <w:color w:val="auto"/>
          <w:sz w:val="36"/>
          <w:szCs w:val="36"/>
          <w:lang w:eastAsia="zh-HK"/>
        </w:rPr>
        <w:t>教職員子女隨父母親就讀」申請表</w:t>
      </w:r>
    </w:p>
    <w:p>
      <w:pPr>
        <w:pStyle w:val="Normal"/>
        <w:spacing w:lineRule="exact" w:line="240"/>
        <w:ind w:firstLine="240"/>
        <w:jc w:val="right"/>
        <w:rPr>
          <w:rFonts w:eastAsia="標楷體"/>
          <w:color w:val="000000"/>
          <w:szCs w:val="20"/>
        </w:rPr>
      </w:pPr>
      <w:r>
        <w:rPr>
          <w:rFonts w:eastAsia="標楷體"/>
          <w:color w:val="000000"/>
          <w:szCs w:val="20"/>
          <w:lang w:eastAsia="zh-HK"/>
        </w:rPr>
        <w:t>申請日期</w:t>
      </w:r>
      <w:r>
        <w:rPr>
          <w:rFonts w:eastAsia="標楷體"/>
          <w:color w:val="000000"/>
          <w:szCs w:val="20"/>
        </w:rPr>
        <w:t>:</w:t>
      </w:r>
      <w:r>
        <w:rPr>
          <w:rFonts w:eastAsia="標楷體"/>
          <w:color w:val="000000"/>
          <w:szCs w:val="20"/>
        </w:rPr>
        <w:t>　　</w:t>
      </w:r>
      <w:r>
        <w:rPr>
          <w:rFonts w:eastAsia="標楷體"/>
          <w:color w:val="000000"/>
          <w:szCs w:val="20"/>
          <w:lang w:eastAsia="zh-HK"/>
        </w:rPr>
        <w:t>年　　月　　日</w:t>
      </w:r>
    </w:p>
    <w:tbl>
      <w:tblPr>
        <w:tblW w:w="15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8"/>
        <w:gridCol w:w="1395"/>
        <w:gridCol w:w="720"/>
        <w:gridCol w:w="1196"/>
        <w:gridCol w:w="1442"/>
        <w:gridCol w:w="3347"/>
        <w:gridCol w:w="1195"/>
        <w:gridCol w:w="1398"/>
        <w:gridCol w:w="1311"/>
        <w:gridCol w:w="1315"/>
        <w:gridCol w:w="1259"/>
      </w:tblGrid>
      <w:tr>
        <w:trPr/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0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學生資料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教職員資料</w:t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身分證字號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戶籍地址</w:t>
            </w:r>
          </w:p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請詳填鄰里等資料</w:t>
            </w: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遷入日期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原學區學校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手機</w:t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</w:tbl>
    <w:p>
      <w:pPr>
        <w:pStyle w:val="Normal"/>
        <w:spacing w:lineRule="exact" w:line="320"/>
        <w:ind w:firstLine="240"/>
        <w:rPr>
          <w:rFonts w:eastAsia="標楷體"/>
          <w:color w:val="000000"/>
        </w:rPr>
      </w:pPr>
      <w:r>
        <w:rPr>
          <w:rFonts w:eastAsia="標楷體"/>
          <w:color w:val="000000"/>
        </w:rPr>
        <w:t>註：</w:t>
      </w:r>
      <w:r>
        <w:rPr>
          <w:rFonts w:eastAsia="標楷體"/>
          <w:color w:val="000000"/>
          <w:lang w:eastAsia="zh-HK"/>
        </w:rPr>
        <w:t>一</w:t>
      </w:r>
      <w:r>
        <w:rPr>
          <w:rFonts w:eastAsia="標楷體"/>
          <w:color w:val="000000"/>
        </w:rPr>
        <w:t>、依據『宜蘭縣國民中小學學區劃分暨新生分發作業實施要點』辦理。</w:t>
      </w:r>
    </w:p>
    <w:p>
      <w:pPr>
        <w:pStyle w:val="Normal"/>
        <w:spacing w:lineRule="exact" w:line="320"/>
        <w:ind w:firstLine="240"/>
        <w:rPr>
          <w:rFonts w:eastAsia="標楷體"/>
          <w:color w:val="000000"/>
        </w:rPr>
      </w:pPr>
      <w:r>
        <w:rPr>
          <w:rFonts w:eastAsia="標楷體"/>
          <w:color w:val="000000"/>
        </w:rPr>
        <w:t>　　</w:t>
      </w:r>
      <w:r>
        <w:rPr>
          <w:rFonts w:eastAsia="標楷體"/>
          <w:color w:val="000000"/>
          <w:lang w:eastAsia="zh-HK"/>
        </w:rPr>
        <w:t>二</w:t>
      </w:r>
      <w:r>
        <w:rPr>
          <w:rFonts w:eastAsia="標楷體"/>
          <w:color w:val="000000"/>
        </w:rPr>
        <w:t>、本表</w:t>
      </w:r>
      <w:r>
        <w:rPr>
          <w:rFonts w:eastAsia="標楷體"/>
          <w:color w:val="000000"/>
          <w:lang w:eastAsia="zh-HK"/>
        </w:rPr>
        <w:t>填寫完成並核章後</w:t>
      </w:r>
      <w:r>
        <w:rPr>
          <w:rFonts w:eastAsia="標楷體"/>
          <w:color w:val="000000"/>
        </w:rPr>
        <w:t>，</w:t>
      </w:r>
      <w:r>
        <w:rPr>
          <w:rFonts w:eastAsia="標楷體"/>
          <w:color w:val="000000"/>
          <w:lang w:eastAsia="zh-HK"/>
        </w:rPr>
        <w:t>請學校註冊組進行系統端調整分發作業</w:t>
      </w:r>
      <w:r>
        <w:rPr>
          <w:rFonts w:eastAsia="標楷體"/>
          <w:color w:val="000000"/>
        </w:rPr>
        <w:t>，</w:t>
      </w:r>
      <w:r>
        <w:rPr>
          <w:rFonts w:eastAsia="標楷體"/>
          <w:color w:val="000000"/>
          <w:lang w:eastAsia="zh-HK"/>
        </w:rPr>
        <w:t>並儘速知會原學區學校，俾利各校掌握學生流向。</w:t>
      </w:r>
    </w:p>
    <w:p>
      <w:pPr>
        <w:pStyle w:val="Normal"/>
        <w:spacing w:lineRule="exact" w:line="320"/>
        <w:ind w:firstLine="240"/>
        <w:rPr>
          <w:rFonts w:eastAsia="標楷體"/>
          <w:color w:val="000000"/>
        </w:rPr>
      </w:pPr>
      <w:r>
        <w:rPr>
          <w:rFonts w:eastAsia="標楷體"/>
          <w:color w:val="000000"/>
        </w:rPr>
        <w:t>　　</w:t>
      </w:r>
      <w:r>
        <w:rPr>
          <w:rFonts w:eastAsia="標楷體"/>
          <w:color w:val="000000"/>
          <w:lang w:eastAsia="zh-HK"/>
        </w:rPr>
        <w:t>三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  <w:lang w:eastAsia="zh-HK"/>
        </w:rPr>
        <w:t>本表</w:t>
      </w:r>
      <w:r>
        <w:rPr>
          <w:rFonts w:eastAsia="標楷體"/>
          <w:color w:val="000000"/>
        </w:rPr>
        <w:t>及證明文件請各國</w:t>
      </w:r>
      <w:r>
        <w:rPr>
          <w:rFonts w:eastAsia="標楷體"/>
          <w:color w:val="000000"/>
          <w:lang w:eastAsia="zh-HK"/>
        </w:rPr>
        <w:t>小</w:t>
      </w:r>
      <w:r>
        <w:rPr>
          <w:rFonts w:eastAsia="標楷體"/>
          <w:color w:val="000000"/>
        </w:rPr>
        <w:t>自行留存與備查。</w:t>
      </w:r>
    </w:p>
    <w:p>
      <w:pPr>
        <w:pStyle w:val="Normal"/>
        <w:spacing w:lineRule="exact" w:line="160"/>
        <w:ind w:firstLine="24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Normal"/>
        <w:spacing w:lineRule="exact" w:line="320"/>
        <w:ind w:left="480" w:hanging="240"/>
        <w:rPr>
          <w:rFonts w:eastAsia="標楷體"/>
        </w:rPr>
      </w:pPr>
      <w:r>
        <w:rPr>
          <w:rFonts w:eastAsia="標楷體"/>
          <w:color w:val="000000"/>
        </w:rPr>
        <w:t>※</w:t>
      </w:r>
      <w:r>
        <w:rPr>
          <w:rFonts w:eastAsia="標楷體"/>
          <w:color w:val="000000"/>
        </w:rPr>
        <w:t>所提供之個人資料及相關佐證文件僅供當學年度新生分發作業使用，並應依「強迫入學條例」之適用，保護學生資料安全，另為避免影響後續相關權益，應確認提供之個人資料均為真實且正</w:t>
      </w:r>
      <w:r>
        <w:rPr>
          <w:rFonts w:eastAsia="標楷體"/>
        </w:rPr>
        <w:t>確完整。</w:t>
      </w:r>
    </w:p>
    <w:p>
      <w:pPr>
        <w:pStyle w:val="Normal"/>
        <w:spacing w:lineRule="exact" w:line="320"/>
        <w:ind w:firstLine="240"/>
        <w:rPr>
          <w:rFonts w:eastAsia="標楷體"/>
        </w:rPr>
      </w:pPr>
      <w:r>
        <w:rPr>
          <w:rFonts w:eastAsia="標楷體"/>
        </w:rPr>
      </w:r>
    </w:p>
    <w:p>
      <w:pPr>
        <w:sectPr>
          <w:footerReference w:type="default" r:id="rId2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hd w:val="clear" w:color="auto" w:fill="FFFFFF"/>
        <w:spacing w:lineRule="exact" w:line="360"/>
        <w:ind w:firstLine="960"/>
        <w:jc w:val="center"/>
        <w:rPr>
          <w:rFonts w:eastAsia="標楷體"/>
          <w:b/>
          <w:b/>
          <w:bCs/>
          <w:sz w:val="28"/>
          <w:szCs w:val="28"/>
        </w:rPr>
      </w:pPr>
      <w:r>
        <w:rPr>
          <w:rFonts w:eastAsia="標楷體"/>
        </w:rPr>
        <w:t xml:space="preserve">   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lang w:eastAsia="zh-HK"/>
        </w:rPr>
        <w:t>承辦人</w:t>
      </w:r>
      <w:r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/>
          <w:sz w:val="28"/>
          <w:szCs w:val="28"/>
          <w:lang w:eastAsia="zh-HK"/>
        </w:rPr>
        <w:t>核章</w:t>
      </w:r>
      <w:r>
        <w:rPr>
          <w:rFonts w:eastAsia="標楷體"/>
          <w:sz w:val="28"/>
          <w:szCs w:val="28"/>
          <w:lang w:eastAsia="zh-HK"/>
        </w:rPr>
        <w:t>)</w:t>
      </w:r>
      <w:r>
        <w:rPr>
          <w:rFonts w:eastAsia="標楷體"/>
          <w:sz w:val="28"/>
          <w:szCs w:val="28"/>
        </w:rPr>
        <w:t xml:space="preserve">                       </w:t>
      </w:r>
      <w:r>
        <w:rPr>
          <w:rFonts w:eastAsia="標楷體"/>
          <w:sz w:val="28"/>
          <w:szCs w:val="28"/>
          <w:lang w:eastAsia="zh-HK"/>
        </w:rPr>
        <w:t>主任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  <w:lang w:eastAsia="zh-HK"/>
        </w:rPr>
        <w:t>核章</w:t>
      </w:r>
      <w:r>
        <w:rPr>
          <w:rFonts w:eastAsia="標楷體"/>
          <w:sz w:val="28"/>
          <w:szCs w:val="28"/>
          <w:lang w:eastAsia="zh-HK"/>
        </w:rPr>
        <w:t>)</w:t>
      </w:r>
      <w:r>
        <w:rPr>
          <w:rFonts w:eastAsia="標楷體"/>
          <w:sz w:val="28"/>
          <w:szCs w:val="28"/>
        </w:rPr>
        <w:t xml:space="preserve">                                 </w:t>
      </w:r>
      <w:r>
        <w:rPr>
          <w:rFonts w:eastAsia="標楷體"/>
          <w:sz w:val="28"/>
          <w:szCs w:val="28"/>
          <w:lang w:eastAsia="zh-HK"/>
        </w:rPr>
        <w:t>校長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  <w:lang w:eastAsia="zh-HK"/>
        </w:rPr>
        <w:t>核章</w:t>
      </w:r>
      <w:r>
        <w:rPr>
          <w:rFonts w:eastAsia="標楷體"/>
          <w:sz w:val="28"/>
          <w:szCs w:val="28"/>
        </w:rPr>
        <w:t>)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rFonts w:eastAsia="標楷體"/>
          <w:b/>
          <w:b/>
          <w:color w:val="auto"/>
        </w:rPr>
      </w:pPr>
      <w:r>
        <w:rPr>
          <w:sz w:val="80"/>
          <w:szCs w:val="8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rFonts w:eastAsia="標楷體"/>
          <w:b/>
          <w:b/>
          <w:color w:val="auto"/>
        </w:rPr>
      </w:pPr>
      <w:r>
        <w:rPr>
          <w:sz w:val="80"/>
          <w:szCs w:val="8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rFonts w:eastAsia="標楷體"/>
          <w:b/>
          <w:b/>
          <w:color w:val="auto"/>
        </w:rPr>
      </w:pPr>
      <w:r>
        <w:rPr>
          <w:sz w:val="80"/>
          <w:szCs w:val="8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rFonts w:eastAsia="標楷體"/>
          <w:b/>
          <w:b/>
          <w:color w:val="auto"/>
        </w:rPr>
      </w:pPr>
      <w:r>
        <w:rPr>
          <w:sz w:val="80"/>
          <w:szCs w:val="80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sz w:val="80"/>
          <w:szCs w:val="80"/>
        </w:rPr>
      </w:pPr>
      <w:r>
        <w:rPr>
          <w:rFonts w:eastAsia="標楷體"/>
          <w:b/>
          <w:color w:val="auto"/>
          <w:sz w:val="80"/>
          <w:szCs w:val="80"/>
        </w:rPr>
        <w:t>1</w:t>
      </w:r>
      <w:r>
        <w:rPr>
          <w:rFonts w:eastAsia="標楷體"/>
          <w:b/>
          <w:color w:val="auto"/>
          <w:sz w:val="80"/>
          <w:szCs w:val="80"/>
        </w:rPr>
        <w:t>12</w:t>
      </w:r>
      <w:r>
        <w:rPr>
          <w:rFonts w:eastAsia="標楷體"/>
          <w:b/>
          <w:color w:val="auto"/>
          <w:sz w:val="80"/>
          <w:szCs w:val="80"/>
          <w:lang w:eastAsia="zh-HK"/>
        </w:rPr>
        <w:t>學年度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sz w:val="80"/>
          <w:szCs w:val="80"/>
        </w:rPr>
      </w:pPr>
      <w:r>
        <w:rPr>
          <w:rFonts w:eastAsia="標楷體"/>
          <w:b/>
          <w:color w:val="auto"/>
          <w:sz w:val="80"/>
          <w:szCs w:val="80"/>
          <w:lang w:eastAsia="zh-HK"/>
        </w:rPr>
        <w:t>國民</w:t>
      </w:r>
      <w:r>
        <w:rPr>
          <w:rFonts w:eastAsia="標楷體"/>
          <w:b/>
          <w:color w:val="auto"/>
          <w:sz w:val="80"/>
          <w:szCs w:val="80"/>
          <w:lang w:eastAsia="zh-TW"/>
        </w:rPr>
        <w:t>中</w:t>
      </w:r>
      <w:r>
        <w:rPr>
          <w:rFonts w:eastAsia="標楷體"/>
          <w:b/>
          <w:color w:val="auto"/>
          <w:sz w:val="80"/>
          <w:szCs w:val="80"/>
          <w:lang w:eastAsia="zh-HK"/>
        </w:rPr>
        <w:t>學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sz w:val="80"/>
          <w:szCs w:val="80"/>
        </w:rPr>
      </w:pPr>
      <w:r>
        <w:rPr>
          <w:rFonts w:eastAsia="標楷體"/>
          <w:b/>
          <w:color w:val="auto"/>
          <w:sz w:val="80"/>
          <w:szCs w:val="80"/>
          <w:lang w:eastAsia="zh-HK"/>
        </w:rPr>
        <w:t>新生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sz w:val="72"/>
          <w:szCs w:val="72"/>
        </w:rPr>
      </w:pPr>
      <w:r>
        <w:rPr>
          <w:rFonts w:eastAsia="標楷體"/>
          <w:b/>
          <w:color w:val="auto"/>
          <w:sz w:val="72"/>
          <w:szCs w:val="72"/>
        </w:rPr>
        <w:t>「</w:t>
      </w:r>
      <w:r>
        <w:rPr>
          <w:rFonts w:eastAsia="標楷體"/>
          <w:b/>
          <w:color w:val="auto"/>
          <w:sz w:val="72"/>
          <w:szCs w:val="72"/>
          <w:lang w:eastAsia="zh-HK"/>
        </w:rPr>
        <w:t>教職員子女隨父母親就讀」</w:t>
      </w:r>
    </w:p>
    <w:p>
      <w:pPr>
        <w:sectPr>
          <w:footerReference w:type="default" r:id="rId3"/>
          <w:type w:val="nextPage"/>
          <w:pgSz w:w="11906" w:h="16838"/>
          <w:pgMar w:left="1134" w:right="1134" w:header="0" w:top="794" w:footer="0" w:bottom="448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pacing w:lineRule="auto" w:line="276"/>
        <w:ind w:left="0" w:hanging="0"/>
        <w:jc w:val="center"/>
        <w:outlineLvl w:val="0"/>
        <w:rPr>
          <w:sz w:val="80"/>
          <w:szCs w:val="80"/>
        </w:rPr>
      </w:pPr>
      <w:r>
        <w:rPr>
          <w:rFonts w:eastAsia="標楷體"/>
          <w:b/>
          <w:color w:val="auto"/>
          <w:kern w:val="0"/>
          <w:sz w:val="80"/>
          <w:szCs w:val="80"/>
          <w:lang w:eastAsia="zh-HK"/>
        </w:rPr>
        <w:t>申請表</w:t>
      </w:r>
    </w:p>
    <w:p>
      <w:pPr>
        <w:pStyle w:val="Normal"/>
        <w:jc w:val="center"/>
        <w:rPr>
          <w:rFonts w:eastAsia="標楷體"/>
          <w:b/>
          <w:b/>
          <w:color w:val="000000"/>
          <w:sz w:val="36"/>
          <w:szCs w:val="36"/>
        </w:rPr>
      </w:pPr>
      <w:bookmarkStart w:id="0" w:name="_Toc439688204"/>
      <w:r>
        <w:rPr>
          <w:rFonts w:eastAsia="標楷體"/>
          <w:b/>
          <w:color w:val="000000"/>
          <w:sz w:val="36"/>
          <w:szCs w:val="36"/>
        </w:rPr>
        <w:t>宜蘭</w:t>
      </w:r>
      <w:r>
        <w:rPr>
          <w:rFonts w:eastAsia="標楷體"/>
          <w:b/>
          <w:color w:val="auto"/>
          <w:sz w:val="36"/>
          <w:szCs w:val="36"/>
        </w:rPr>
        <w:t>縣</w:t>
      </w:r>
      <w:r>
        <w:rPr>
          <w:rFonts w:eastAsia="標楷體"/>
          <w:b/>
          <w:color w:val="auto"/>
          <w:sz w:val="36"/>
          <w:szCs w:val="36"/>
        </w:rPr>
        <w:t>112</w:t>
      </w:r>
      <w:r>
        <w:rPr>
          <w:rFonts w:eastAsia="標楷體"/>
          <w:b/>
          <w:color w:val="auto"/>
          <w:sz w:val="36"/>
          <w:szCs w:val="36"/>
          <w:lang w:eastAsia="zh-HK"/>
        </w:rPr>
        <w:t>學年度</w:t>
      </w:r>
      <w:r>
        <w:rPr>
          <w:rFonts w:eastAsia="標楷體"/>
          <w:b/>
          <w:color w:val="auto"/>
          <w:sz w:val="36"/>
          <w:szCs w:val="36"/>
          <w:u w:val="single"/>
          <w:lang w:eastAsia="zh-HK"/>
        </w:rPr>
        <w:t>___________</w:t>
      </w:r>
      <w:r>
        <w:rPr>
          <w:rFonts w:eastAsia="標楷體"/>
          <w:b/>
          <w:color w:val="auto"/>
          <w:sz w:val="36"/>
          <w:szCs w:val="36"/>
          <w:lang w:eastAsia="zh-HK"/>
        </w:rPr>
        <w:t>國民</w:t>
      </w:r>
      <w:r>
        <w:rPr>
          <w:rFonts w:eastAsia="標楷體"/>
          <w:b/>
          <w:color w:val="000000"/>
          <w:sz w:val="36"/>
          <w:szCs w:val="36"/>
          <w:lang w:eastAsia="zh-HK"/>
        </w:rPr>
        <w:t>中學新生</w:t>
      </w:r>
      <w:r>
        <w:rPr>
          <w:rFonts w:eastAsia="標楷體"/>
          <w:b/>
          <w:color w:val="000000"/>
          <w:sz w:val="36"/>
          <w:szCs w:val="36"/>
        </w:rPr>
        <w:t>「</w:t>
      </w:r>
      <w:r>
        <w:rPr>
          <w:rFonts w:eastAsia="標楷體"/>
          <w:b/>
          <w:color w:val="000000"/>
          <w:sz w:val="36"/>
          <w:szCs w:val="36"/>
          <w:lang w:eastAsia="zh-HK"/>
        </w:rPr>
        <w:t>教職員子女隨父母親就讀」申請表</w:t>
      </w:r>
      <w:bookmarkEnd w:id="0"/>
    </w:p>
    <w:p>
      <w:pPr>
        <w:pStyle w:val="Normal"/>
        <w:spacing w:lineRule="exact" w:line="240"/>
        <w:ind w:firstLine="280"/>
        <w:jc w:val="righ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  <w:lang w:eastAsia="zh-HK"/>
        </w:rPr>
        <w:t>申請日期</w:t>
      </w:r>
      <w:r>
        <w:rPr>
          <w:rFonts w:eastAsia="標楷體"/>
          <w:color w:val="000000"/>
          <w:sz w:val="28"/>
          <w:szCs w:val="28"/>
        </w:rPr>
        <w:t>:</w:t>
      </w:r>
      <w:r>
        <w:rPr>
          <w:rFonts w:eastAsia="標楷體"/>
          <w:color w:val="000000"/>
          <w:sz w:val="28"/>
          <w:szCs w:val="28"/>
        </w:rPr>
        <w:t>　　</w:t>
      </w:r>
      <w:r>
        <w:rPr>
          <w:rFonts w:eastAsia="標楷體"/>
          <w:color w:val="000000"/>
          <w:sz w:val="28"/>
          <w:szCs w:val="28"/>
          <w:lang w:eastAsia="zh-HK"/>
        </w:rPr>
        <w:t>年　　月　　日</w:t>
      </w:r>
    </w:p>
    <w:tbl>
      <w:tblPr>
        <w:tblW w:w="155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4"/>
        <w:gridCol w:w="1263"/>
        <w:gridCol w:w="541"/>
        <w:gridCol w:w="1080"/>
        <w:gridCol w:w="1260"/>
        <w:gridCol w:w="1440"/>
        <w:gridCol w:w="719"/>
        <w:gridCol w:w="720"/>
        <w:gridCol w:w="2700"/>
        <w:gridCol w:w="1080"/>
        <w:gridCol w:w="1260"/>
        <w:gridCol w:w="901"/>
        <w:gridCol w:w="936"/>
        <w:gridCol w:w="1215"/>
      </w:tblGrid>
      <w:tr>
        <w:trPr/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20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學生資料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教職員資料</w:t>
            </w:r>
          </w:p>
        </w:tc>
      </w:tr>
      <w:tr>
        <w:trPr/>
        <w:tc>
          <w:tcPr>
            <w:tcW w:w="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身分證字號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國小畢業學校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座號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戶籍地址</w:t>
            </w:r>
          </w:p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請詳填鄰里等資料</w:t>
            </w: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遷入日期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原分發學校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手機</w:t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  <w:lang w:eastAsia="zh-HK"/>
              </w:rPr>
            </w:pPr>
            <w:r>
              <w:rPr>
                <w:rFonts w:eastAsia="標楷體"/>
                <w:color w:val="000000"/>
                <w:szCs w:val="20"/>
                <w:lang w:eastAsia="zh-HK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</w:r>
          </w:p>
        </w:tc>
      </w:tr>
    </w:tbl>
    <w:p>
      <w:pPr>
        <w:pStyle w:val="Normal"/>
        <w:spacing w:lineRule="exact" w:line="320"/>
        <w:ind w:firstLine="240"/>
        <w:rPr>
          <w:rFonts w:eastAsia="標楷體"/>
          <w:color w:val="000000"/>
        </w:rPr>
      </w:pPr>
      <w:r>
        <w:rPr>
          <w:rFonts w:eastAsia="標楷體"/>
          <w:color w:val="000000"/>
        </w:rPr>
        <w:t>註：</w:t>
      </w:r>
      <w:r>
        <w:rPr>
          <w:rFonts w:eastAsia="標楷體"/>
          <w:color w:val="000000"/>
          <w:lang w:eastAsia="zh-HK"/>
        </w:rPr>
        <w:t>一</w:t>
      </w:r>
      <w:r>
        <w:rPr>
          <w:rFonts w:eastAsia="標楷體"/>
          <w:color w:val="000000"/>
        </w:rPr>
        <w:t>、依據『宜蘭縣國民中小學學區劃分暨新生分發作業實施要點』辦理。</w:t>
      </w:r>
    </w:p>
    <w:p>
      <w:pPr>
        <w:pStyle w:val="Normal"/>
        <w:spacing w:lineRule="exact" w:line="320"/>
        <w:ind w:firstLine="240"/>
        <w:rPr>
          <w:rFonts w:eastAsia="標楷體"/>
          <w:color w:val="000000"/>
        </w:rPr>
      </w:pPr>
      <w:r>
        <w:rPr>
          <w:rFonts w:eastAsia="標楷體"/>
          <w:color w:val="000000"/>
        </w:rPr>
        <w:t>　　</w:t>
      </w:r>
      <w:r>
        <w:rPr>
          <w:rFonts w:eastAsia="標楷體"/>
          <w:color w:val="000000"/>
          <w:lang w:eastAsia="zh-HK"/>
        </w:rPr>
        <w:t>二</w:t>
      </w:r>
      <w:r>
        <w:rPr>
          <w:rFonts w:eastAsia="標楷體"/>
          <w:color w:val="000000"/>
        </w:rPr>
        <w:t>、本表</w:t>
      </w:r>
      <w:r>
        <w:rPr>
          <w:rFonts w:eastAsia="標楷體"/>
          <w:color w:val="000000"/>
          <w:lang w:eastAsia="zh-HK"/>
        </w:rPr>
        <w:t>填寫完成並核章後</w:t>
      </w:r>
      <w:r>
        <w:rPr>
          <w:rFonts w:eastAsia="標楷體"/>
          <w:color w:val="000000"/>
        </w:rPr>
        <w:t>，</w:t>
      </w:r>
      <w:r>
        <w:rPr>
          <w:rFonts w:eastAsia="標楷體"/>
          <w:color w:val="000000"/>
          <w:lang w:eastAsia="zh-HK"/>
        </w:rPr>
        <w:t>請學校註冊組進行系統端調整分發作業。</w:t>
      </w:r>
    </w:p>
    <w:p>
      <w:pPr>
        <w:pStyle w:val="Normal"/>
        <w:spacing w:lineRule="exact" w:line="320"/>
        <w:ind w:firstLine="240"/>
        <w:rPr>
          <w:rFonts w:eastAsia="標楷體"/>
          <w:color w:val="000000"/>
        </w:rPr>
      </w:pPr>
      <w:r>
        <w:rPr>
          <w:rFonts w:eastAsia="標楷體"/>
          <w:color w:val="000000"/>
        </w:rPr>
        <w:t>　　</w:t>
      </w:r>
      <w:r>
        <w:rPr>
          <w:rFonts w:eastAsia="標楷體"/>
          <w:color w:val="000000"/>
          <w:lang w:eastAsia="zh-HK"/>
        </w:rPr>
        <w:t>三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  <w:lang w:eastAsia="zh-HK"/>
        </w:rPr>
        <w:t>本表</w:t>
      </w:r>
      <w:r>
        <w:rPr>
          <w:rFonts w:eastAsia="標楷體"/>
          <w:color w:val="000000"/>
        </w:rPr>
        <w:t>及證明文件請各國中自行留存與備查。</w:t>
      </w:r>
    </w:p>
    <w:p>
      <w:pPr>
        <w:pStyle w:val="Normal"/>
        <w:spacing w:lineRule="exact" w:line="160"/>
        <w:ind w:firstLine="24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Normal"/>
        <w:spacing w:lineRule="exact" w:line="320"/>
        <w:ind w:left="480" w:hanging="240"/>
        <w:rPr>
          <w:rFonts w:eastAsia="標楷體"/>
          <w:color w:val="000000"/>
        </w:rPr>
      </w:pPr>
      <w:r>
        <w:rPr>
          <w:rFonts w:eastAsia="標楷體"/>
          <w:color w:val="000000"/>
        </w:rPr>
        <w:t>※</w:t>
      </w:r>
      <w:r>
        <w:rPr>
          <w:rFonts w:eastAsia="標楷體"/>
          <w:color w:val="000000"/>
        </w:rPr>
        <w:t>所提供之個人資料及相關佐證文件僅供當學年</w:t>
      </w:r>
      <w:r>
        <w:rPr>
          <w:rFonts w:eastAsia="標楷體"/>
          <w:color w:val="000000"/>
          <w:lang w:eastAsia="zh-HK"/>
        </w:rPr>
        <w:t>度</w:t>
      </w:r>
      <w:r>
        <w:rPr>
          <w:rFonts w:eastAsia="標楷體"/>
          <w:color w:val="000000"/>
        </w:rPr>
        <w:t>新生分發作業使用，並應依「強迫入學條例」之適用，保護學生資料安全，另為避免影響後續相關權益，應確認提供之個人資料均為真實且正確完整。</w:t>
      </w:r>
    </w:p>
    <w:p>
      <w:pPr>
        <w:pStyle w:val="Normal"/>
        <w:spacing w:lineRule="exact" w:line="320"/>
        <w:ind w:firstLine="240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Normal"/>
        <w:widowControl/>
        <w:shd w:val="clear" w:color="auto" w:fill="FFFFFF"/>
        <w:spacing w:lineRule="exact" w:line="360"/>
        <w:ind w:firstLine="960"/>
        <w:rPr>
          <w:rFonts w:eastAsia="標楷體"/>
          <w:b/>
          <w:b/>
          <w:bCs/>
          <w:color w:val="000000"/>
          <w:sz w:val="28"/>
          <w:szCs w:val="28"/>
        </w:rPr>
      </w:pPr>
      <w:r>
        <w:rPr>
          <w:rFonts w:eastAsia="標楷體"/>
          <w:color w:val="000000"/>
        </w:rPr>
        <w:t xml:space="preserve">         </w:t>
      </w:r>
      <w:r>
        <w:rPr>
          <w:rFonts w:eastAsia="標楷體"/>
          <w:color w:val="000000"/>
          <w:sz w:val="28"/>
          <w:szCs w:val="28"/>
          <w:lang w:eastAsia="zh-HK"/>
        </w:rPr>
        <w:t>承辦人</w:t>
      </w:r>
      <w:r>
        <w:rPr>
          <w:rFonts w:eastAsia="標楷體"/>
          <w:color w:val="000000"/>
          <w:sz w:val="28"/>
          <w:szCs w:val="28"/>
          <w:lang w:eastAsia="zh-HK"/>
        </w:rPr>
        <w:t>(</w:t>
      </w:r>
      <w:r>
        <w:rPr>
          <w:rFonts w:eastAsia="標楷體"/>
          <w:color w:val="000000"/>
          <w:sz w:val="28"/>
          <w:szCs w:val="28"/>
          <w:lang w:eastAsia="zh-HK"/>
        </w:rPr>
        <w:t>核章</w:t>
      </w:r>
      <w:r>
        <w:rPr>
          <w:rFonts w:eastAsia="標楷體"/>
          <w:color w:val="000000"/>
          <w:sz w:val="28"/>
          <w:szCs w:val="28"/>
          <w:lang w:eastAsia="zh-HK"/>
        </w:rPr>
        <w:t>)</w:t>
      </w:r>
      <w:r>
        <w:rPr>
          <w:rFonts w:eastAsia="標楷體"/>
          <w:color w:val="000000"/>
          <w:sz w:val="28"/>
          <w:szCs w:val="28"/>
        </w:rPr>
        <w:t xml:space="preserve">                     </w:t>
      </w:r>
      <w:r>
        <w:rPr>
          <w:rFonts w:eastAsia="標楷體"/>
          <w:color w:val="000000"/>
          <w:sz w:val="28"/>
          <w:szCs w:val="28"/>
          <w:lang w:eastAsia="zh-HK"/>
        </w:rPr>
        <w:t>主任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  <w:lang w:eastAsia="zh-HK"/>
        </w:rPr>
        <w:t>核章</w:t>
      </w:r>
      <w:r>
        <w:rPr>
          <w:rFonts w:eastAsia="標楷體"/>
          <w:color w:val="000000"/>
          <w:sz w:val="28"/>
          <w:szCs w:val="28"/>
          <w:lang w:eastAsia="zh-HK"/>
        </w:rPr>
        <w:t>)</w:t>
      </w:r>
      <w:r>
        <w:rPr>
          <w:rFonts w:eastAsia="標楷體"/>
          <w:color w:val="000000"/>
          <w:sz w:val="28"/>
          <w:szCs w:val="28"/>
        </w:rPr>
        <w:t xml:space="preserve">                    </w:t>
      </w:r>
      <w:r>
        <w:rPr>
          <w:rFonts w:eastAsia="標楷體"/>
          <w:color w:val="000000"/>
          <w:sz w:val="28"/>
          <w:szCs w:val="28"/>
          <w:lang w:eastAsia="zh-HK"/>
        </w:rPr>
        <w:t>校長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  <w:lang w:eastAsia="zh-HK"/>
        </w:rPr>
        <w:t>核章</w:t>
      </w:r>
      <w:r>
        <w:rPr>
          <w:rFonts w:eastAsia="標楷體"/>
          <w:color w:val="000000"/>
          <w:sz w:val="28"/>
          <w:szCs w:val="28"/>
        </w:rPr>
        <w:t>)</w:t>
      </w:r>
    </w:p>
    <w:sectPr>
      <w:footerReference w:type="default" r:id="rId4"/>
      <w:type w:val="nextPage"/>
      <w:pgSz w:orient="landscape" w:w="16838" w:h="11906"/>
      <w:pgMar w:left="794" w:right="794" w:header="0" w:top="1134" w:footer="0" w:bottom="4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Arial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  <w:font w:name="Calibri">
    <w:charset w:val="88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7d0c2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7d0c28"/>
    <w:pPr>
      <w:keepNext w:val="true"/>
      <w:spacing w:lineRule="auto" w:line="720" w:before="180" w:after="180"/>
      <w:outlineLvl w:val="0"/>
    </w:pPr>
    <w:rPr>
      <w:rFonts w:ascii="Cambria" w:hAnsi="Cambria"/>
      <w:b/>
      <w:bCs/>
      <w:kern w:val="2"/>
      <w:sz w:val="52"/>
      <w:szCs w:val="52"/>
    </w:rPr>
  </w:style>
  <w:style w:type="paragraph" w:styleId="2">
    <w:name w:val="Heading 2"/>
    <w:basedOn w:val="Normal"/>
    <w:next w:val="Normal"/>
    <w:link w:val="Heading2Char"/>
    <w:uiPriority w:val="99"/>
    <w:qFormat/>
    <w:rsid w:val="007d0c28"/>
    <w:pPr>
      <w:keepNext w:val="true"/>
      <w:spacing w:lineRule="auto" w:line="720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Normal"/>
    <w:next w:val="Normal"/>
    <w:link w:val="Heading3Char"/>
    <w:uiPriority w:val="99"/>
    <w:qFormat/>
    <w:rsid w:val="007f7b4a"/>
    <w:pPr>
      <w:keepNext w:val="true"/>
      <w:spacing w:lineRule="auto" w:line="72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Normal"/>
    <w:next w:val="Normal"/>
    <w:link w:val="Heading4Char"/>
    <w:uiPriority w:val="99"/>
    <w:qFormat/>
    <w:rsid w:val="006b339b"/>
    <w:pPr>
      <w:keepNext w:val="true"/>
      <w:spacing w:lineRule="auto" w:line="720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Normal"/>
    <w:next w:val="Normal"/>
    <w:link w:val="Heading5Char"/>
    <w:uiPriority w:val="99"/>
    <w:qFormat/>
    <w:rsid w:val="006b339b"/>
    <w:pPr>
      <w:keepNext w:val="true"/>
      <w:spacing w:lineRule="auto" w:line="720"/>
      <w:ind w:left="200" w:hanging="0"/>
      <w:outlineLvl w:val="4"/>
    </w:pPr>
    <w:rPr>
      <w:rFonts w:ascii="Arial" w:hAnsi="Arial"/>
      <w:b/>
      <w:bCs/>
      <w:sz w:val="36"/>
      <w:szCs w:val="36"/>
    </w:rPr>
  </w:style>
  <w:style w:type="paragraph" w:styleId="7">
    <w:name w:val="Heading 7"/>
    <w:basedOn w:val="Normal"/>
    <w:next w:val="Normal"/>
    <w:link w:val="Heading7Char"/>
    <w:uiPriority w:val="99"/>
    <w:qFormat/>
    <w:rsid w:val="005e6913"/>
    <w:pPr>
      <w:keepNext w:val="true"/>
      <w:spacing w:lineRule="auto" w:line="720"/>
      <w:ind w:left="400" w:hanging="0"/>
      <w:outlineLvl w:val="6"/>
    </w:pPr>
    <w:rPr>
      <w:rFonts w:ascii="Arial" w:hAnsi="Arial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d0c28"/>
    <w:rPr>
      <w:rFonts w:ascii="Cambria" w:hAnsi="Cambria" w:eastAsia="新細明體" w:cs="Times New Roman"/>
      <w:b/>
      <w:kern w:val="2"/>
      <w:sz w:val="5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7d0c28"/>
    <w:rPr>
      <w:rFonts w:ascii="Cambria" w:hAnsi="Cambria" w:eastAsia="新細明體" w:cs="Times New Roman"/>
      <w:b/>
      <w:kern w:val="2"/>
      <w:sz w:val="4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9f02ca"/>
    <w:rPr>
      <w:rFonts w:ascii="Cambria" w:hAnsi="Cambria" w:eastAsia="新細明體" w:cs="Times New Roman"/>
      <w:sz w:val="36"/>
      <w:szCs w:val="36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9f02ca"/>
    <w:rPr>
      <w:rFonts w:ascii="Cambria" w:hAnsi="Cambria" w:eastAsia="新細明體" w:cs="Times New Roman"/>
      <w:b/>
      <w:bCs/>
      <w:sz w:val="36"/>
      <w:szCs w:val="36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527aa"/>
    <w:rPr>
      <w:rFonts w:eastAsia="新細明體" w:cs="Times New Roman"/>
      <w:kern w:val="2"/>
      <w:lang w:val="en-US" w:eastAsia="zh-TW"/>
    </w:rPr>
  </w:style>
  <w:style w:type="character" w:styleId="Pagenumber">
    <w:name w:val="page number"/>
    <w:basedOn w:val="DefaultParagraphFont"/>
    <w:uiPriority w:val="99"/>
    <w:qFormat/>
    <w:rsid w:val="007d0c28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9f02ca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d0c28"/>
    <w:rPr>
      <w:rFonts w:cs="Times New Roman"/>
      <w:b/>
    </w:rPr>
  </w:style>
  <w:style w:type="character" w:styleId="Style8">
    <w:name w:val="網際網路連結"/>
    <w:basedOn w:val="DefaultParagraphFont"/>
    <w:uiPriority w:val="99"/>
    <w:rsid w:val="007d0c28"/>
    <w:rPr>
      <w:rFonts w:cs="Times New Roman"/>
      <w:color w:val="0000FF"/>
      <w:u w:val="single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9f02ca"/>
    <w:rPr>
      <w:rFonts w:cs="Times New Roman"/>
      <w:sz w:val="24"/>
      <w:szCs w:val="24"/>
    </w:rPr>
  </w:style>
  <w:style w:type="character" w:styleId="Style9">
    <w:name w:val="訪問過的網際網路連結"/>
    <w:basedOn w:val="DefaultParagraphFont"/>
    <w:uiPriority w:val="99"/>
    <w:rsid w:val="007d0c28"/>
    <w:rPr>
      <w:rFonts w:cs="Times New Roman"/>
      <w:color w:val="800080"/>
      <w:u w:val="singl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9f02ca"/>
    <w:rPr>
      <w:b/>
      <w:bCs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b339b"/>
    <w:rPr>
      <w:rFonts w:ascii="Calibri Light" w:hAnsi="Calibri Light" w:eastAsia="新細明體" w:cs="Times New Roman"/>
      <w:b/>
      <w:kern w:val="2"/>
      <w:sz w:val="32"/>
      <w:lang w:val="en-US" w:eastAsia="zh-TW"/>
    </w:rPr>
  </w:style>
  <w:style w:type="character" w:styleId="Linenumber">
    <w:name w:val="line number"/>
    <w:basedOn w:val="DefaultParagraphFont"/>
    <w:uiPriority w:val="99"/>
    <w:qFormat/>
    <w:rsid w:val="00ce2061"/>
    <w:rPr>
      <w:rFonts w:cs="Times New Roman"/>
    </w:rPr>
  </w:style>
  <w:style w:type="character" w:styleId="Style10" w:customStyle="1">
    <w:name w:val="內文 + (中文) 標楷體 字元"/>
    <w:basedOn w:val="DefaultParagraphFont"/>
    <w:link w:val="a"/>
    <w:uiPriority w:val="99"/>
    <w:qFormat/>
    <w:locked/>
    <w:rsid w:val="00d60eef"/>
    <w:rPr>
      <w:rFonts w:eastAsia="標楷體" w:cs="Times New Roman"/>
      <w:color w:val="000000"/>
      <w:w w:val="90"/>
      <w:kern w:val="2"/>
      <w:sz w:val="24"/>
      <w:szCs w:val="24"/>
      <w:lang w:val="en-US" w:eastAsia="zh-TW" w:bidi="ar-SA"/>
    </w:rPr>
  </w:style>
  <w:style w:type="paragraph" w:styleId="Style11">
    <w:name w:val="標題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思源黑體 TW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思源黑體 TW"/>
    </w:rPr>
  </w:style>
  <w:style w:type="paragraph" w:styleId="Style16">
    <w:name w:val="頁首與頁尾"/>
    <w:basedOn w:val="Normal"/>
    <w:qFormat/>
    <w:pPr/>
    <w:rPr/>
  </w:style>
  <w:style w:type="paragraph" w:styleId="Style17">
    <w:name w:val="Footer"/>
    <w:basedOn w:val="Normal"/>
    <w:link w:val="Foot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18">
    <w:name w:val="Header"/>
    <w:basedOn w:val="Normal"/>
    <w:link w:val="HeaderChar"/>
    <w:uiPriority w:val="99"/>
    <w:rsid w:val="007d0c2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7d0c28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qFormat/>
    <w:rsid w:val="007d0c28"/>
    <w:pPr>
      <w:numPr>
        <w:ilvl w:val="0"/>
        <w:numId w:val="1"/>
      </w:numPr>
      <w:ind w:left="200" w:hanging="20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7d0c28"/>
    <w:pPr/>
    <w:rPr/>
  </w:style>
  <w:style w:type="paragraph" w:styleId="11">
    <w:name w:val="TOC 1"/>
    <w:basedOn w:val="Normal"/>
    <w:next w:val="Normal"/>
    <w:autoRedefine/>
    <w:uiPriority w:val="99"/>
    <w:rsid w:val="002371a2"/>
    <w:pPr>
      <w:tabs>
        <w:tab w:val="clear" w:pos="720"/>
        <w:tab w:val="right" w:pos="9628" w:leader="dot"/>
      </w:tabs>
      <w:jc w:val="center"/>
    </w:pPr>
    <w:rPr>
      <w:rFonts w:ascii="標楷體" w:hAnsi="標楷體" w:eastAsia="標楷體"/>
      <w:b/>
      <w:sz w:val="28"/>
      <w:szCs w:val="28"/>
    </w:rPr>
  </w:style>
  <w:style w:type="paragraph" w:styleId="21">
    <w:name w:val="TOC 2"/>
    <w:basedOn w:val="Normal"/>
    <w:next w:val="Normal"/>
    <w:autoRedefine/>
    <w:uiPriority w:val="99"/>
    <w:rsid w:val="00531854"/>
    <w:pPr>
      <w:tabs>
        <w:tab w:val="clear" w:pos="720"/>
        <w:tab w:val="right" w:pos="9628" w:leader="dot"/>
      </w:tabs>
      <w:ind w:left="480" w:hanging="0"/>
    </w:pPr>
    <w:rPr>
      <w:rFonts w:eastAsia="標楷體"/>
    </w:rPr>
  </w:style>
  <w:style w:type="paragraph" w:styleId="TOCHeading">
    <w:name w:val="TOC Heading"/>
    <w:basedOn w:val="1"/>
    <w:next w:val="Normal"/>
    <w:uiPriority w:val="99"/>
    <w:qFormat/>
    <w:rsid w:val="007d0c28"/>
    <w:pPr>
      <w:keepLines/>
      <w:widowControl/>
      <w:spacing w:lineRule="auto" w:line="276" w:before="480" w:after="0"/>
    </w:pPr>
    <w:rPr>
      <w:color w:val="365F91"/>
      <w:kern w:val="0"/>
      <w:sz w:val="28"/>
      <w:szCs w:val="2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386e2c"/>
    <w:pPr/>
    <w:rPr>
      <w:b/>
      <w:bCs/>
    </w:rPr>
  </w:style>
  <w:style w:type="paragraph" w:styleId="31">
    <w:name w:val="TOC 3"/>
    <w:basedOn w:val="Normal"/>
    <w:next w:val="Normal"/>
    <w:autoRedefine/>
    <w:uiPriority w:val="99"/>
    <w:semiHidden/>
    <w:rsid w:val="006b339b"/>
    <w:pPr>
      <w:ind w:left="960" w:hanging="0"/>
    </w:pPr>
    <w:rPr/>
  </w:style>
  <w:style w:type="paragraph" w:styleId="22" w:customStyle="1">
    <w:name w:val="封面文字2"/>
    <w:basedOn w:val="Normal"/>
    <w:next w:val="Normal"/>
    <w:uiPriority w:val="99"/>
    <w:qFormat/>
    <w:rsid w:val="006b339b"/>
    <w:pPr>
      <w:ind w:left="200" w:hanging="0"/>
    </w:pPr>
    <w:rPr>
      <w:rFonts w:eastAsia="華康中黑體"/>
      <w:color w:val="0053CC"/>
      <w:sz w:val="40"/>
    </w:rPr>
  </w:style>
  <w:style w:type="paragraph" w:styleId="18" w:customStyle="1">
    <w:name w:val="樣式 18 點 置中"/>
    <w:basedOn w:val="Normal"/>
    <w:uiPriority w:val="99"/>
    <w:qFormat/>
    <w:rsid w:val="006b339b"/>
    <w:pPr>
      <w:spacing w:lineRule="exact" w:line="600"/>
      <w:jc w:val="center"/>
    </w:pPr>
    <w:rPr>
      <w:rFonts w:eastAsia="華康中黑體" w:cs="新細明體"/>
      <w:sz w:val="36"/>
      <w:szCs w:val="20"/>
    </w:rPr>
  </w:style>
  <w:style w:type="paragraph" w:styleId="Style19">
    <w:name w:val="Title"/>
    <w:basedOn w:val="Normal"/>
    <w:next w:val="Normal"/>
    <w:link w:val="TitleChar"/>
    <w:uiPriority w:val="99"/>
    <w:qFormat/>
    <w:rsid w:val="006b339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Cjk" w:customStyle="1">
    <w:name w:val="cjk"/>
    <w:basedOn w:val="Normal"/>
    <w:uiPriority w:val="99"/>
    <w:qFormat/>
    <w:rsid w:val="000d5dfb"/>
    <w:pPr>
      <w:widowControl/>
      <w:spacing w:lineRule="auto" w:line="288" w:beforeAutospacing="1" w:after="142"/>
    </w:pPr>
    <w:rPr>
      <w:rFonts w:ascii="新細明體" w:hAnsi="新細明體" w:cs="新細明體"/>
      <w:color w:val="000000"/>
      <w:kern w:val="0"/>
    </w:rPr>
  </w:style>
  <w:style w:type="paragraph" w:styleId="ListParagraph">
    <w:name w:val="List Paragraph"/>
    <w:basedOn w:val="Normal"/>
    <w:uiPriority w:val="99"/>
    <w:qFormat/>
    <w:rsid w:val="00cd2f14"/>
    <w:pPr>
      <w:ind w:left="480" w:hanging="0"/>
    </w:pPr>
    <w:rPr>
      <w:rFonts w:ascii="Calibri" w:hAnsi="Calibri"/>
      <w:szCs w:val="22"/>
    </w:rPr>
  </w:style>
  <w:style w:type="paragraph" w:styleId="Style20" w:customStyle="1">
    <w:name w:val="內文 + (中文) 標楷體"/>
    <w:basedOn w:val="Normal"/>
    <w:link w:val="a0"/>
    <w:uiPriority w:val="99"/>
    <w:qFormat/>
    <w:rsid w:val="00d60eef"/>
    <w:pPr>
      <w:spacing w:lineRule="exact" w:line="340"/>
    </w:pPr>
    <w:rPr>
      <w:rFonts w:eastAsia="標楷體"/>
      <w:color w:val="000000"/>
      <w:w w:val="90"/>
    </w:rPr>
  </w:style>
  <w:style w:type="paragraph" w:styleId="Style21">
    <w:name w:val="外框內容"/>
    <w:basedOn w:val="Normal"/>
    <w:qFormat/>
    <w:pPr/>
    <w:rPr/>
  </w:style>
  <w:style w:type="paragraph" w:styleId="Style22">
    <w:name w:val="表格內容"/>
    <w:basedOn w:val="Normal"/>
    <w:qFormat/>
    <w:pPr>
      <w:widowControl w:val="false"/>
      <w:suppressLineNumbers/>
    </w:pPr>
    <w:rPr/>
  </w:style>
  <w:style w:type="paragraph" w:styleId="Style23">
    <w:name w:val="表格標題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d0c2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4717</TotalTime>
  <Application>NDC_ODF_Application_Tools_/3.3.3$Windows_X86_64 LibreOffice_project/1e1e6a7b6182699804c71e64ce03ac02dcaacc3f</Application>
  <AppVersion>15.0000</AppVersion>
  <Pages>4</Pages>
  <Words>650</Words>
  <Characters>679</Characters>
  <CharactersWithSpaces>811</CharactersWithSpaces>
  <Paragraphs>56</Paragraphs>
  <Company>Create By Siose ... 2009 March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2022-06-14T05:27:00Z</dcterms:created>
  <dc:creator>user</dc:creator>
  <dc:description/>
  <dc:language>zh-TW</dc:language>
  <cp:lastModifiedBy/>
  <cp:lastPrinted>2022-11-25T09:24:13Z</cp:lastPrinted>
  <dcterms:modified xsi:type="dcterms:W3CDTF">2022-11-28T11:36:16Z</dcterms:modified>
  <cp:revision>683</cp:revision>
  <dc:subject/>
  <dc:title>目    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