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E7" w:rsidRDefault="00F93CE7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bookmarkStart w:id="0" w:name="_GoBack"/>
      <w:r>
        <w:rPr>
          <w:rFonts w:ascii="書法中楷（注音一）" w:eastAsia="書法中楷（注音一）" w:hAnsi="Arial" w:cs="Arial" w:hint="eastAsia"/>
          <w:sz w:val="28"/>
          <w:szCs w:val="28"/>
        </w:rPr>
        <w:t>0</w:t>
      </w:r>
      <w:r w:rsidR="00760539">
        <w:rPr>
          <w:rFonts w:ascii="書法中楷（注音一）" w:eastAsia="書法中楷（注音一）" w:hAnsi="Arial" w:cs="Arial"/>
          <w:sz w:val="28"/>
          <w:szCs w:val="28"/>
        </w:rPr>
        <w:t>604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(五)</w:t>
      </w:r>
      <w:r w:rsidRPr="002D26E2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學習任務</w:t>
      </w:r>
    </w:p>
    <w:p w:rsidR="00F93CE7" w:rsidRDefault="00F93CE7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365079">
        <w:rPr>
          <w:rFonts w:ascii="書法中楷（注音一）" w:eastAsia="書法中楷（注音一）" w:hAnsi="Arial" w:cs="Arial" w:hint="eastAsia"/>
          <w:sz w:val="28"/>
          <w:szCs w:val="28"/>
        </w:rPr>
        <w:t xml:space="preserve">連結請使用Chrome 或 </w:t>
      </w:r>
      <w:proofErr w:type="spellStart"/>
      <w:r w:rsidRPr="00365079">
        <w:rPr>
          <w:rFonts w:ascii="書法中楷（注音一）" w:eastAsia="書法中楷（注音一）" w:hAnsi="Arial" w:cs="Arial" w:hint="eastAsia"/>
          <w:sz w:val="28"/>
          <w:szCs w:val="28"/>
        </w:rPr>
        <w:t>Firefoxe</w:t>
      </w:r>
      <w:proofErr w:type="spellEnd"/>
      <w:r w:rsidRPr="00365079">
        <w:rPr>
          <w:rFonts w:ascii="書法中楷（注音一）" w:eastAsia="書法中楷（注音一）" w:hAnsi="Arial" w:cs="Arial" w:hint="eastAsia"/>
          <w:sz w:val="28"/>
          <w:szCs w:val="28"/>
        </w:rPr>
        <w:t>瀏覽器，IE有時會出現問題，謝謝</w:t>
      </w:r>
      <w:proofErr w:type="gramStart"/>
      <w:r w:rsidRPr="00365079">
        <w:rPr>
          <w:rFonts w:ascii="書法中楷（注音一）" w:eastAsia="書法中楷（注音一）" w:hAnsi="Arial" w:cs="Arial" w:hint="eastAsia"/>
          <w:sz w:val="28"/>
          <w:szCs w:val="28"/>
        </w:rPr>
        <w:t>喔</w:t>
      </w:r>
      <w:proofErr w:type="gramEnd"/>
    </w:p>
    <w:p w:rsidR="00F93CE7" w:rsidRPr="000C00C0" w:rsidRDefault="00F93CE7" w:rsidP="00F93CE7">
      <w:pPr>
        <w:pStyle w:val="a4"/>
        <w:numPr>
          <w:ilvl w:val="0"/>
          <w:numId w:val="1"/>
        </w:numPr>
        <w:spacing w:line="440" w:lineRule="exact"/>
        <w:ind w:leftChars="0"/>
        <w:rPr>
          <w:rFonts w:ascii="書法中楷（注音一）" w:eastAsia="書法中楷（注音一）" w:hAnsi="標楷體"/>
          <w:sz w:val="28"/>
          <w:szCs w:val="16"/>
        </w:rPr>
      </w:pPr>
      <w:r w:rsidRPr="000C00C0">
        <w:rPr>
          <w:rFonts w:ascii="書法中楷（注音一）" w:eastAsia="書法中楷（注音一）" w:hAnsi="Arial" w:cs="Arial" w:hint="eastAsia"/>
          <w:sz w:val="28"/>
          <w:szCs w:val="28"/>
        </w:rPr>
        <w:t>國語</w:t>
      </w:r>
      <w:r w:rsidRPr="000C00C0">
        <w:rPr>
          <w:rFonts w:ascii="書法中楷（注音一）" w:eastAsia="書法中楷（注音一）" w:hAnsi="標楷體" w:hint="eastAsia"/>
          <w:sz w:val="28"/>
          <w:szCs w:val="16"/>
        </w:rPr>
        <w:t>：課本</w:t>
      </w:r>
      <w:r w:rsidR="00F32CA5">
        <w:rPr>
          <w:rFonts w:ascii="書法中楷（注音一）" w:eastAsia="書法中楷（注音一）" w:hAnsi="標楷體" w:hint="eastAsia"/>
          <w:sz w:val="28"/>
          <w:szCs w:val="16"/>
        </w:rPr>
        <w:t>104</w:t>
      </w:r>
      <w:r w:rsidRPr="000C00C0">
        <w:rPr>
          <w:rFonts w:ascii="書法中楷（注音一）" w:eastAsia="書法中楷（注音一）" w:hAnsi="標楷體" w:hint="eastAsia"/>
          <w:sz w:val="28"/>
          <w:szCs w:val="16"/>
        </w:rPr>
        <w:t>頁</w:t>
      </w:r>
    </w:p>
    <w:p w:rsidR="00F93CE7" w:rsidRPr="00760539" w:rsidRDefault="00F93CE7" w:rsidP="00F93CE7">
      <w:pPr>
        <w:spacing w:line="440" w:lineRule="exact"/>
        <w:rPr>
          <w:rFonts w:ascii="書法中楷（注音一）" w:eastAsia="書法中楷（注音一）" w:hAnsi="標楷體"/>
          <w:b/>
          <w:sz w:val="28"/>
          <w:szCs w:val="28"/>
        </w:rPr>
      </w:pPr>
      <w:r>
        <w:rPr>
          <w:rFonts w:ascii="書法中楷（注音一）" w:eastAsia="書法中楷（注音一）" w:hAnsi="標楷體" w:hint="eastAsia"/>
          <w:sz w:val="28"/>
          <w:szCs w:val="16"/>
        </w:rPr>
        <w:t>(</w:t>
      </w:r>
      <w:proofErr w:type="gramStart"/>
      <w:r w:rsidR="00F01015">
        <w:rPr>
          <w:rFonts w:ascii="書法中楷（注音一）" w:eastAsia="書法中楷（注音一）" w:hAnsi="標楷體" w:hint="eastAsia"/>
          <w:sz w:val="28"/>
          <w:szCs w:val="16"/>
        </w:rPr>
        <w:t>一</w:t>
      </w:r>
      <w:proofErr w:type="gramEnd"/>
      <w:r>
        <w:rPr>
          <w:rFonts w:ascii="書法中楷（注音一）" w:eastAsia="書法中楷（注音一）" w:hAnsi="標楷體" w:hint="eastAsia"/>
          <w:sz w:val="28"/>
          <w:szCs w:val="16"/>
        </w:rPr>
        <w:t>)、</w:t>
      </w:r>
      <w:r w:rsidR="00F32CA5">
        <w:rPr>
          <w:rFonts w:ascii="書法中楷（注音一）" w:eastAsia="書法中楷（注音一）" w:hAnsi="標楷體"/>
          <w:sz w:val="28"/>
          <w:szCs w:val="16"/>
        </w:rPr>
        <w:t>104</w:t>
      </w: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頁紅字描寫三遍，</w:t>
      </w:r>
      <w:r w:rsidR="00121F41">
        <w:rPr>
          <w:rFonts w:ascii="書法中楷（注音一）" w:eastAsia="書法中楷（注音一）" w:hAnsi="Arial" w:cs="Arial" w:hint="eastAsia"/>
          <w:sz w:val="28"/>
          <w:szCs w:val="28"/>
        </w:rPr>
        <w:t>並將</w:t>
      </w: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部首圈起來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，並用字典找</w:t>
      </w:r>
      <w:r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="00F32CA5">
        <w:rPr>
          <w:rFonts w:ascii="書法中楷（注音一）" w:eastAsia="書法中楷（注音一）" w:hAnsi="標楷體" w:hint="eastAsia"/>
          <w:b/>
          <w:sz w:val="28"/>
          <w:szCs w:val="28"/>
        </w:rPr>
        <w:t>搗</w:t>
      </w:r>
      <w:r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F32CA5">
        <w:rPr>
          <w:rFonts w:ascii="書法中楷（注音一）" w:eastAsia="書法中楷（注音一）" w:hAnsi="標楷體" w:hint="eastAsia"/>
          <w:b/>
          <w:sz w:val="28"/>
          <w:szCs w:val="28"/>
        </w:rPr>
        <w:t>姑</w:t>
      </w:r>
      <w:r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F32CA5">
        <w:rPr>
          <w:rFonts w:ascii="書法中楷（注音一）" w:eastAsia="書法中楷（注音一）" w:hAnsi="標楷體" w:hint="eastAsia"/>
          <w:b/>
          <w:sz w:val="28"/>
          <w:szCs w:val="28"/>
        </w:rPr>
        <w:t>娘</w:t>
      </w:r>
      <w:r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F32CA5">
        <w:rPr>
          <w:rFonts w:ascii="書法中楷（注音一）" w:eastAsia="書法中楷（注音一）" w:hAnsi="標楷體" w:hint="eastAsia"/>
          <w:b/>
          <w:sz w:val="28"/>
          <w:szCs w:val="28"/>
        </w:rPr>
        <w:t>胖</w:t>
      </w:r>
      <w:r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F32CA5">
        <w:rPr>
          <w:rFonts w:ascii="書法中楷（注音一）" w:eastAsia="書法中楷（注音一）" w:hAnsi="標楷體" w:hint="eastAsia"/>
          <w:b/>
          <w:sz w:val="28"/>
          <w:szCs w:val="28"/>
        </w:rPr>
        <w:t>躺</w:t>
      </w:r>
      <w:r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F32CA5">
        <w:rPr>
          <w:rFonts w:ascii="書法中楷（注音一）" w:eastAsia="書法中楷（注音一）" w:hAnsi="標楷體" w:hint="eastAsia"/>
          <w:b/>
          <w:sz w:val="28"/>
          <w:szCs w:val="28"/>
        </w:rPr>
        <w:t>桂</w:t>
      </w:r>
      <w:r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F32CA5">
        <w:rPr>
          <w:rFonts w:ascii="書法中楷（注音一）" w:eastAsia="書法中楷（注音一）" w:hAnsi="標楷體" w:hint="eastAsia"/>
          <w:b/>
          <w:sz w:val="28"/>
          <w:szCs w:val="28"/>
        </w:rPr>
        <w:t>砍</w:t>
      </w:r>
      <w:r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F32CA5">
        <w:rPr>
          <w:rFonts w:ascii="書法中楷（注音一）" w:eastAsia="書法中楷（注音一）" w:hAnsi="標楷體" w:hint="eastAsia"/>
          <w:b/>
          <w:sz w:val="28"/>
          <w:szCs w:val="28"/>
        </w:rPr>
        <w:t>棍</w:t>
      </w:r>
      <w:r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F32CA5">
        <w:rPr>
          <w:rFonts w:ascii="書法中楷（注音一）" w:eastAsia="書法中楷（注音一）" w:hAnsi="標楷體" w:hint="eastAsia"/>
          <w:b/>
          <w:sz w:val="28"/>
          <w:szCs w:val="28"/>
        </w:rPr>
        <w:t>招</w:t>
      </w:r>
      <w:r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  <w:r w:rsidR="00E26C8C">
        <w:rPr>
          <w:rFonts w:ascii="書法中楷（注音一）" w:eastAsia="書法中楷（注音一）" w:hAnsi="標楷體" w:hint="eastAsia"/>
          <w:b/>
          <w:sz w:val="28"/>
          <w:szCs w:val="28"/>
        </w:rPr>
        <w:t>的意義，再讀一讀</w:t>
      </w:r>
      <w:r w:rsidRPr="00C4600B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F93CE7" w:rsidRDefault="00F93CE7" w:rsidP="00F93CE7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記得要檢查喔！</w:t>
      </w:r>
    </w:p>
    <w:p w:rsidR="00F93CE7" w:rsidRPr="00CD7E80" w:rsidRDefault="00F93CE7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F640FD" w:rsidRPr="00DC5A76" w:rsidRDefault="00F93CE7" w:rsidP="0080758E">
      <w:pPr>
        <w:pStyle w:val="a4"/>
        <w:numPr>
          <w:ilvl w:val="0"/>
          <w:numId w:val="1"/>
        </w:numPr>
        <w:spacing w:line="440" w:lineRule="exact"/>
        <w:ind w:leftChars="0"/>
        <w:rPr>
          <w:rFonts w:ascii="書法中楷（注音一）" w:eastAsia="書法中楷（注音一）" w:hAnsi="標楷體"/>
          <w:sz w:val="28"/>
          <w:szCs w:val="16"/>
        </w:rPr>
      </w:pPr>
      <w:r w:rsidRPr="00AC1564">
        <w:rPr>
          <w:rFonts w:ascii="書法中楷（注音一）" w:eastAsia="書法中楷（注音一）" w:hAnsi="標楷體" w:hint="eastAsia"/>
          <w:sz w:val="28"/>
          <w:szCs w:val="16"/>
        </w:rPr>
        <w:t>數學:</w:t>
      </w:r>
      <w:r w:rsidR="00AC1564">
        <w:rPr>
          <w:rFonts w:ascii="書法中楷（注音一）" w:eastAsia="書法中楷（注音一）" w:hAnsi="標楷體" w:hint="eastAsia"/>
          <w:sz w:val="28"/>
          <w:szCs w:val="16"/>
        </w:rPr>
        <w:t>課本</w:t>
      </w:r>
      <w:r w:rsidR="00F640FD" w:rsidRPr="00AC1564">
        <w:rPr>
          <w:rFonts w:ascii="書法中楷（注音一）" w:eastAsia="書法中楷（注音一）" w:hAnsi="Arial" w:cs="Arial"/>
          <w:sz w:val="28"/>
          <w:szCs w:val="28"/>
        </w:rPr>
        <w:t>13</w:t>
      </w:r>
      <w:r w:rsidR="00AC1564" w:rsidRPr="00AC1564">
        <w:rPr>
          <w:rFonts w:ascii="書法中楷（注音一）" w:eastAsia="書法中楷（注音一）" w:hAnsi="Arial" w:cs="Arial"/>
          <w:sz w:val="28"/>
          <w:szCs w:val="28"/>
        </w:rPr>
        <w:t>3</w:t>
      </w:r>
      <w:r w:rsidR="00F640FD" w:rsidRPr="00AC1564">
        <w:rPr>
          <w:rFonts w:ascii="書法中楷（注音一）" w:eastAsia="書法中楷（注音一）" w:hAnsi="Arial" w:cs="Arial" w:hint="eastAsia"/>
          <w:sz w:val="28"/>
          <w:szCs w:val="28"/>
        </w:rPr>
        <w:t>頁。</w:t>
      </w:r>
    </w:p>
    <w:p w:rsidR="00DC5A76" w:rsidRPr="00DC5A76" w:rsidRDefault="00DC5A76" w:rsidP="00DC5A76">
      <w:pPr>
        <w:spacing w:line="440" w:lineRule="exact"/>
        <w:rPr>
          <w:rFonts w:ascii="書法中楷（注音一）" w:eastAsia="書法中楷（注音一）" w:hAnsi="標楷體"/>
          <w:b/>
          <w:sz w:val="28"/>
          <w:szCs w:val="16"/>
        </w:rPr>
      </w:pPr>
      <w:r w:rsidRPr="00DC5A76">
        <w:rPr>
          <w:rFonts w:ascii="書法中楷（注音一）" w:eastAsia="書法中楷（注音一）" w:cs="Arial" w:hint="eastAsia"/>
          <w:b/>
          <w:sz w:val="28"/>
          <w:szCs w:val="28"/>
        </w:rPr>
        <w:t>複習:『</w:t>
      </w:r>
      <w:r w:rsidRPr="00DC5A76">
        <w:rPr>
          <w:rFonts w:eastAsia="書法中楷（注音一）" w:cs="Arial" w:hint="eastAsia"/>
          <w:b/>
          <w:sz w:val="28"/>
          <w:szCs w:val="28"/>
        </w:rPr>
        <w:t>等分</w:t>
      </w:r>
      <w:r w:rsidRPr="00DC5A76">
        <w:rPr>
          <w:rFonts w:ascii="書法中楷（注音一）" w:eastAsia="書法中楷（注音一）" w:cs="Arial" w:hint="eastAsia"/>
          <w:b/>
          <w:sz w:val="28"/>
          <w:szCs w:val="28"/>
        </w:rPr>
        <w:t>』:就是要分的公平，疊起來每一份都一樣大，也就是每一份一樣多，這種分法就叫做『</w:t>
      </w:r>
      <w:r w:rsidRPr="00DC5A76">
        <w:rPr>
          <w:rFonts w:eastAsia="書法中楷（注音一）" w:cs="Arial" w:hint="eastAsia"/>
          <w:b/>
          <w:sz w:val="28"/>
          <w:szCs w:val="28"/>
        </w:rPr>
        <w:t>等分</w:t>
      </w:r>
      <w:r w:rsidRPr="00DC5A76">
        <w:rPr>
          <w:rFonts w:ascii="書法中楷（注音一）" w:eastAsia="書法中楷（注音一）" w:cs="Arial" w:hint="eastAsia"/>
          <w:b/>
          <w:sz w:val="28"/>
          <w:szCs w:val="28"/>
        </w:rPr>
        <w:t>』</w:t>
      </w:r>
      <w:r w:rsidRPr="00DC5A76">
        <w:rPr>
          <w:rFonts w:eastAsia="書法中楷（注音一）" w:cs="Arial" w:hint="eastAsia"/>
          <w:b/>
          <w:sz w:val="28"/>
          <w:szCs w:val="28"/>
        </w:rPr>
        <w:t>。</w:t>
      </w:r>
    </w:p>
    <w:p w:rsidR="00F640FD" w:rsidRPr="00AC1564" w:rsidRDefault="00F640FD" w:rsidP="00AC156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)、認識</w:t>
      </w:r>
      <w:r w:rsidR="00AC1564" w:rsidRPr="00AC1564">
        <w:rPr>
          <w:rFonts w:ascii="書法中楷（注音一）" w:eastAsia="書法中楷（注音一）" w:hAnsi="Arial" w:cs="Arial" w:hint="eastAsia"/>
          <w:sz w:val="28"/>
          <w:szCs w:val="28"/>
        </w:rPr>
        <w:t>四</w:t>
      </w: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分之一影片:</w:t>
      </w:r>
      <w:r w:rsidRPr="0052415E">
        <w:t xml:space="preserve"> </w:t>
      </w:r>
      <w:hyperlink r:id="rId7" w:history="1">
        <w:r w:rsidR="00AC1564" w:rsidRPr="00AC1564">
          <w:rPr>
            <w:rStyle w:val="a3"/>
            <w:sz w:val="28"/>
            <w:szCs w:val="28"/>
          </w:rPr>
          <w:t>https://youtu.be/ao-XSvUmZjc</w:t>
        </w:r>
      </w:hyperlink>
    </w:p>
    <w:p w:rsidR="00F640FD" w:rsidRPr="00AC1564" w:rsidRDefault="00F640FD" w:rsidP="00AC156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(二)、1</w:t>
      </w:r>
      <w:r w:rsidRPr="00AC1564">
        <w:rPr>
          <w:rFonts w:ascii="書法中楷（注音一）" w:eastAsia="書法中楷（注音一）" w:hAnsi="Arial" w:cs="Arial"/>
          <w:sz w:val="28"/>
          <w:szCs w:val="28"/>
        </w:rPr>
        <w:t>3</w:t>
      </w:r>
      <w:r w:rsidR="00AC1564" w:rsidRPr="00AC1564">
        <w:rPr>
          <w:rFonts w:ascii="書法中楷（注音一）" w:eastAsia="書法中楷（注音一）" w:hAnsi="Arial" w:cs="Arial"/>
          <w:sz w:val="28"/>
          <w:szCs w:val="28"/>
        </w:rPr>
        <w:t>3</w:t>
      </w: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頁引導影片及解題影片:</w:t>
      </w:r>
    </w:p>
    <w:p w:rsidR="00F640FD" w:rsidRPr="00AC1564" w:rsidRDefault="00F640FD" w:rsidP="00AC1564">
      <w:pPr>
        <w:pStyle w:val="a4"/>
        <w:numPr>
          <w:ilvl w:val="0"/>
          <w:numId w:val="3"/>
        </w:numPr>
        <w:spacing w:line="440" w:lineRule="exact"/>
        <w:ind w:leftChars="0"/>
        <w:rPr>
          <w:rFonts w:ascii="書法中楷（注音一）" w:eastAsia="書法中楷（注音一）" w:hAnsi="Arial" w:cs="Arial"/>
          <w:sz w:val="28"/>
          <w:szCs w:val="28"/>
        </w:rPr>
      </w:pP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引導影片:</w:t>
      </w:r>
      <w:r w:rsidR="00AC1564" w:rsidRPr="00AC1564">
        <w:t xml:space="preserve"> </w:t>
      </w:r>
      <w:hyperlink r:id="rId8" w:history="1">
        <w:r w:rsidR="00AC1564" w:rsidRPr="00AC1564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https://youtu.be/oQ9bZYDGy5M</w:t>
        </w:r>
      </w:hyperlink>
    </w:p>
    <w:p w:rsidR="00F640FD" w:rsidRPr="00AC1564" w:rsidRDefault="00AC1564" w:rsidP="00AC1564">
      <w:pPr>
        <w:spacing w:line="440" w:lineRule="exact"/>
        <w:rPr>
          <w:rStyle w:val="a3"/>
          <w:rFonts w:ascii="書法中楷（注音一）" w:eastAsia="書法中楷（注音一）" w:hAnsi="Arial" w:cs="Arial"/>
          <w:color w:val="auto"/>
          <w:sz w:val="28"/>
          <w:szCs w:val="28"/>
          <w:u w:val="none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</w:t>
      </w:r>
      <w:r w:rsidR="00F640FD" w:rsidRPr="00AC1564">
        <w:rPr>
          <w:rFonts w:ascii="書法中楷（注音一）" w:eastAsia="書法中楷（注音一）" w:hAnsi="Arial" w:cs="Arial" w:hint="eastAsia"/>
          <w:sz w:val="28"/>
          <w:szCs w:val="28"/>
        </w:rPr>
        <w:t>解題影片:</w:t>
      </w:r>
      <w:r w:rsidR="00F640FD" w:rsidRPr="00E607E5">
        <w:t xml:space="preserve"> </w:t>
      </w:r>
      <w:hyperlink r:id="rId9" w:history="1">
        <w:r w:rsidRPr="00AC1564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https://youtu.be/K0FDONojhmY</w:t>
        </w:r>
      </w:hyperlink>
    </w:p>
    <w:p w:rsidR="003116F6" w:rsidRDefault="00AC1564" w:rsidP="00AC156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3</w:t>
      </w:r>
      <w:r w:rsidR="00F640FD" w:rsidRPr="00F640FD">
        <w:rPr>
          <w:rFonts w:ascii="書法中楷（注音一）" w:eastAsia="書法中楷（注音一）" w:hAnsi="Arial" w:cs="Arial" w:hint="eastAsia"/>
          <w:sz w:val="28"/>
          <w:szCs w:val="28"/>
        </w:rPr>
        <w:t>、觀看影片後，仔細閱讀1</w:t>
      </w:r>
      <w:r w:rsidR="00F640FD" w:rsidRPr="00F640FD">
        <w:rPr>
          <w:rFonts w:ascii="書法中楷（注音一）" w:eastAsia="書法中楷（注音一）" w:hAnsi="Arial" w:cs="Arial"/>
          <w:sz w:val="28"/>
          <w:szCs w:val="28"/>
        </w:rPr>
        <w:t>3</w:t>
      </w:r>
      <w:r>
        <w:rPr>
          <w:rFonts w:ascii="書法中楷（注音一）" w:eastAsia="書法中楷（注音一）" w:hAnsi="Arial" w:cs="Arial"/>
          <w:sz w:val="28"/>
          <w:szCs w:val="28"/>
        </w:rPr>
        <w:t>3</w:t>
      </w:r>
      <w:r w:rsidR="00F640FD" w:rsidRPr="00F640FD">
        <w:rPr>
          <w:rFonts w:ascii="書法中楷（注音一）" w:eastAsia="書法中楷（注音一）" w:hAnsi="Arial" w:cs="Arial" w:hint="eastAsia"/>
          <w:sz w:val="28"/>
          <w:szCs w:val="28"/>
        </w:rPr>
        <w:t>頁後</w:t>
      </w:r>
      <w:r w:rsidR="003116F6" w:rsidRPr="00753167">
        <w:rPr>
          <w:rFonts w:ascii="書法中楷（注音一）" w:eastAsia="書法中楷（注音一）" w:hAnsi="Arial" w:cs="Arial" w:hint="eastAsia"/>
          <w:sz w:val="28"/>
          <w:szCs w:val="28"/>
        </w:rPr>
        <w:t>作答</w:t>
      </w:r>
      <w:r w:rsidR="003116F6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3116F6" w:rsidRDefault="003116F6" w:rsidP="003116F6">
      <w:pPr>
        <w:spacing w:line="440" w:lineRule="exact"/>
        <w:rPr>
          <w:rFonts w:eastAsia="書法中楷（注音一）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(1)、拿出附件2</w:t>
      </w:r>
      <w:r>
        <w:rPr>
          <w:rFonts w:ascii="書法中楷（注音一）" w:eastAsia="書法中楷（注音一）" w:hAnsi="Arial" w:cs="Arial"/>
          <w:sz w:val="28"/>
          <w:szCs w:val="28"/>
        </w:rPr>
        <w:t>4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，</w:t>
      </w:r>
      <w:r w:rsidR="00782498">
        <w:rPr>
          <w:rFonts w:ascii="書法中楷（注音一）" w:eastAsia="書法中楷（注音一）" w:hAnsi="Arial" w:cs="Arial" w:hint="eastAsia"/>
          <w:sz w:val="28"/>
          <w:szCs w:val="28"/>
        </w:rPr>
        <w:t>依照圖示三種</w:t>
      </w:r>
      <w:proofErr w:type="gramStart"/>
      <w:r w:rsidR="00782498">
        <w:rPr>
          <w:rFonts w:ascii="書法中楷（注音一）" w:eastAsia="書法中楷（注音一）" w:hAnsi="Arial" w:cs="Arial" w:hint="eastAsia"/>
          <w:sz w:val="28"/>
          <w:szCs w:val="28"/>
        </w:rPr>
        <w:t>摺</w:t>
      </w:r>
      <w:proofErr w:type="gramEnd"/>
      <w:r w:rsidR="00782498">
        <w:rPr>
          <w:rFonts w:ascii="書法中楷（注音一）" w:eastAsia="書法中楷（注音一）" w:hAnsi="Arial" w:cs="Arial" w:hint="eastAsia"/>
          <w:sz w:val="28"/>
          <w:szCs w:val="28"/>
        </w:rPr>
        <w:t>法摺一摺</w:t>
      </w:r>
      <w:r w:rsidRPr="00753167">
        <w:rPr>
          <w:rFonts w:ascii="書法中楷（注音一）" w:eastAsia="書法中楷（注音一）" w:hAnsi="Arial" w:cs="Arial" w:hint="eastAsia"/>
          <w:sz w:val="28"/>
          <w:szCs w:val="28"/>
        </w:rPr>
        <w:t>，</w:t>
      </w:r>
      <w:r w:rsidR="00782498">
        <w:rPr>
          <w:rFonts w:ascii="書法中楷（注音一）" w:eastAsia="書法中楷（注音一）" w:hAnsi="Arial" w:cs="Arial" w:hint="eastAsia"/>
          <w:sz w:val="28"/>
          <w:szCs w:val="28"/>
        </w:rPr>
        <w:t>每一種摺法都將其中一份塗上顏色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  <w:r>
        <w:rPr>
          <w:rFonts w:eastAsia="書法中楷（注音一）" w:cs="Arial"/>
          <w:sz w:val="28"/>
          <w:szCs w:val="28"/>
        </w:rPr>
        <w:t xml:space="preserve"> </w:t>
      </w:r>
    </w:p>
    <w:p w:rsidR="003116F6" w:rsidRDefault="003116F6" w:rsidP="003116F6">
      <w:pPr>
        <w:spacing w:line="440" w:lineRule="exact"/>
        <w:rPr>
          <w:rFonts w:eastAsia="書法中楷（注音一）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(2)</w:t>
      </w:r>
      <w:r w:rsidR="00782498">
        <w:rPr>
          <w:rFonts w:ascii="書法中楷（注音一）" w:eastAsia="書法中楷（注音一）" w:hAnsi="Arial" w:cs="Arial" w:hint="eastAsia"/>
          <w:sz w:val="28"/>
          <w:szCs w:val="28"/>
        </w:rPr>
        <w:t>、說說看，將紙張等分成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四份</w:t>
      </w:r>
      <w:r w:rsidR="00782498">
        <w:rPr>
          <w:rFonts w:ascii="書法中楷（注音一）" w:eastAsia="書法中楷（注音一）" w:hAnsi="Arial" w:cs="Arial" w:hint="eastAsia"/>
          <w:sz w:val="28"/>
          <w:szCs w:val="28"/>
        </w:rPr>
        <w:t>是什麼意思?</w:t>
      </w:r>
    </w:p>
    <w:p w:rsidR="00AC1564" w:rsidRDefault="00782498" w:rsidP="00782498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微軟正黑體" w:eastAsia="微軟正黑體" w:hAnsi="微軟正黑體" w:cs="Arial"/>
          <w:iCs/>
          <w:sz w:val="28"/>
          <w:szCs w:val="28"/>
        </w:rPr>
        <w:t>4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、</w:t>
      </w:r>
      <w:r w:rsidR="00F640FD"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4</m:t>
            </m:r>
          </m:den>
        </m:f>
      </m:oMath>
      <w:proofErr w:type="gramStart"/>
      <w:r w:rsidR="00F640FD" w:rsidRPr="00F640FD">
        <w:rPr>
          <w:rFonts w:ascii="書法中楷（注音一）" w:eastAsia="書法中楷（注音一）" w:hAnsi="Arial" w:cs="Arial" w:hint="eastAsia"/>
          <w:iCs/>
          <w:sz w:val="28"/>
          <w:szCs w:val="28"/>
        </w:rPr>
        <w:t>讀作</w:t>
      </w:r>
      <w:r w:rsidR="00F640FD">
        <w:rPr>
          <w:rFonts w:ascii="書法中楷（注音一）" w:eastAsia="書法中楷（注音一）" w:hAnsi="Arial" w:cs="Arial" w:hint="eastAsia"/>
          <w:sz w:val="28"/>
          <w:szCs w:val="28"/>
        </w:rPr>
        <w:t>四</w:t>
      </w:r>
      <w:r w:rsidR="00F640FD" w:rsidRPr="00F640FD">
        <w:rPr>
          <w:rFonts w:ascii="書法中楷（注音一）" w:eastAsia="書法中楷（注音一）" w:hAnsi="Arial" w:cs="Arial" w:hint="eastAsia"/>
          <w:sz w:val="28"/>
          <w:szCs w:val="28"/>
        </w:rPr>
        <w:t>分之一</w:t>
      </w:r>
      <w:proofErr w:type="gramEnd"/>
      <w:r w:rsidR="00F640FD"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』念幾次並</w:t>
      </w:r>
      <w:r w:rsidR="00F640FD" w:rsidRPr="00F640FD">
        <w:rPr>
          <w:rFonts w:ascii="書法中楷（注音一）" w:eastAsia="書法中楷（注音一）" w:hAnsi="Arial" w:cs="Arial" w:hint="eastAsia"/>
          <w:sz w:val="28"/>
          <w:szCs w:val="28"/>
        </w:rPr>
        <w:t>圈起來。</w:t>
      </w:r>
    </w:p>
    <w:p w:rsidR="00AF1582" w:rsidRPr="00AF1582" w:rsidRDefault="00F640FD" w:rsidP="00AF1582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AC1564">
        <w:rPr>
          <w:rFonts w:ascii="書法中楷（注音一）" w:eastAsia="書法中楷（注音一）" w:hAnsi="Arial" w:cs="Arial" w:hint="eastAsia"/>
          <w:noProof/>
          <w:sz w:val="28"/>
          <w:szCs w:val="28"/>
        </w:rPr>
        <w:t>5</w:t>
      </w:r>
      <w:r w:rsidR="00AF1582" w:rsidRPr="00AC1564">
        <w:rPr>
          <w:rFonts w:ascii="書法中楷（注音一）" w:eastAsia="書法中楷（注音一）" w:hAnsi="Arial" w:cs="Arial" w:hint="eastAsia"/>
          <w:sz w:val="28"/>
          <w:szCs w:val="28"/>
        </w:rPr>
        <w:t>、想一想，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/>
                <w:sz w:val="28"/>
                <w:szCs w:val="28"/>
              </w:rPr>
              <m:t>4</m:t>
            </m:r>
          </m:den>
        </m:f>
      </m:oMath>
      <w:r w:rsidR="00AF1582" w:rsidRPr="00AC1564">
        <w:rPr>
          <w:rFonts w:ascii="書法中楷（注音一）" w:eastAsia="書法中楷（注音一）" w:hAnsi="Arial" w:cs="Arial" w:hint="eastAsia"/>
          <w:iCs/>
          <w:sz w:val="28"/>
          <w:szCs w:val="28"/>
        </w:rPr>
        <w:t>的</w:t>
      </w:r>
      <w:r w:rsidR="00AF1582"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 w:rsidR="00AF1582" w:rsidRPr="00AC1564">
        <w:rPr>
          <w:rFonts w:ascii="微軟正黑體" w:eastAsia="微軟正黑體" w:hAnsi="微軟正黑體" w:cs="Arial"/>
          <w:iCs/>
          <w:sz w:val="28"/>
          <w:szCs w:val="28"/>
        </w:rPr>
        <w:t>4</w:t>
      </w:r>
      <w:r w:rsidR="00AF1582"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』、『1』代表什麼意思呢?</w:t>
      </w:r>
    </w:p>
    <w:p w:rsidR="00F640FD" w:rsidRDefault="00AF1582" w:rsidP="00AC156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6、</w:t>
      </w:r>
      <w:proofErr w:type="gramStart"/>
      <w:r w:rsidR="00F640FD" w:rsidRPr="00AC1564">
        <w:rPr>
          <w:rFonts w:ascii="書法中楷（注音一）" w:eastAsia="書法中楷（注音一）" w:hAnsi="Arial" w:cs="Arial" w:hint="eastAsia"/>
          <w:sz w:val="28"/>
          <w:szCs w:val="28"/>
        </w:rPr>
        <w:t>類題練習</w:t>
      </w:r>
      <w:proofErr w:type="gramEnd"/>
    </w:p>
    <w:p w:rsidR="00AC1564" w:rsidRDefault="00AC1564" w:rsidP="00AC156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AC1564" w:rsidRDefault="00AC1564" w:rsidP="00AC156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9355</wp:posOffset>
            </wp:positionV>
            <wp:extent cx="3616325" cy="1332230"/>
            <wp:effectExtent l="0" t="0" r="3175" b="127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564" w:rsidRDefault="00AC1564" w:rsidP="00AC156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AC1564" w:rsidRDefault="00AC1564" w:rsidP="00AC156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AC1564" w:rsidRDefault="00AC1564" w:rsidP="00AC156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AC1564" w:rsidRDefault="00AC1564" w:rsidP="00AC156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3116F6" w:rsidRPr="00AC1564" w:rsidRDefault="003116F6" w:rsidP="003116F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三</w:t>
      </w: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)、1</w:t>
      </w:r>
      <w:r w:rsidRPr="00AC1564">
        <w:rPr>
          <w:rFonts w:ascii="書法中楷（注音一）" w:eastAsia="書法中楷（注音一）" w:hAnsi="Arial" w:cs="Arial"/>
          <w:sz w:val="28"/>
          <w:szCs w:val="28"/>
        </w:rPr>
        <w:t>3</w:t>
      </w:r>
      <w:r>
        <w:rPr>
          <w:rFonts w:ascii="書法中楷（注音一）" w:eastAsia="書法中楷（注音一）" w:hAnsi="Arial" w:cs="Arial"/>
          <w:sz w:val="28"/>
          <w:szCs w:val="28"/>
        </w:rPr>
        <w:t>4</w:t>
      </w: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頁引導影片及解題影片:</w:t>
      </w:r>
    </w:p>
    <w:p w:rsidR="003116F6" w:rsidRPr="003116F6" w:rsidRDefault="003116F6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</w:t>
      </w:r>
      <w:r w:rsidRPr="003116F6">
        <w:rPr>
          <w:rFonts w:ascii="書法中楷（注音一）" w:eastAsia="書法中楷（注音一）" w:hAnsi="Arial" w:cs="Arial" w:hint="eastAsia"/>
          <w:sz w:val="28"/>
          <w:szCs w:val="28"/>
        </w:rPr>
        <w:t>引導影片:</w:t>
      </w:r>
      <w:r w:rsidRPr="00AC1564">
        <w:t xml:space="preserve"> </w:t>
      </w:r>
      <w:hyperlink r:id="rId11" w:history="1">
        <w:r w:rsidRPr="003116F6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https://youtu.be/1wrCeCXHwYQ</w:t>
        </w:r>
      </w:hyperlink>
    </w:p>
    <w:p w:rsidR="003116F6" w:rsidRDefault="003116F6" w:rsidP="00AC584F">
      <w:pPr>
        <w:spacing w:line="440" w:lineRule="exact"/>
        <w:rPr>
          <w:rStyle w:val="a3"/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</w:t>
      </w: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解題影片</w:t>
      </w:r>
      <w:hyperlink r:id="rId12" w:history="1">
        <w:r w:rsidRPr="005E69FB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https://youtu.be/Y4rZ1yw-sbc</w:t>
        </w:r>
      </w:hyperlink>
    </w:p>
    <w:p w:rsidR="00AC584F" w:rsidRDefault="003116F6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3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、觀看影片後，仔細閱讀1</w:t>
      </w:r>
      <w:r w:rsidRPr="00F640FD">
        <w:rPr>
          <w:rFonts w:ascii="書法中楷（注音一）" w:eastAsia="書法中楷（注音一）" w:hAnsi="Arial" w:cs="Arial"/>
          <w:sz w:val="28"/>
          <w:szCs w:val="28"/>
        </w:rPr>
        <w:t>3</w:t>
      </w:r>
      <w:r>
        <w:rPr>
          <w:rFonts w:ascii="書法中楷（注音一）" w:eastAsia="書法中楷（注音一）" w:hAnsi="Arial" w:cs="Arial"/>
          <w:sz w:val="28"/>
          <w:szCs w:val="28"/>
        </w:rPr>
        <w:t>4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頁後</w:t>
      </w:r>
      <w:r w:rsidR="00AC584F">
        <w:rPr>
          <w:rFonts w:ascii="書法中楷（注音一）" w:eastAsia="書法中楷（注音一）" w:hAnsi="Arial" w:cs="Arial" w:hint="eastAsia"/>
          <w:sz w:val="28"/>
          <w:szCs w:val="28"/>
        </w:rPr>
        <w:t>，</w:t>
      </w:r>
      <w:r w:rsidR="00782498" w:rsidRPr="00AC1564">
        <w:rPr>
          <w:rFonts w:ascii="書法中楷（注音一）" w:eastAsia="書法中楷（注音一）" w:hAnsi="Arial" w:cs="Arial" w:hint="eastAsia"/>
          <w:sz w:val="28"/>
          <w:szCs w:val="28"/>
        </w:rPr>
        <w:t>想一想</w:t>
      </w:r>
      <w:r w:rsidR="00AC584F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AC584F" w:rsidRDefault="00AC584F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(1)、每一份是幾個喜餅?</w:t>
      </w:r>
    </w:p>
    <w:p w:rsidR="00782498" w:rsidRDefault="00AC584F" w:rsidP="00AC584F">
      <w:pPr>
        <w:spacing w:line="720" w:lineRule="exact"/>
        <w:rPr>
          <w:rFonts w:ascii="微軟正黑體" w:eastAsia="微軟正黑體" w:hAnsi="微軟正黑體" w:cs="Arial"/>
          <w:iCs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(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2)、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/>
                <w:sz w:val="28"/>
                <w:szCs w:val="28"/>
              </w:rPr>
              <m:t>4</m:t>
            </m:r>
          </m:den>
        </m:f>
      </m:oMath>
      <w:r w:rsidR="00782498" w:rsidRPr="00AC1564">
        <w:rPr>
          <w:rFonts w:ascii="書法中楷（注音一）" w:eastAsia="書法中楷（注音一）" w:hAnsi="Arial" w:cs="Arial" w:hint="eastAsia"/>
          <w:iCs/>
          <w:sz w:val="28"/>
          <w:szCs w:val="28"/>
        </w:rPr>
        <w:t>的</w:t>
      </w:r>
      <w:r w:rsidR="00782498"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 w:rsidR="00782498" w:rsidRPr="00AC1564">
        <w:rPr>
          <w:rFonts w:ascii="微軟正黑體" w:eastAsia="微軟正黑體" w:hAnsi="微軟正黑體" w:cs="Arial"/>
          <w:iCs/>
          <w:sz w:val="28"/>
          <w:szCs w:val="28"/>
        </w:rPr>
        <w:t>4</w:t>
      </w:r>
      <w:r w:rsidR="00782498"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』、『1』代表什麼意思呢?</w:t>
      </w:r>
    </w:p>
    <w:p w:rsidR="00AC584F" w:rsidRDefault="00AC584F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(3)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Pr="00AC584F">
        <w:rPr>
          <w:rFonts w:ascii="書法中楷（注音一）" w:eastAsia="書法中楷（注音一）" w:hAnsi="Arial" w:cs="Arial" w:hint="eastAsia"/>
          <w:sz w:val="28"/>
          <w:szCs w:val="28"/>
          <w:u w:val="single"/>
        </w:rPr>
        <w:t>美美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吃了幾個餅?</w:t>
      </w:r>
    </w:p>
    <w:p w:rsidR="00AC584F" w:rsidRDefault="00AC584F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lastRenderedPageBreak/>
        <w:t>(</w:t>
      </w:r>
      <w:r>
        <w:rPr>
          <w:rFonts w:ascii="書法中楷（注音一）" w:eastAsia="書法中楷（注音一）" w:hAnsi="Arial" w:cs="Arial"/>
          <w:sz w:val="28"/>
          <w:szCs w:val="28"/>
        </w:rPr>
        <w:t>4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Pr="00AC584F">
        <w:rPr>
          <w:rFonts w:ascii="書法中楷（注音一）" w:eastAsia="書法中楷（注音一）" w:hAnsi="Arial" w:cs="Arial" w:hint="eastAsia"/>
          <w:sz w:val="28"/>
          <w:szCs w:val="28"/>
          <w:u w:val="single"/>
        </w:rPr>
        <w:t>皮</w:t>
      </w:r>
      <w:proofErr w:type="gramStart"/>
      <w:r w:rsidRPr="00AC584F">
        <w:rPr>
          <w:rFonts w:ascii="書法中楷（注音一）" w:eastAsia="書法中楷（注音一）" w:hAnsi="Arial" w:cs="Arial" w:hint="eastAsia"/>
          <w:sz w:val="28"/>
          <w:szCs w:val="28"/>
          <w:u w:val="single"/>
        </w:rPr>
        <w:t>皮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和</w:t>
      </w:r>
      <w:r w:rsidRPr="00AC584F">
        <w:rPr>
          <w:rFonts w:ascii="書法中楷（注音一）" w:eastAsia="書法中楷（注音一）" w:hAnsi="Arial" w:cs="Arial" w:hint="eastAsia"/>
          <w:sz w:val="28"/>
          <w:szCs w:val="28"/>
          <w:u w:val="single"/>
        </w:rPr>
        <w:t>美美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吃的一樣多嗎?</w:t>
      </w:r>
    </w:p>
    <w:p w:rsidR="00AC584F" w:rsidRDefault="00AC584F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>
        <w:rPr>
          <w:rFonts w:ascii="書法中楷（注音一）" w:eastAsia="書法中楷（注音一）" w:hAnsi="Arial" w:cs="Arial"/>
          <w:sz w:val="28"/>
          <w:szCs w:val="28"/>
        </w:rPr>
        <w:t>5)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、大家吃得有一樣多嗎?大家都吃了幾個餅?</w:t>
      </w:r>
    </w:p>
    <w:p w:rsidR="00AC584F" w:rsidRDefault="00AC584F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4、</w:t>
      </w:r>
      <w:proofErr w:type="gramStart"/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類題練習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AC584F" w:rsidRDefault="00624BCA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3323467</wp:posOffset>
            </wp:positionH>
            <wp:positionV relativeFrom="paragraph">
              <wp:posOffset>177838</wp:posOffset>
            </wp:positionV>
            <wp:extent cx="2762885" cy="1214120"/>
            <wp:effectExtent l="0" t="0" r="0" b="508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書法中楷（注音一）" w:eastAsia="書法中楷（注音一）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246380</wp:posOffset>
            </wp:positionV>
            <wp:extent cx="2942590" cy="736600"/>
            <wp:effectExtent l="0" t="0" r="0" b="635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BCA">
        <w:rPr>
          <w:rFonts w:ascii="書法中楷（注音一）" w:eastAsia="書法中楷（注音一）" w:hAnsi="Arial" w:cs="Arial"/>
          <w:sz w:val="28"/>
          <w:szCs w:val="28"/>
        </w:rPr>
        <w:t xml:space="preserve"> </w:t>
      </w:r>
      <w:r>
        <w:rPr>
          <w:rFonts w:ascii="書法中楷（注音一）" w:eastAsia="書法中楷（注音一）" w:hAnsi="Arial" w:cs="Arial"/>
          <w:noProof/>
          <w:sz w:val="28"/>
          <w:szCs w:val="28"/>
        </w:rPr>
        <w:t xml:space="preserve"> </w:t>
      </w:r>
    </w:p>
    <w:p w:rsidR="00AC584F" w:rsidRDefault="00AC584F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034CD4" w:rsidRDefault="00034CD4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034CD4" w:rsidRDefault="00034CD4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034CD4" w:rsidRDefault="00034CD4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034CD4" w:rsidRDefault="00624BCA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3295640</wp:posOffset>
            </wp:positionH>
            <wp:positionV relativeFrom="paragraph">
              <wp:posOffset>5212</wp:posOffset>
            </wp:positionV>
            <wp:extent cx="2920365" cy="169608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117475</wp:posOffset>
            </wp:positionV>
            <wp:extent cx="2715895" cy="1621155"/>
            <wp:effectExtent l="0" t="0" r="8255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CD4" w:rsidRDefault="00034CD4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034CD4" w:rsidRDefault="00034CD4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034CD4" w:rsidRDefault="00034CD4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AC584F" w:rsidRDefault="00AC584F" w:rsidP="00AC58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AC584F" w:rsidRPr="00AC584F" w:rsidRDefault="00624BCA" w:rsidP="00AC584F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673356</wp:posOffset>
            </wp:positionV>
            <wp:extent cx="3385820" cy="1745615"/>
            <wp:effectExtent l="0" t="0" r="5080" b="698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564" w:rsidRDefault="00624BCA" w:rsidP="00AC156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624BCA">
        <w:rPr>
          <w:rFonts w:ascii="書法中楷（注音一）" w:eastAsia="書法中楷（注音一）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9D25C8">
            <wp:simplePos x="0" y="0"/>
            <wp:positionH relativeFrom="margin">
              <wp:align>right</wp:align>
            </wp:positionH>
            <wp:positionV relativeFrom="paragraph">
              <wp:posOffset>309842</wp:posOffset>
            </wp:positionV>
            <wp:extent cx="3133725" cy="1582420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BCA" w:rsidRDefault="00624BCA" w:rsidP="00AC156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F93CE7" w:rsidRDefault="00F93CE7" w:rsidP="00F93CE7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記得要檢查喔！</w:t>
      </w:r>
    </w:p>
    <w:p w:rsidR="00F93CE7" w:rsidRDefault="00F93CE7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F93CE7" w:rsidRPr="00500049" w:rsidRDefault="00F93CE7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三、</w:t>
      </w:r>
      <w:r w:rsidRPr="00500049">
        <w:rPr>
          <w:rFonts w:ascii="書法中楷（注音一）" w:eastAsia="書法中楷（注音一）" w:hAnsi="Arial" w:cs="Arial" w:hint="eastAsia"/>
          <w:sz w:val="28"/>
          <w:szCs w:val="28"/>
        </w:rPr>
        <w:t>生活課</w:t>
      </w:r>
      <w:r w:rsidR="00C200E1">
        <w:rPr>
          <w:rFonts w:ascii="書法中楷（注音一）" w:eastAsia="書法中楷（注音一）" w:hAnsi="Arial" w:cs="Arial"/>
          <w:sz w:val="28"/>
          <w:szCs w:val="28"/>
        </w:rPr>
        <w:t>102</w:t>
      </w:r>
      <w:r w:rsidRPr="00500049">
        <w:rPr>
          <w:rFonts w:ascii="書法中楷（注音一）" w:eastAsia="書法中楷（注音一）" w:hAnsi="Arial" w:cs="Arial" w:hint="eastAsia"/>
          <w:sz w:val="28"/>
          <w:szCs w:val="28"/>
        </w:rPr>
        <w:t>-</w:t>
      </w:r>
      <w:r w:rsidR="00C200E1">
        <w:rPr>
          <w:rFonts w:ascii="書法中楷（注音一）" w:eastAsia="書法中楷（注音一）" w:hAnsi="Arial" w:cs="Arial"/>
          <w:sz w:val="28"/>
          <w:szCs w:val="28"/>
        </w:rPr>
        <w:t>103</w:t>
      </w:r>
      <w:r w:rsidRPr="00500049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</w:p>
    <w:p w:rsidR="0003420F" w:rsidRDefault="00F93CE7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 w:rsidR="00CC3903"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)</w:t>
      </w:r>
      <w:r w:rsidR="0003420F">
        <w:rPr>
          <w:rFonts w:ascii="書法中楷（注音一）" w:eastAsia="書法中楷（注音一）" w:hAnsi="Arial" w:cs="Arial" w:hint="eastAsia"/>
          <w:sz w:val="28"/>
          <w:szCs w:val="28"/>
        </w:rPr>
        <w:t>、觀看影片</w:t>
      </w:r>
      <w:r w:rsidR="009F4BC3">
        <w:rPr>
          <w:rFonts w:ascii="書法中楷（注音一）" w:eastAsia="書法中楷（注音一）" w:hAnsi="Arial" w:cs="Arial" w:hint="eastAsia"/>
          <w:sz w:val="28"/>
          <w:szCs w:val="28"/>
        </w:rPr>
        <w:t>，了解米是怎麼來的</w:t>
      </w:r>
      <w:r w:rsidR="0003420F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A478FE" w:rsidRDefault="0003420F" w:rsidP="00F93CE7">
      <w:pPr>
        <w:spacing w:line="440" w:lineRule="exact"/>
        <w:rPr>
          <w:rStyle w:val="a3"/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1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hyperlink r:id="rId19" w:history="1">
        <w:r w:rsidR="00C200E1" w:rsidRPr="00C200E1">
          <w:rPr>
            <w:rStyle w:val="a3"/>
            <w:rFonts w:ascii="書法中楷（注音一）" w:eastAsia="書法中楷（注音一）" w:hAnsi="Arial" w:cs="Arial" w:hint="eastAsia"/>
            <w:sz w:val="28"/>
            <w:szCs w:val="28"/>
          </w:rPr>
          <w:t>美味的米飯</w:t>
        </w:r>
      </w:hyperlink>
      <w:r w:rsidR="00C200E1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hyperlink r:id="rId20" w:history="1">
        <w:r w:rsidR="00C200E1" w:rsidRPr="005E69FB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https://youtu.be/rs6lMdA_eM4</w:t>
        </w:r>
      </w:hyperlink>
    </w:p>
    <w:p w:rsidR="00672262" w:rsidRDefault="0003420F" w:rsidP="0067226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2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hyperlink r:id="rId21" w:history="1">
        <w:r w:rsidR="00CC5863" w:rsidRPr="00CC5863">
          <w:rPr>
            <w:rStyle w:val="a3"/>
            <w:rFonts w:ascii="書法中楷（注音一）" w:eastAsia="書法中楷（注音一）" w:hAnsi="Arial" w:cs="Arial" w:hint="eastAsia"/>
            <w:sz w:val="28"/>
            <w:szCs w:val="28"/>
          </w:rPr>
          <w:t>水稻的生長:</w:t>
        </w:r>
      </w:hyperlink>
      <w:r w:rsidR="00CC5863" w:rsidRPr="00CC5863">
        <w:t xml:space="preserve"> </w:t>
      </w:r>
      <w:hyperlink r:id="rId22" w:history="1">
        <w:r w:rsidR="00CC5863" w:rsidRPr="005E69FB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https://youtu.be/CwFf6WmNBGE</w:t>
        </w:r>
      </w:hyperlink>
    </w:p>
    <w:p w:rsidR="0003420F" w:rsidRDefault="00205D93" w:rsidP="0067226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3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hyperlink r:id="rId23" w:history="1">
        <w:r w:rsidR="00CC5863" w:rsidRPr="00CC5863">
          <w:rPr>
            <w:rStyle w:val="a3"/>
            <w:rFonts w:ascii="書法中楷（注音一）" w:eastAsia="書法中楷（注音一）" w:hAnsi="Arial" w:cs="Arial" w:hint="eastAsia"/>
            <w:sz w:val="28"/>
            <w:szCs w:val="28"/>
          </w:rPr>
          <w:t>米的誕生</w:t>
        </w:r>
      </w:hyperlink>
      <w:r w:rsidR="00CC5863">
        <w:rPr>
          <w:rStyle w:val="a3"/>
          <w:rFonts w:ascii="書法中楷（注音一）" w:eastAsia="書法中楷（注音一）" w:hAnsi="Arial" w:cs="Arial" w:hint="eastAsia"/>
          <w:sz w:val="28"/>
          <w:szCs w:val="28"/>
        </w:rPr>
        <w:t>:</w:t>
      </w:r>
      <w:r w:rsidR="00CC5863" w:rsidRPr="00CC5863">
        <w:t xml:space="preserve"> </w:t>
      </w:r>
      <w:r w:rsidR="00CC5863" w:rsidRPr="00CC5863">
        <w:rPr>
          <w:rStyle w:val="a3"/>
          <w:rFonts w:ascii="書法中楷（注音一）" w:eastAsia="書法中楷（注音一）" w:hAnsi="Arial" w:cs="Arial"/>
          <w:sz w:val="28"/>
          <w:szCs w:val="28"/>
        </w:rPr>
        <w:t>https://youtu.be/AW9h5ckZO5c</w:t>
      </w:r>
      <w:r w:rsidR="00CC5863">
        <w:rPr>
          <w:rFonts w:ascii="書法中楷（注音一）" w:eastAsia="書法中楷（注音一）" w:hAnsi="Arial" w:cs="Arial"/>
          <w:sz w:val="28"/>
          <w:szCs w:val="28"/>
        </w:rPr>
        <w:t xml:space="preserve"> </w:t>
      </w:r>
    </w:p>
    <w:p w:rsidR="006B3B06" w:rsidRDefault="006B3B06" w:rsidP="00672262">
      <w:pPr>
        <w:spacing w:line="440" w:lineRule="exact"/>
        <w:rPr>
          <w:rStyle w:val="a3"/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4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hyperlink r:id="rId24" w:history="1">
        <w:r w:rsidRPr="006B3B06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米的一生</w:t>
        </w:r>
      </w:hyperlink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Pr="006B3B06">
        <w:t xml:space="preserve"> </w:t>
      </w:r>
      <w:hyperlink r:id="rId25" w:history="1">
        <w:r w:rsidRPr="005E69FB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https://youtu.be/5xfOrXswBPM</w:t>
        </w:r>
      </w:hyperlink>
    </w:p>
    <w:p w:rsidR="00024FBD" w:rsidRDefault="002755C2" w:rsidP="0067226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二、總結:</w:t>
      </w:r>
      <w:r w:rsidR="009B3BE8" w:rsidRPr="009B3BE8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</w:p>
    <w:p w:rsidR="002755C2" w:rsidRDefault="00024FBD" w:rsidP="0067226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)</w:t>
      </w:r>
      <w:r w:rsidR="00B32DEF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水稻的一生:</w:t>
      </w:r>
    </w:p>
    <w:p w:rsidR="002755C2" w:rsidRDefault="002755C2" w:rsidP="0067226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1、種子泡水育苗</w:t>
      </w:r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；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2、育秧(插秧)</w:t>
      </w:r>
      <w:r w:rsidR="009B3BE8" w:rsidRPr="009B3BE8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；</w:t>
      </w:r>
      <w:r>
        <w:rPr>
          <w:rFonts w:ascii="書法中楷（注音一）" w:eastAsia="書法中楷（注音一）" w:hAnsi="Arial" w:cs="Arial"/>
          <w:sz w:val="28"/>
          <w:szCs w:val="28"/>
        </w:rPr>
        <w:t>3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、整地</w:t>
      </w:r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；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4、插秧</w:t>
      </w:r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；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5</w:t>
      </w:r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、灌溉施肥；6、</w:t>
      </w:r>
      <w:proofErr w:type="gramStart"/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幼穗期</w:t>
      </w:r>
      <w:proofErr w:type="gramEnd"/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；7、抽穗期；8、</w:t>
      </w:r>
      <w:proofErr w:type="gramStart"/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齊穗期</w:t>
      </w:r>
      <w:proofErr w:type="gramEnd"/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；9、</w:t>
      </w:r>
      <w:proofErr w:type="gramStart"/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黃熟期</w:t>
      </w:r>
      <w:proofErr w:type="gramEnd"/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；1</w:t>
      </w:r>
      <w:r w:rsidR="009B3BE8">
        <w:rPr>
          <w:rFonts w:ascii="書法中楷（注音一）" w:eastAsia="書法中楷（注音一）" w:hAnsi="Arial" w:cs="Arial"/>
          <w:sz w:val="28"/>
          <w:szCs w:val="28"/>
        </w:rPr>
        <w:t>0</w:t>
      </w:r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、收割；1</w:t>
      </w:r>
      <w:r w:rsidR="009B3BE8">
        <w:rPr>
          <w:rFonts w:ascii="書法中楷（注音一）" w:eastAsia="書法中楷（注音一）" w:hAnsi="Arial" w:cs="Arial"/>
          <w:sz w:val="28"/>
          <w:szCs w:val="28"/>
        </w:rPr>
        <w:t>1</w:t>
      </w:r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、烘乾(晒</w:t>
      </w:r>
      <w:proofErr w:type="gramStart"/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穀</w:t>
      </w:r>
      <w:proofErr w:type="gramEnd"/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)</w:t>
      </w:r>
      <w:r w:rsidR="009B3BE8" w:rsidRPr="009B3BE8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；1</w:t>
      </w:r>
      <w:r w:rsidR="009B3BE8">
        <w:rPr>
          <w:rFonts w:ascii="書法中楷（注音一）" w:eastAsia="書法中楷（注音一）" w:hAnsi="Arial" w:cs="Arial"/>
          <w:sz w:val="28"/>
          <w:szCs w:val="28"/>
        </w:rPr>
        <w:t>2</w:t>
      </w:r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、篩選；</w:t>
      </w:r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lastRenderedPageBreak/>
        <w:t>1</w:t>
      </w:r>
      <w:r w:rsidR="009B3BE8">
        <w:rPr>
          <w:rFonts w:ascii="書法中楷（注音一）" w:eastAsia="書法中楷（注音一）" w:hAnsi="Arial" w:cs="Arial"/>
          <w:sz w:val="28"/>
          <w:szCs w:val="28"/>
        </w:rPr>
        <w:t>3</w:t>
      </w:r>
      <w:r w:rsidR="009B3BE8">
        <w:rPr>
          <w:rFonts w:ascii="書法中楷（注音一）" w:eastAsia="書法中楷（注音一）" w:hAnsi="Arial" w:cs="Arial" w:hint="eastAsia"/>
          <w:sz w:val="28"/>
          <w:szCs w:val="28"/>
        </w:rPr>
        <w:t>、碾米</w:t>
      </w:r>
      <w:r w:rsidR="00024FBD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024FBD" w:rsidRPr="002755C2" w:rsidRDefault="00024FBD" w:rsidP="0067226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(二)、碾米:去殼</w:t>
      </w:r>
      <w:r>
        <w:rPr>
          <w:rFonts w:ascii="微軟正黑體" w:eastAsia="微軟正黑體" w:hAnsi="微軟正黑體" w:cs="Arial" w:hint="eastAsia"/>
          <w:sz w:val="28"/>
          <w:szCs w:val="28"/>
        </w:rPr>
        <w:t>→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變成糙米</w:t>
      </w:r>
      <w:r w:rsidRPr="00DC20CA">
        <w:rPr>
          <w:rFonts w:ascii="書法中楷（注音一）" w:eastAsia="書法中楷（注音一）" w:hAnsi="微軟正黑體" w:cs="Arial" w:hint="eastAsia"/>
          <w:sz w:val="28"/>
          <w:szCs w:val="28"/>
        </w:rPr>
        <w:t>→</w:t>
      </w:r>
      <w:proofErr w:type="gramStart"/>
      <w:r w:rsidRPr="00DC20CA">
        <w:rPr>
          <w:rFonts w:ascii="書法中楷（注音一）" w:eastAsia="書法中楷（注音一）" w:hAnsi="微軟正黑體" w:cs="Arial" w:hint="eastAsia"/>
          <w:sz w:val="28"/>
          <w:szCs w:val="28"/>
        </w:rPr>
        <w:t>再輾成</w:t>
      </w:r>
      <w:proofErr w:type="gramEnd"/>
      <w:r w:rsidRPr="00DC20CA">
        <w:rPr>
          <w:rFonts w:ascii="書法中楷（注音一）" w:eastAsia="書法中楷（注音一）" w:hAnsi="微軟正黑體" w:cs="Arial" w:hint="eastAsia"/>
          <w:sz w:val="28"/>
          <w:szCs w:val="28"/>
        </w:rPr>
        <w:t>胚芽米→</w:t>
      </w:r>
      <w:proofErr w:type="gramStart"/>
      <w:r w:rsidRPr="00DC20CA">
        <w:rPr>
          <w:rFonts w:ascii="書法中楷（注音一）" w:eastAsia="書法中楷（注音一）" w:hAnsi="微軟正黑體" w:cs="Arial" w:hint="eastAsia"/>
          <w:sz w:val="28"/>
          <w:szCs w:val="28"/>
        </w:rPr>
        <w:t>再碾成白</w:t>
      </w:r>
      <w:proofErr w:type="gramEnd"/>
      <w:r w:rsidRPr="00DC20CA">
        <w:rPr>
          <w:rFonts w:ascii="書法中楷（注音一）" w:eastAsia="書法中楷（注音一）" w:hAnsi="微軟正黑體" w:cs="Arial" w:hint="eastAsia"/>
          <w:sz w:val="28"/>
          <w:szCs w:val="28"/>
        </w:rPr>
        <w:t>米</w:t>
      </w:r>
    </w:p>
    <w:p w:rsidR="00705A20" w:rsidRPr="00705A20" w:rsidRDefault="00F93CE7" w:rsidP="00705A20">
      <w:pPr>
        <w:spacing w:line="440" w:lineRule="exact"/>
        <w:rPr>
          <w:rFonts w:ascii="書法中楷（注音一）" w:eastAsia="書法中楷（注音一）" w:hAnsi="Arial" w:cs="Arial" w:hint="eastAsia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四、</w:t>
      </w:r>
      <w:r w:rsidR="00705A20" w:rsidRPr="00705A20">
        <w:rPr>
          <w:rFonts w:ascii="書法中楷（注音一）" w:eastAsia="書法中楷（注音一）" w:hAnsi="Arial" w:cs="Arial" w:hint="eastAsia"/>
          <w:sz w:val="28"/>
          <w:szCs w:val="28"/>
        </w:rPr>
        <w:t>體育課</w:t>
      </w:r>
      <w:r w:rsidR="00705A20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705A20" w:rsidRPr="00705A20" w:rsidRDefault="00705A20" w:rsidP="00705A20">
      <w:pPr>
        <w:spacing w:line="440" w:lineRule="exact"/>
        <w:rPr>
          <w:rFonts w:ascii="書法中楷（注音一）" w:eastAsia="書法中楷（注音一）" w:hAnsi="Arial" w:cs="Arial" w:hint="eastAsia"/>
          <w:sz w:val="28"/>
          <w:szCs w:val="28"/>
        </w:rPr>
      </w:pPr>
      <w:r w:rsidRPr="00705A20">
        <w:rPr>
          <w:rFonts w:ascii="書法中楷（注音一）" w:eastAsia="書法中楷（注音一）" w:hAnsi="Arial" w:cs="Arial" w:hint="eastAsia"/>
          <w:sz w:val="28"/>
          <w:szCs w:val="28"/>
        </w:rPr>
        <w:t>在家活動，請學生</w:t>
      </w:r>
      <w:proofErr w:type="gramStart"/>
      <w:r w:rsidRPr="00705A20">
        <w:rPr>
          <w:rFonts w:ascii="書法中楷（注音一）" w:eastAsia="書法中楷（注音一）" w:hAnsi="Arial" w:cs="Arial" w:hint="eastAsia"/>
          <w:sz w:val="28"/>
          <w:szCs w:val="28"/>
        </w:rPr>
        <w:t>做足暖身</w:t>
      </w:r>
      <w:proofErr w:type="gramEnd"/>
      <w:r w:rsidRPr="00705A20">
        <w:rPr>
          <w:rFonts w:ascii="書法中楷（注音一）" w:eastAsia="書法中楷（注音一）" w:hAnsi="Arial" w:cs="Arial" w:hint="eastAsia"/>
          <w:sz w:val="28"/>
          <w:szCs w:val="28"/>
        </w:rPr>
        <w:t>活動後跟著影片進行依學生體能狀況操作不用太勉強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705A20" w:rsidRDefault="00705A20" w:rsidP="00705A20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hyperlink r:id="rId26" w:history="1">
        <w:r w:rsidRPr="00854AE5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https://www.youtube.com/watch?v=DhZZG6SnKYU&amp;list=PLZE8jLVIJKWSZC3uEH9PQGUEeuUAzsEIm&amp;index=21</w:t>
        </w:r>
      </w:hyperlink>
    </w:p>
    <w:p w:rsidR="00F93CE7" w:rsidRDefault="00705A20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五、</w:t>
      </w:r>
      <w:hyperlink r:id="rId27" w:history="1">
        <w:r w:rsidRPr="00854AE5">
          <w:rPr>
            <w:rStyle w:val="a3"/>
            <w:rFonts w:ascii="書法中楷（注音一）" w:eastAsia="書法中楷（注音一）" w:hAnsi="Arial" w:cs="Arial" w:hint="eastAsia"/>
            <w:sz w:val="28"/>
            <w:szCs w:val="28"/>
          </w:rPr>
          <w:t>健康操</w:t>
        </w:r>
        <w:r w:rsidRPr="00854AE5">
          <w:rPr>
            <w:rStyle w:val="a3"/>
            <w:rFonts w:ascii="書法中楷（注音一）" w:eastAsia="書法中楷（注音一）" w:hAnsi="Arial" w:cs="Arial" w:hint="eastAsia"/>
            <w:sz w:val="28"/>
            <w:szCs w:val="28"/>
          </w:rPr>
          <w:t> </w:t>
        </w:r>
      </w:hyperlink>
      <w:hyperlink r:id="rId28" w:history="1">
        <w:r w:rsidR="00F93CE7" w:rsidRPr="004F27C0">
          <w:rPr>
            <w:rStyle w:val="a3"/>
            <w:rFonts w:ascii="書法中楷（注音一）" w:eastAsia="書法中楷（注音一）" w:hint="eastAsia"/>
            <w:sz w:val="28"/>
            <w:szCs w:val="28"/>
          </w:rPr>
          <w:t>https://www.youtube.com/watch?v=7ycbPf6m-7c</w:t>
        </w:r>
      </w:hyperlink>
    </w:p>
    <w:p w:rsidR="00F93CE7" w:rsidRDefault="00705A20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六、</w:t>
      </w:r>
      <w:r w:rsidR="00F93CE7">
        <w:rPr>
          <w:rFonts w:ascii="書法中楷（注音一）" w:eastAsia="書法中楷（注音一）" w:hAnsi="Arial" w:cs="Arial" w:hint="eastAsia"/>
          <w:sz w:val="28"/>
          <w:szCs w:val="28"/>
        </w:rPr>
        <w:t>閱讀活動</w:t>
      </w:r>
    </w:p>
    <w:p w:rsidR="00F93CE7" w:rsidRDefault="00705A20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七、</w:t>
      </w:r>
      <w:r w:rsidR="00F93CE7">
        <w:rPr>
          <w:rFonts w:ascii="書法中楷（注音一）" w:eastAsia="書法中楷（注音一）" w:hAnsi="Arial" w:cs="Arial" w:hint="eastAsia"/>
          <w:sz w:val="28"/>
          <w:szCs w:val="28"/>
        </w:rPr>
        <w:t>作業:</w:t>
      </w:r>
      <w:r w:rsidR="00F93CE7" w:rsidRPr="00DE0E86">
        <w:rPr>
          <w:rFonts w:ascii="書法中楷（注音一）" w:eastAsia="書法中楷（注音一）" w:hAnsi="Arial" w:cs="Arial" w:hint="eastAsia"/>
          <w:sz w:val="28"/>
          <w:szCs w:val="28"/>
        </w:rPr>
        <w:t>數</w:t>
      </w:r>
      <w:r w:rsidR="00AE0883">
        <w:rPr>
          <w:rFonts w:ascii="書法中楷（注音一）" w:eastAsia="書法中楷（注音一）" w:hAnsi="Arial" w:cs="Arial" w:hint="eastAsia"/>
          <w:sz w:val="28"/>
          <w:szCs w:val="28"/>
        </w:rPr>
        <w:t>學練習5</w:t>
      </w:r>
      <w:r w:rsidR="006B3B06">
        <w:rPr>
          <w:rFonts w:ascii="書法中楷（注音一）" w:eastAsia="書法中楷（注音一）" w:hAnsi="Arial" w:cs="Arial" w:hint="eastAsia"/>
          <w:sz w:val="28"/>
          <w:szCs w:val="28"/>
        </w:rPr>
        <w:t>7</w:t>
      </w:r>
      <w:r w:rsidR="006B3B06">
        <w:rPr>
          <w:rFonts w:ascii="書法中楷（注音一）" w:eastAsia="書法中楷（注音一）" w:hAnsi="Arial" w:cs="Arial"/>
          <w:sz w:val="28"/>
          <w:szCs w:val="28"/>
        </w:rPr>
        <w:t>-58</w:t>
      </w:r>
      <w:r w:rsidR="00AE0883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proofErr w:type="gramStart"/>
      <w:r w:rsidR="006B3B06">
        <w:rPr>
          <w:rFonts w:ascii="書法中楷（注音一）" w:eastAsia="書法中楷（注音一）" w:hAnsi="Arial" w:cs="Arial" w:hint="eastAsia"/>
          <w:sz w:val="28"/>
          <w:szCs w:val="28"/>
        </w:rPr>
        <w:t>及生</w:t>
      </w:r>
      <w:r w:rsidR="00FD7789">
        <w:rPr>
          <w:rFonts w:ascii="書法中楷（注音一）" w:eastAsia="書法中楷（注音一）" w:hAnsi="Arial" w:cs="Arial" w:hint="eastAsia"/>
          <w:sz w:val="28"/>
          <w:szCs w:val="28"/>
        </w:rPr>
        <w:t>乙</w:t>
      </w:r>
      <w:proofErr w:type="gramEnd"/>
      <w:r w:rsidR="006B3B06">
        <w:rPr>
          <w:rFonts w:ascii="書法中楷（注音一）" w:eastAsia="書法中楷（注音一）" w:hAnsi="Arial" w:cs="Arial" w:hint="eastAsia"/>
          <w:sz w:val="28"/>
          <w:szCs w:val="28"/>
        </w:rPr>
        <w:t>60-61頁</w:t>
      </w:r>
      <w:r w:rsidR="00767187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7201AC" w:rsidRPr="009F4BC3" w:rsidRDefault="00705A20" w:rsidP="009F4BC3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八</w:t>
      </w:r>
      <w:r w:rsidR="00F93CE7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F93CE7"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記得勤洗手、戴口罩、少出門、刷牙喔！</w:t>
      </w:r>
      <w:bookmarkEnd w:id="0"/>
    </w:p>
    <w:sectPr w:rsidR="007201AC" w:rsidRPr="009F4BC3" w:rsidSect="00F93C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F41" w:rsidRDefault="00121F41" w:rsidP="00121F41">
      <w:r>
        <w:separator/>
      </w:r>
    </w:p>
  </w:endnote>
  <w:endnote w:type="continuationSeparator" w:id="0">
    <w:p w:rsidR="00121F41" w:rsidRDefault="00121F41" w:rsidP="0012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F41" w:rsidRDefault="00121F41" w:rsidP="00121F41">
      <w:r>
        <w:separator/>
      </w:r>
    </w:p>
  </w:footnote>
  <w:footnote w:type="continuationSeparator" w:id="0">
    <w:p w:rsidR="00121F41" w:rsidRDefault="00121F41" w:rsidP="0012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019"/>
    <w:multiLevelType w:val="hybridMultilevel"/>
    <w:tmpl w:val="7DCEBD5A"/>
    <w:lvl w:ilvl="0" w:tplc="7EA606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80A23"/>
    <w:multiLevelType w:val="hybridMultilevel"/>
    <w:tmpl w:val="68C266E0"/>
    <w:lvl w:ilvl="0" w:tplc="5C685D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0E1E2D"/>
    <w:multiLevelType w:val="hybridMultilevel"/>
    <w:tmpl w:val="2DFA1AB2"/>
    <w:lvl w:ilvl="0" w:tplc="03E6CACA">
      <w:start w:val="1"/>
      <w:numFmt w:val="taiwaneseCountingThousand"/>
      <w:lvlText w:val="%1、"/>
      <w:lvlJc w:val="left"/>
      <w:pPr>
        <w:ind w:left="840" w:hanging="840"/>
      </w:pPr>
      <w:rPr>
        <w:rFonts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FA7793"/>
    <w:multiLevelType w:val="hybridMultilevel"/>
    <w:tmpl w:val="169CA40E"/>
    <w:lvl w:ilvl="0" w:tplc="36B8BD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940D42"/>
    <w:multiLevelType w:val="hybridMultilevel"/>
    <w:tmpl w:val="490A7778"/>
    <w:lvl w:ilvl="0" w:tplc="8E66416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E7"/>
    <w:rsid w:val="00024FBD"/>
    <w:rsid w:val="0003420F"/>
    <w:rsid w:val="00034CD4"/>
    <w:rsid w:val="00121F41"/>
    <w:rsid w:val="00205D93"/>
    <w:rsid w:val="002755C2"/>
    <w:rsid w:val="003116F6"/>
    <w:rsid w:val="005B2081"/>
    <w:rsid w:val="005E4F86"/>
    <w:rsid w:val="005F71B4"/>
    <w:rsid w:val="00624BCA"/>
    <w:rsid w:val="00672262"/>
    <w:rsid w:val="006B3B06"/>
    <w:rsid w:val="006C73FC"/>
    <w:rsid w:val="00705A20"/>
    <w:rsid w:val="007201AC"/>
    <w:rsid w:val="007547A5"/>
    <w:rsid w:val="00760539"/>
    <w:rsid w:val="00767187"/>
    <w:rsid w:val="00782498"/>
    <w:rsid w:val="007A6C99"/>
    <w:rsid w:val="007F563C"/>
    <w:rsid w:val="008132BC"/>
    <w:rsid w:val="00965625"/>
    <w:rsid w:val="009A787C"/>
    <w:rsid w:val="009B3BE8"/>
    <w:rsid w:val="009F4BC3"/>
    <w:rsid w:val="00A02DE8"/>
    <w:rsid w:val="00A478FE"/>
    <w:rsid w:val="00AC1564"/>
    <w:rsid w:val="00AC584F"/>
    <w:rsid w:val="00AE0883"/>
    <w:rsid w:val="00AF1582"/>
    <w:rsid w:val="00B32DEF"/>
    <w:rsid w:val="00BF495C"/>
    <w:rsid w:val="00C139CC"/>
    <w:rsid w:val="00C200E1"/>
    <w:rsid w:val="00C34753"/>
    <w:rsid w:val="00CC3903"/>
    <w:rsid w:val="00CC5863"/>
    <w:rsid w:val="00D16C3B"/>
    <w:rsid w:val="00DB5A59"/>
    <w:rsid w:val="00DC20CA"/>
    <w:rsid w:val="00DC5A76"/>
    <w:rsid w:val="00E26C8C"/>
    <w:rsid w:val="00EF078E"/>
    <w:rsid w:val="00F01015"/>
    <w:rsid w:val="00F16DBB"/>
    <w:rsid w:val="00F32CA5"/>
    <w:rsid w:val="00F338B9"/>
    <w:rsid w:val="00F365D1"/>
    <w:rsid w:val="00F640FD"/>
    <w:rsid w:val="00F93CE7"/>
    <w:rsid w:val="00FA1741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2788498"/>
  <w15:chartTrackingRefBased/>
  <w15:docId w15:val="{53F1097A-20B2-4D8E-BBD6-457747C9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C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C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3C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21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F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1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F4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C3903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7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Q9bZYDGy5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hyperlink" Target="https://www.youtube.com/watch?v=DhZZG6SnKYU&amp;list=PLZE8jLVIJKWSZC3uEH9PQGUEeuUAzsEIm&amp;index=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CwFf6WmNBGE" TargetMode="External"/><Relationship Id="rId7" Type="http://schemas.openxmlformats.org/officeDocument/2006/relationships/hyperlink" Target="https://youtu.be/ao-XSvUmZjc" TargetMode="External"/><Relationship Id="rId12" Type="http://schemas.openxmlformats.org/officeDocument/2006/relationships/hyperlink" Target="https://youtu.be/Y4rZ1yw-sbc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youtu.be/5xfOrXswBP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youtu.be/rs6lMdA_eM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1wrCeCXHwYQ" TargetMode="External"/><Relationship Id="rId24" Type="http://schemas.openxmlformats.org/officeDocument/2006/relationships/hyperlink" Target="https://youtu.be/5xfOrXswBP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s://youtu.be/AW9h5ckZO5c" TargetMode="External"/><Relationship Id="rId28" Type="http://schemas.openxmlformats.org/officeDocument/2006/relationships/hyperlink" Target="https://www.youtube.com/watch?v=7ycbPf6m-7c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youtu.be/rs6lMdA_e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0FDONojhmY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youtu.be/CwFf6WmNBGE" TargetMode="External"/><Relationship Id="rId27" Type="http://schemas.openxmlformats.org/officeDocument/2006/relationships/hyperlink" Target="&#20581;&#24247;&#25805;&#160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</dc:creator>
  <cp:keywords/>
  <dc:description/>
  <cp:lastModifiedBy>ilc</cp:lastModifiedBy>
  <cp:revision>23</cp:revision>
  <dcterms:created xsi:type="dcterms:W3CDTF">2021-06-01T01:47:00Z</dcterms:created>
  <dcterms:modified xsi:type="dcterms:W3CDTF">2021-06-10T11:44:00Z</dcterms:modified>
</cp:coreProperties>
</file>