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5611" w14:textId="36C1D9EE" w:rsidR="00DC14F5" w:rsidRPr="00B800C6" w:rsidRDefault="00DC14F5" w:rsidP="00DC14F5">
      <w:pPr>
        <w:widowControl/>
        <w:jc w:val="center"/>
        <w:rPr>
          <w:rFonts w:eastAsia="標楷體"/>
          <w:color w:val="000000" w:themeColor="text1"/>
          <w:sz w:val="28"/>
          <w:szCs w:val="28"/>
        </w:rPr>
      </w:pPr>
      <w:r w:rsidRPr="00B800C6">
        <w:rPr>
          <w:rFonts w:eastAsia="標楷體" w:hint="eastAsia"/>
          <w:color w:val="000000" w:themeColor="text1"/>
          <w:sz w:val="28"/>
          <w:szCs w:val="28"/>
        </w:rPr>
        <w:t>領域</w:t>
      </w:r>
      <w:r w:rsidRPr="00B800C6">
        <w:rPr>
          <w:rFonts w:eastAsia="標楷體" w:hint="eastAsia"/>
          <w:color w:val="000000" w:themeColor="text1"/>
          <w:sz w:val="28"/>
          <w:szCs w:val="28"/>
        </w:rPr>
        <w:t>/</w:t>
      </w:r>
      <w:r w:rsidRPr="00B800C6">
        <w:rPr>
          <w:rFonts w:eastAsia="標楷體" w:hint="eastAsia"/>
          <w:color w:val="000000" w:themeColor="text1"/>
          <w:sz w:val="28"/>
          <w:szCs w:val="28"/>
        </w:rPr>
        <w:t>科目素養導向教學設計參考格式</w:t>
      </w:r>
      <w:r w:rsidR="0065349B">
        <w:rPr>
          <w:rStyle w:val="a9"/>
          <w:rFonts w:eastAsia="標楷體"/>
          <w:color w:val="000000" w:themeColor="text1"/>
          <w:sz w:val="28"/>
          <w:szCs w:val="28"/>
        </w:rPr>
        <w:footnoteReference w:id="1"/>
      </w:r>
    </w:p>
    <w:p w14:paraId="23B43911" w14:textId="77777777" w:rsidR="00B800C6" w:rsidRPr="00B800C6" w:rsidRDefault="00B800C6" w:rsidP="00DC14F5">
      <w:pPr>
        <w:widowControl/>
        <w:jc w:val="center"/>
        <w:rPr>
          <w:rFonts w:eastAsia="標楷體"/>
          <w:color w:val="000000" w:themeColor="text1"/>
        </w:rPr>
      </w:pPr>
    </w:p>
    <w:p w14:paraId="53FDF8FF" w14:textId="77777777" w:rsidR="004516D5" w:rsidRPr="004516D5" w:rsidRDefault="004516D5" w:rsidP="004516D5">
      <w:pPr>
        <w:widowControl/>
        <w:spacing w:line="440" w:lineRule="exact"/>
        <w:rPr>
          <w:rFonts w:eastAsia="標楷體"/>
          <w:sz w:val="28"/>
          <w:szCs w:val="28"/>
        </w:rPr>
      </w:pPr>
      <w:r w:rsidRPr="004516D5">
        <w:rPr>
          <w:rFonts w:eastAsia="標楷體" w:hint="eastAsia"/>
          <w:sz w:val="28"/>
          <w:szCs w:val="28"/>
        </w:rPr>
        <w:t>領域科目：</w:t>
      </w:r>
    </w:p>
    <w:p w14:paraId="514634D7" w14:textId="77777777" w:rsidR="004516D5" w:rsidRPr="004516D5" w:rsidRDefault="004516D5" w:rsidP="004516D5">
      <w:pPr>
        <w:widowControl/>
        <w:spacing w:line="440" w:lineRule="exact"/>
        <w:rPr>
          <w:rFonts w:eastAsia="標楷體"/>
          <w:sz w:val="28"/>
          <w:szCs w:val="28"/>
        </w:rPr>
      </w:pPr>
      <w:r w:rsidRPr="004516D5">
        <w:rPr>
          <w:rFonts w:eastAsia="標楷體" w:hint="eastAsia"/>
          <w:sz w:val="28"/>
          <w:szCs w:val="28"/>
        </w:rPr>
        <w:t>設計者：</w:t>
      </w:r>
    </w:p>
    <w:p w14:paraId="0D65ECA8" w14:textId="77777777" w:rsidR="004516D5" w:rsidRPr="004516D5" w:rsidRDefault="004516D5" w:rsidP="004516D5">
      <w:pPr>
        <w:widowControl/>
        <w:spacing w:line="440" w:lineRule="exact"/>
        <w:rPr>
          <w:rFonts w:eastAsia="標楷體"/>
          <w:sz w:val="28"/>
          <w:szCs w:val="28"/>
        </w:rPr>
      </w:pPr>
      <w:r w:rsidRPr="004516D5">
        <w:rPr>
          <w:rFonts w:eastAsia="標楷體" w:hint="eastAsia"/>
          <w:sz w:val="28"/>
          <w:szCs w:val="28"/>
        </w:rPr>
        <w:t>設計日期：</w:t>
      </w:r>
    </w:p>
    <w:p w14:paraId="1A34A6A0" w14:textId="77777777" w:rsidR="00DC14F5" w:rsidRDefault="00DC14F5" w:rsidP="00DC14F5">
      <w:pPr>
        <w:widowControl/>
        <w:rPr>
          <w:rFonts w:eastAsia="標楷體"/>
          <w:sz w:val="28"/>
          <w:szCs w:val="28"/>
        </w:rPr>
      </w:pPr>
    </w:p>
    <w:p w14:paraId="70E90770" w14:textId="24A2A1F2" w:rsidR="009529C0" w:rsidRPr="007736D3" w:rsidRDefault="00DC14F5" w:rsidP="00B800C6">
      <w:pPr>
        <w:widowControl/>
        <w:rPr>
          <w:rFonts w:eastAsia="標楷體"/>
          <w:sz w:val="28"/>
          <w:szCs w:val="28"/>
        </w:rPr>
      </w:pPr>
      <w:r w:rsidRPr="007736D3">
        <w:rPr>
          <w:rFonts w:eastAsia="標楷體" w:hint="eastAsia"/>
          <w:sz w:val="28"/>
          <w:szCs w:val="28"/>
        </w:rPr>
        <w:t>一、</w:t>
      </w:r>
      <w:r w:rsidR="009529C0">
        <w:rPr>
          <w:rFonts w:eastAsia="標楷體" w:hint="eastAsia"/>
          <w:sz w:val="28"/>
          <w:szCs w:val="28"/>
        </w:rPr>
        <w:t>單元</w:t>
      </w:r>
      <w:r w:rsidR="00B800C6">
        <w:rPr>
          <w:rFonts w:eastAsia="標楷體" w:hint="eastAsia"/>
          <w:sz w:val="28"/>
          <w:szCs w:val="28"/>
        </w:rPr>
        <w:t>架構</w:t>
      </w:r>
      <w:r w:rsidR="00BF553B">
        <w:rPr>
          <w:rFonts w:eastAsia="標楷體" w:hint="eastAsia"/>
          <w:sz w:val="28"/>
          <w:szCs w:val="28"/>
        </w:rPr>
        <w:t>設計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3998"/>
        <w:gridCol w:w="1276"/>
        <w:gridCol w:w="2976"/>
      </w:tblGrid>
      <w:tr w:rsidR="00C53689" w:rsidRPr="007736D3" w14:paraId="499B45CB" w14:textId="77777777" w:rsidTr="00B800C6">
        <w:tc>
          <w:tcPr>
            <w:tcW w:w="1384" w:type="dxa"/>
            <w:shd w:val="clear" w:color="auto" w:fill="F2F2F2" w:themeFill="background1" w:themeFillShade="F2"/>
          </w:tcPr>
          <w:p w14:paraId="36CF402F" w14:textId="77777777" w:rsidR="00C53689" w:rsidRPr="007736D3" w:rsidRDefault="004516D5" w:rsidP="00FE3E1E">
            <w:pPr>
              <w:rPr>
                <w:rFonts w:eastAsia="標楷體"/>
                <w:b/>
              </w:rPr>
            </w:pPr>
            <w:r w:rsidRPr="00B800C6">
              <w:rPr>
                <w:rFonts w:eastAsia="標楷體" w:hint="eastAsia"/>
                <w:b/>
                <w:color w:val="000000" w:themeColor="text1"/>
              </w:rPr>
              <w:t>單元</w:t>
            </w:r>
            <w:r w:rsidR="00C53689" w:rsidRPr="00B800C6">
              <w:rPr>
                <w:rFonts w:eastAsia="標楷體" w:hint="eastAsia"/>
                <w:b/>
                <w:color w:val="000000" w:themeColor="text1"/>
              </w:rPr>
              <w:t>名</w:t>
            </w:r>
            <w:r w:rsidR="00C53689" w:rsidRPr="007736D3">
              <w:rPr>
                <w:rFonts w:eastAsia="標楷體" w:hint="eastAsia"/>
                <w:b/>
              </w:rPr>
              <w:t>稱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DE2583" w14:textId="77777777" w:rsidR="00C53689" w:rsidRPr="007736D3" w:rsidRDefault="00C53689" w:rsidP="00FE3E1E">
            <w:pPr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51F5A5" w14:textId="77777777" w:rsidR="00C53689" w:rsidRPr="007736D3" w:rsidRDefault="00C53689" w:rsidP="00C53689">
            <w:pPr>
              <w:jc w:val="center"/>
              <w:rPr>
                <w:rFonts w:eastAsia="標楷體"/>
                <w:b/>
              </w:rPr>
            </w:pPr>
            <w:r w:rsidRPr="00C53689">
              <w:rPr>
                <w:rFonts w:eastAsia="標楷體" w:hint="eastAsia"/>
                <w:b/>
              </w:rPr>
              <w:t>實施年級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4999BA" w14:textId="77777777" w:rsidR="00C53689" w:rsidRPr="007736D3" w:rsidRDefault="00C53689" w:rsidP="00FE3E1E">
            <w:pPr>
              <w:rPr>
                <w:rFonts w:eastAsia="標楷體"/>
                <w:b/>
              </w:rPr>
            </w:pPr>
          </w:p>
        </w:tc>
      </w:tr>
      <w:tr w:rsidR="00B800C6" w:rsidRPr="007736D3" w14:paraId="2CBAC456" w14:textId="77777777" w:rsidTr="00B800C6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4D152B0" w14:textId="77777777" w:rsidR="00B800C6" w:rsidRPr="00201871" w:rsidRDefault="00B800C6" w:rsidP="00FB6D83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價值定位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設計理念</w:t>
            </w:r>
          </w:p>
        </w:tc>
        <w:tc>
          <w:tcPr>
            <w:tcW w:w="8250" w:type="dxa"/>
            <w:gridSpan w:val="3"/>
          </w:tcPr>
          <w:p w14:paraId="37DC6E04" w14:textId="09E0EA04" w:rsidR="00B72B1A" w:rsidRPr="00B72B1A" w:rsidRDefault="00AA1369" w:rsidP="00B72B1A">
            <w:pPr>
              <w:ind w:leftChars="-1" w:left="-2" w:firstLineChars="15" w:firstLine="36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B72B1A" w:rsidRPr="00B72B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可結合「設計理念」發想(Why?)。</w:t>
            </w:r>
          </w:p>
          <w:p w14:paraId="4D5E10E3" w14:textId="147E46C4" w:rsidR="00B72B1A" w:rsidRPr="007736D3" w:rsidRDefault="00AA1369" w:rsidP="00AA1369">
            <w:pPr>
              <w:ind w:leftChars="16" w:left="319" w:hangingChars="117" w:hanging="28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B72B1A" w:rsidRPr="00B72B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思考：</w:t>
            </w:r>
            <w:r w:rsidR="00A71285" w:rsidRPr="00A712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此領域、此單元有怎樣</w:t>
            </w:r>
            <w:r w:rsidR="00A71285" w:rsidRPr="008A4864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無可取代的重要貢獻</w:t>
            </w:r>
            <w:r w:rsidR="00A71285" w:rsidRPr="00A712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？</w:t>
            </w:r>
            <w:r w:rsidR="00B72B1A" w:rsidRPr="00B72B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對於學生學習，這個單元促成那些</w:t>
            </w:r>
            <w:r w:rsidR="00B72B1A" w:rsidRPr="00B72B1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</w:rPr>
              <w:t>跨單元理解</w:t>
            </w:r>
            <w:r w:rsidR="00B72B1A" w:rsidRPr="00B72B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?促發怎樣的</w:t>
            </w:r>
            <w:r w:rsidR="00B72B1A" w:rsidRPr="00B72B1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</w:rPr>
              <w:t>學習遷移</w:t>
            </w:r>
            <w:r w:rsidR="00B72B1A" w:rsidRPr="00B72B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?</w:t>
            </w:r>
          </w:p>
        </w:tc>
      </w:tr>
      <w:tr w:rsidR="00DC14F5" w:rsidRPr="007736D3" w14:paraId="29EDAEBD" w14:textId="77777777" w:rsidTr="00B800C6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40AD1FD" w14:textId="77777777" w:rsidR="00DC14F5" w:rsidRPr="00201871" w:rsidRDefault="00DC14F5" w:rsidP="00FE3E1E">
            <w:pPr>
              <w:rPr>
                <w:rFonts w:eastAsia="標楷體"/>
                <w:b/>
              </w:rPr>
            </w:pPr>
            <w:r w:rsidRPr="00201871">
              <w:rPr>
                <w:rFonts w:eastAsia="標楷體" w:hint="eastAsia"/>
                <w:b/>
              </w:rPr>
              <w:t>領域核心素養</w:t>
            </w:r>
          </w:p>
        </w:tc>
        <w:tc>
          <w:tcPr>
            <w:tcW w:w="8250" w:type="dxa"/>
            <w:gridSpan w:val="3"/>
          </w:tcPr>
          <w:p w14:paraId="0FD9D639" w14:textId="3F7533E9" w:rsidR="00B85FBF" w:rsidRPr="00B85FBF" w:rsidRDefault="00AA1369" w:rsidP="00B85FBF">
            <w:pPr>
              <w:ind w:leftChars="-1" w:left="-2" w:firstLineChars="15" w:firstLine="36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B85FBF" w:rsidRPr="00B85FBF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根據學生特性與「價值定位」，挑選呼應的領域核心素養。</w:t>
            </w:r>
          </w:p>
          <w:p w14:paraId="32FC0254" w14:textId="6171ED5D" w:rsidR="00B85FBF" w:rsidRPr="00B85FBF" w:rsidRDefault="00AA1369" w:rsidP="00B85FBF">
            <w:pPr>
              <w:ind w:leftChars="-1" w:left="-2" w:firstLineChars="15" w:firstLine="36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B85FBF" w:rsidRPr="00B85FBF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建議以1-2則為原則，避免失焦。</w:t>
            </w:r>
          </w:p>
          <w:p w14:paraId="08F21E25" w14:textId="6AABE1FC" w:rsidR="00B85FBF" w:rsidRPr="00B85FBF" w:rsidRDefault="00AA1369" w:rsidP="00B85FBF">
            <w:pPr>
              <w:ind w:leftChars="-1" w:left="-2" w:firstLineChars="15" w:firstLine="36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B85FBF" w:rsidRPr="00B85FBF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將領域核心素養編碼及內容完整複製，但可以雙刪除線表示刪節部分內容。</w:t>
            </w:r>
          </w:p>
          <w:p w14:paraId="7E2699F8" w14:textId="599033F2" w:rsidR="00DC14F5" w:rsidRPr="007736D3" w:rsidRDefault="00AA1369" w:rsidP="00B85FBF">
            <w:pPr>
              <w:ind w:leftChars="-1" w:left="-2" w:firstLineChars="15" w:firstLine="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B85FBF" w:rsidRPr="00B85FBF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若領域核心素養內容較多，亦可採擷取方式敘寫（註明「已擷取」）</w:t>
            </w:r>
          </w:p>
        </w:tc>
      </w:tr>
      <w:tr w:rsidR="00DC14F5" w:rsidRPr="007736D3" w14:paraId="00A3C39B" w14:textId="77777777" w:rsidTr="00B800C6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E555504" w14:textId="77777777" w:rsidR="00DC14F5" w:rsidRPr="001E5AD9" w:rsidRDefault="004516D5" w:rsidP="00FE3E1E">
            <w:pPr>
              <w:widowControl/>
              <w:rPr>
                <w:rFonts w:eastAsia="標楷體"/>
                <w:b/>
              </w:rPr>
            </w:pPr>
            <w:r w:rsidRPr="00B800C6">
              <w:rPr>
                <w:rFonts w:eastAsia="標楷體" w:hint="eastAsia"/>
                <w:b/>
                <w:color w:val="000000" w:themeColor="text1"/>
              </w:rPr>
              <w:t>單元</w:t>
            </w:r>
            <w:r w:rsidR="00DC14F5" w:rsidRPr="001E5AD9">
              <w:rPr>
                <w:rFonts w:eastAsia="標楷體" w:hint="eastAsia"/>
                <w:b/>
              </w:rPr>
              <w:t>目標</w:t>
            </w:r>
          </w:p>
        </w:tc>
        <w:tc>
          <w:tcPr>
            <w:tcW w:w="8250" w:type="dxa"/>
            <w:gridSpan w:val="3"/>
          </w:tcPr>
          <w:p w14:paraId="11C7C90E" w14:textId="433C65FB" w:rsidR="008A4864" w:rsidRPr="008A4864" w:rsidRDefault="00AA1369" w:rsidP="00AA1369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8A4864" w:rsidRPr="008A4864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將選取後的「領域核心素養」與「價值定位」結合，敘寫單元目標。</w:t>
            </w:r>
          </w:p>
          <w:p w14:paraId="3878CCFE" w14:textId="7F212BD7" w:rsidR="008A4864" w:rsidRPr="008A4864" w:rsidRDefault="00AA1369" w:rsidP="00AA1369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8A4864" w:rsidRPr="008A4864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目標基本形式：（副詞＋）動詞＋名詞。</w:t>
            </w:r>
          </w:p>
          <w:p w14:paraId="2494EF0E" w14:textId="369BD942" w:rsidR="00C53689" w:rsidRPr="001E5AD9" w:rsidRDefault="00AA1369" w:rsidP="00AA1369">
            <w:pPr>
              <w:ind w:leftChars="16" w:left="319" w:hangingChars="117" w:hanging="28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8A4864" w:rsidRPr="008A4864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運用各領域核心素養內動作性質的字詞做為參考「動詞」，結合單元內容（名詞），以完整句子串連敘寫。</w:t>
            </w:r>
          </w:p>
        </w:tc>
      </w:tr>
      <w:tr w:rsidR="00DC14F5" w:rsidRPr="007736D3" w14:paraId="241A9672" w14:textId="77777777" w:rsidTr="00B800C6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593CAC8" w14:textId="77777777" w:rsidR="00DC14F5" w:rsidRPr="00201871" w:rsidRDefault="00B800C6" w:rsidP="00FE3E1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表現任務</w:t>
            </w:r>
          </w:p>
        </w:tc>
        <w:tc>
          <w:tcPr>
            <w:tcW w:w="8250" w:type="dxa"/>
            <w:gridSpan w:val="3"/>
          </w:tcPr>
          <w:p w14:paraId="73ADD8C6" w14:textId="3AE7DBE2" w:rsidR="00911231" w:rsidRPr="00911231" w:rsidRDefault="00911231" w:rsidP="00911231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911231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扣緊單元目標，怎樣讓學生</w:t>
            </w:r>
            <w:r w:rsidR="00627D8C" w:rsidRPr="00627D8C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</w:rPr>
              <w:t>總結性</w:t>
            </w:r>
            <w:r w:rsidR="00627D8C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的</w:t>
            </w:r>
            <w:r w:rsidRPr="00911231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表現出對所學內容的理解和應用（</w:t>
            </w:r>
            <w:r w:rsidRPr="00627D8C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</w:rPr>
              <w:t>總結</w:t>
            </w:r>
            <w:r w:rsidRPr="00627D8C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</w:rPr>
              <w:lastRenderedPageBreak/>
              <w:t>性作品或行動</w:t>
            </w:r>
            <w:r w:rsidRPr="00911231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）？例如，報告、發表、導覽介紹、寫作、評論、報導、圖表或模型製作、媒體製作、概念圖、方案設計、實驗操作、展演、活動策辦、參與活動、各式創作等。</w:t>
            </w:r>
            <w:r w:rsidRPr="00911231">
              <w:rPr>
                <w:rFonts w:ascii="標楷體" w:eastAsia="標楷體" w:hAnsi="標楷體"/>
                <w:bCs/>
                <w:color w:val="A6A6A6" w:themeColor="background1" w:themeShade="A6"/>
              </w:rPr>
              <w:t xml:space="preserve"> </w:t>
            </w:r>
          </w:p>
          <w:p w14:paraId="31D71A59" w14:textId="403EFEB0" w:rsidR="00DC14F5" w:rsidRPr="007736D3" w:rsidRDefault="00627D8C" w:rsidP="00911231">
            <w:pPr>
              <w:ind w:leftChars="16" w:left="319" w:hangingChars="117" w:hanging="28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="00911231" w:rsidRPr="00911231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此總結性作品或行動，</w:t>
            </w:r>
            <w:r w:rsidR="00911231" w:rsidRPr="00627D8C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</w:rPr>
              <w:t>評量基準</w:t>
            </w:r>
            <w:r w:rsidR="00911231" w:rsidRPr="00911231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或學習挑戰為何？怎樣引導學生為自己的學習負責？</w:t>
            </w:r>
          </w:p>
        </w:tc>
      </w:tr>
      <w:tr w:rsidR="00DC14F5" w:rsidRPr="007736D3" w14:paraId="4F81BEBA" w14:textId="77777777" w:rsidTr="00B800C6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B0A67E6" w14:textId="77777777" w:rsidR="00DC14F5" w:rsidRPr="00201871" w:rsidRDefault="00B800C6" w:rsidP="00FE3E1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情境脈絡</w:t>
            </w:r>
          </w:p>
        </w:tc>
        <w:tc>
          <w:tcPr>
            <w:tcW w:w="8250" w:type="dxa"/>
            <w:gridSpan w:val="3"/>
          </w:tcPr>
          <w:p w14:paraId="4629668A" w14:textId="0824DAEB" w:rsidR="00A32CC4" w:rsidRPr="00A32CC4" w:rsidRDefault="00A32CC4" w:rsidP="00A32CC4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A32CC4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透過「打開經驗世界」和「發展抽象能力」，讓學生和世界真實的連結。</w:t>
            </w:r>
          </w:p>
          <w:p w14:paraId="3D4F91B4" w14:textId="08EF2312" w:rsidR="00A32CC4" w:rsidRPr="00A32CC4" w:rsidRDefault="00A32CC4" w:rsidP="00A32CC4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A32CC4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情境脈絡即在釐清單元中學習的「結」，並將它們有機的「連」起來。</w:t>
            </w:r>
          </w:p>
          <w:p w14:paraId="4940A188" w14:textId="592117C5" w:rsidR="00DC14F5" w:rsidRPr="007736D3" w:rsidRDefault="00A32CC4" w:rsidP="00A32CC4">
            <w:pPr>
              <w:ind w:leftChars="16" w:left="319" w:hangingChars="117" w:hanging="28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A32CC4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這些「連」「結」，可包括知識與知識、知識與生活情境、知識與能力、知能與行動等之間的點線面串連。</w:t>
            </w:r>
          </w:p>
        </w:tc>
      </w:tr>
      <w:tr w:rsidR="00B800C6" w:rsidRPr="007736D3" w14:paraId="31B9F16D" w14:textId="77777777" w:rsidTr="00B800C6"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7EBF56" w14:textId="77777777" w:rsidR="00B800C6" w:rsidRPr="00201871" w:rsidRDefault="00B800C6" w:rsidP="00FB6D83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節次安排</w:t>
            </w:r>
          </w:p>
        </w:tc>
        <w:tc>
          <w:tcPr>
            <w:tcW w:w="82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18B283" w14:textId="5010FEDD" w:rsidR="00EB698D" w:rsidRPr="00EB698D" w:rsidRDefault="00EB698D" w:rsidP="00EB698D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EB698D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串聯學習脈絡，用文、圖或表呈現單元架構。</w:t>
            </w:r>
          </w:p>
          <w:p w14:paraId="268520EF" w14:textId="34E8B575" w:rsidR="00EB698D" w:rsidRPr="00EB698D" w:rsidRDefault="00EB698D" w:rsidP="00EB698D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EB698D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決定所要設計的節次（不限於1節）。</w:t>
            </w:r>
          </w:p>
          <w:p w14:paraId="7C7F10F1" w14:textId="5E8606B8" w:rsidR="00B800C6" w:rsidRPr="00B800C6" w:rsidRDefault="00EB698D" w:rsidP="00EB698D">
            <w:pPr>
              <w:ind w:leftChars="16" w:left="319" w:hangingChars="117" w:hanging="281"/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EB698D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將選定節次加外框（可塗淺底色）表示之</w:t>
            </w:r>
          </w:p>
        </w:tc>
      </w:tr>
    </w:tbl>
    <w:p w14:paraId="456FB073" w14:textId="77777777" w:rsidR="00B800C6" w:rsidRDefault="00B800C6" w:rsidP="009529C0">
      <w:pPr>
        <w:rPr>
          <w:rFonts w:eastAsia="標楷體"/>
          <w:sz w:val="28"/>
          <w:szCs w:val="28"/>
        </w:rPr>
      </w:pPr>
    </w:p>
    <w:p w14:paraId="1766B90A" w14:textId="77777777" w:rsidR="00644274" w:rsidRDefault="0064427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68D0FB0D" w14:textId="25325800" w:rsidR="00362321" w:rsidRDefault="005742FE" w:rsidP="009529C0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二、</w:t>
      </w:r>
      <w:r w:rsidR="00B800C6">
        <w:rPr>
          <w:rFonts w:eastAsia="標楷體" w:hint="eastAsia"/>
          <w:sz w:val="28"/>
          <w:szCs w:val="28"/>
        </w:rPr>
        <w:t>所</w:t>
      </w:r>
      <w:r w:rsidR="00362321">
        <w:rPr>
          <w:rFonts w:eastAsia="標楷體" w:hint="eastAsia"/>
          <w:sz w:val="28"/>
          <w:szCs w:val="28"/>
        </w:rPr>
        <w:t>選節次</w:t>
      </w:r>
      <w:r w:rsidR="00D74F6B">
        <w:rPr>
          <w:rFonts w:eastAsia="標楷體" w:hint="eastAsia"/>
          <w:sz w:val="28"/>
          <w:szCs w:val="28"/>
        </w:rPr>
        <w:t>教學</w:t>
      </w:r>
      <w:r w:rsidR="00362321">
        <w:rPr>
          <w:rFonts w:eastAsia="標楷體" w:hint="eastAsia"/>
          <w:sz w:val="28"/>
          <w:szCs w:val="28"/>
        </w:rPr>
        <w:t>設計</w:t>
      </w:r>
    </w:p>
    <w:p w14:paraId="343C024E" w14:textId="6337C9A9" w:rsidR="00B800C6" w:rsidRPr="00B800C6" w:rsidRDefault="00B800C6" w:rsidP="009529C0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本設計為</w:t>
      </w:r>
      <w:r w:rsidR="00427E71">
        <w:rPr>
          <w:rFonts w:eastAsia="標楷體" w:hint="eastAsia"/>
          <w:sz w:val="28"/>
          <w:szCs w:val="28"/>
        </w:rPr>
        <w:t>該單元</w:t>
      </w:r>
      <w:r>
        <w:rPr>
          <w:rFonts w:eastAsia="標楷體" w:hint="eastAsia"/>
          <w:sz w:val="28"/>
          <w:szCs w:val="28"/>
        </w:rPr>
        <w:t>第</w:t>
      </w:r>
      <w:r w:rsidRPr="00B800C6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</w:rPr>
        <w:t>節</w:t>
      </w:r>
    </w:p>
    <w:tbl>
      <w:tblPr>
        <w:tblW w:w="9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1533"/>
        <w:gridCol w:w="69"/>
        <w:gridCol w:w="4281"/>
        <w:gridCol w:w="1133"/>
        <w:gridCol w:w="2672"/>
        <w:gridCol w:w="69"/>
      </w:tblGrid>
      <w:tr w:rsidR="009529C0" w:rsidRPr="007736D3" w14:paraId="76123656" w14:textId="77777777" w:rsidTr="004516D5">
        <w:trPr>
          <w:gridAfter w:val="1"/>
          <w:wAfter w:w="69" w:type="dxa"/>
          <w:trHeight w:val="70"/>
          <w:jc w:val="center"/>
        </w:trPr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14957" w14:textId="27BCCA38" w:rsidR="009529C0" w:rsidRPr="00201871" w:rsidRDefault="00427E71" w:rsidP="000B309D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</w:t>
            </w:r>
            <w:r w:rsidR="009529C0" w:rsidRPr="00201871">
              <w:rPr>
                <w:rFonts w:eastAsia="標楷體" w:hint="eastAsia"/>
                <w:b/>
                <w:noProof/>
              </w:rPr>
              <w:t>習重點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79B18" w14:textId="77777777" w:rsidR="009529C0" w:rsidRPr="00201871" w:rsidRDefault="009529C0" w:rsidP="009529C0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01871">
              <w:rPr>
                <w:rFonts w:eastAsia="標楷體" w:hint="eastAsia"/>
                <w:b/>
                <w:noProof/>
              </w:rPr>
              <w:t>學習表現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5D7BC" w14:textId="77777777" w:rsidR="009529C0" w:rsidRPr="009529C0" w:rsidRDefault="009529C0" w:rsidP="009529C0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01871">
              <w:rPr>
                <w:rFonts w:eastAsia="標楷體" w:hint="eastAsia"/>
                <w:b/>
                <w:noProof/>
              </w:rPr>
              <w:t>學習內容</w:t>
            </w:r>
          </w:p>
        </w:tc>
      </w:tr>
      <w:tr w:rsidR="009529C0" w:rsidRPr="007736D3" w14:paraId="7EDE4BDE" w14:textId="77777777" w:rsidTr="004516D5">
        <w:trPr>
          <w:gridAfter w:val="1"/>
          <w:wAfter w:w="69" w:type="dxa"/>
          <w:trHeight w:val="70"/>
          <w:jc w:val="center"/>
        </w:trPr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B88F0" w14:textId="77777777" w:rsidR="009529C0" w:rsidRPr="00201871" w:rsidRDefault="009529C0" w:rsidP="000B309D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09652" w14:textId="1F83DE85" w:rsidR="009529C0" w:rsidRPr="00A7561B" w:rsidRDefault="00A7561B" w:rsidP="00A7561B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A7561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找出此教學結合的學習表現及學習內容，但須聚焦，是教學上會花時間處理的才納入。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90FF" w14:textId="20591071" w:rsidR="009529C0" w:rsidRPr="009529C0" w:rsidRDefault="00A7561B" w:rsidP="00A7561B">
            <w:pPr>
              <w:ind w:leftChars="16" w:left="319" w:hangingChars="117" w:hanging="281"/>
              <w:rPr>
                <w:rFonts w:eastAsia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A7561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將學習表現及學習內容的編碼及內容完整複製，但可將未用部分雙刪除，以再次聚焦。</w:t>
            </w:r>
          </w:p>
        </w:tc>
      </w:tr>
      <w:tr w:rsidR="009529C0" w:rsidRPr="007736D3" w14:paraId="387137B8" w14:textId="77777777" w:rsidTr="004516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66" w:type="dxa"/>
        </w:trPr>
        <w:tc>
          <w:tcPr>
            <w:tcW w:w="1602" w:type="dxa"/>
            <w:gridSpan w:val="2"/>
            <w:shd w:val="clear" w:color="auto" w:fill="F2F2F2" w:themeFill="background1" w:themeFillShade="F2"/>
            <w:vAlign w:val="center"/>
          </w:tcPr>
          <w:p w14:paraId="31117D8F" w14:textId="77777777" w:rsidR="009529C0" w:rsidRPr="00201871" w:rsidRDefault="009529C0" w:rsidP="000B309D">
            <w:pPr>
              <w:widowControl/>
              <w:jc w:val="center"/>
              <w:rPr>
                <w:rFonts w:eastAsia="標楷體"/>
                <w:b/>
              </w:rPr>
            </w:pPr>
            <w:r w:rsidRPr="00201871">
              <w:rPr>
                <w:rFonts w:eastAsia="標楷體" w:hint="eastAsia"/>
                <w:b/>
              </w:rPr>
              <w:t>學習目標</w:t>
            </w:r>
          </w:p>
        </w:tc>
        <w:tc>
          <w:tcPr>
            <w:tcW w:w="8155" w:type="dxa"/>
            <w:gridSpan w:val="4"/>
          </w:tcPr>
          <w:p w14:paraId="070A9ECF" w14:textId="5DE4BC30" w:rsidR="009529C0" w:rsidRPr="00A7561B" w:rsidRDefault="00A7561B" w:rsidP="00A7561B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A7561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轉化為學習目標，目標基本形式為，動詞＋名詞（學習重點的交織轉化）。「動詞」可從學習表現提取並視學生特性調整之，「名詞」可從學習內容轉化為本節次設計的具體內容；二者適切結合，即為</w:t>
            </w: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學習</w:t>
            </w:r>
            <w:r w:rsidRPr="00A7561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程目標。</w:t>
            </w:r>
          </w:p>
          <w:p w14:paraId="3D7B2618" w14:textId="77777777" w:rsidR="009529C0" w:rsidRPr="007736D3" w:rsidRDefault="009529C0" w:rsidP="00FE3E1E">
            <w:pPr>
              <w:rPr>
                <w:rFonts w:eastAsia="標楷體"/>
              </w:rPr>
            </w:pPr>
          </w:p>
        </w:tc>
      </w:tr>
      <w:tr w:rsidR="009529C0" w:rsidRPr="007736D3" w14:paraId="790046E6" w14:textId="77777777" w:rsidTr="004516D5">
        <w:trPr>
          <w:gridAfter w:val="1"/>
          <w:wAfter w:w="69" w:type="dxa"/>
          <w:trHeight w:val="70"/>
          <w:jc w:val="center"/>
        </w:trPr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34EE1" w14:textId="77777777" w:rsidR="00DC14F5" w:rsidRPr="007736D3" w:rsidRDefault="00C53689" w:rsidP="00FE3E1E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學習活動內容</w:t>
            </w:r>
            <w:r w:rsidR="00DC14F5" w:rsidRPr="007736D3">
              <w:rPr>
                <w:rFonts w:eastAsia="標楷體" w:hint="eastAsia"/>
                <w:b/>
                <w:noProof/>
              </w:rPr>
              <w:t>及方式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6010D" w14:textId="77777777" w:rsidR="00DC14F5" w:rsidRPr="007736D3" w:rsidRDefault="00DC14F5" w:rsidP="00FE3E1E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7736D3">
              <w:rPr>
                <w:rFonts w:eastAsia="標楷體" w:hint="eastAsia"/>
                <w:b/>
                <w:noProof/>
              </w:rPr>
              <w:t>時間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33E77" w14:textId="77777777" w:rsidR="00DC14F5" w:rsidRPr="007736D3" w:rsidRDefault="00DC14F5" w:rsidP="00FE3E1E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7736D3">
              <w:rPr>
                <w:rFonts w:eastAsia="標楷體" w:hint="eastAsia"/>
                <w:b/>
                <w:noProof/>
              </w:rPr>
              <w:t>學</w:t>
            </w:r>
            <w:r w:rsidR="00C53689">
              <w:rPr>
                <w:rFonts w:eastAsia="標楷體" w:hint="eastAsia"/>
                <w:b/>
                <w:noProof/>
              </w:rPr>
              <w:t>習</w:t>
            </w:r>
            <w:r w:rsidRPr="007736D3">
              <w:rPr>
                <w:rFonts w:eastAsia="標楷體" w:hint="eastAsia"/>
                <w:b/>
                <w:noProof/>
              </w:rPr>
              <w:t>評量</w:t>
            </w:r>
            <w:r w:rsidRPr="007736D3">
              <w:rPr>
                <w:rFonts w:eastAsia="標楷體" w:hint="eastAsia"/>
                <w:b/>
                <w:noProof/>
              </w:rPr>
              <w:t>/</w:t>
            </w:r>
            <w:r w:rsidRPr="007736D3">
              <w:rPr>
                <w:rFonts w:eastAsia="標楷體" w:hint="eastAsia"/>
                <w:b/>
                <w:noProof/>
              </w:rPr>
              <w:t>備註</w:t>
            </w:r>
          </w:p>
        </w:tc>
      </w:tr>
      <w:tr w:rsidR="009529C0" w:rsidRPr="007736D3" w14:paraId="7CDA4224" w14:textId="77777777" w:rsidTr="004516D5">
        <w:trPr>
          <w:gridAfter w:val="1"/>
          <w:wAfter w:w="69" w:type="dxa"/>
          <w:trHeight w:val="70"/>
          <w:jc w:val="center"/>
        </w:trPr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2FB8E" w14:textId="419FE2F3" w:rsidR="00E729C6" w:rsidRPr="00E729C6" w:rsidRDefault="00E729C6" w:rsidP="00E729C6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E729C6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將學習目標及情境脈絡緊密連結，設計活動及流程。</w:t>
            </w:r>
          </w:p>
          <w:p w14:paraId="0939421E" w14:textId="2DD25E91" w:rsidR="00E729C6" w:rsidRPr="00E729C6" w:rsidRDefault="00E729C6" w:rsidP="00E729C6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E729C6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學習活動著重從學生學習視角敘寫，概略描述相關方法策略、學習內容、學習材料、學習鷹架、表單工具等。</w:t>
            </w:r>
          </w:p>
          <w:p w14:paraId="1AACE66F" w14:textId="2EC316D3" w:rsidR="009B37C1" w:rsidRPr="00E729C6" w:rsidRDefault="00E729C6" w:rsidP="00E729C6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5742FE">
              <w:rPr>
                <w:rFonts w:eastAsia="標楷體" w:hint="eastAsia"/>
                <w:noProof/>
                <w:color w:val="808080" w:themeColor="background1" w:themeShade="80"/>
              </w:rPr>
              <w:t xml:space="preserve"> </w:t>
            </w:r>
            <w:r w:rsidR="009B37C1" w:rsidRPr="00E729C6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</w:t>
            </w:r>
            <w:r w:rsidR="004516D5" w:rsidRPr="00E729C6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不必過於詳細，以</w:t>
            </w:r>
            <w:r w:rsidR="009B37C1" w:rsidRPr="00E729C6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沒參與討論</w:t>
            </w:r>
            <w:r w:rsidR="004516D5" w:rsidRPr="00E729C6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者</w:t>
            </w:r>
            <w:r w:rsidR="009B37C1" w:rsidRPr="00E729C6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也能理解各活動進行方式及作用為原則)</w:t>
            </w:r>
          </w:p>
          <w:p w14:paraId="7610F3FB" w14:textId="77777777" w:rsidR="00C53689" w:rsidRPr="007736D3" w:rsidRDefault="00C53689" w:rsidP="00FE3E1E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CE537" w14:textId="77777777" w:rsidR="009529C0" w:rsidRPr="007736D3" w:rsidRDefault="009529C0" w:rsidP="00FE3E1E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58BA" w14:textId="77777777" w:rsidR="00E729C6" w:rsidRDefault="00E729C6" w:rsidP="00E729C6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E729C6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評量點設定在何處？</w:t>
            </w:r>
          </w:p>
          <w:p w14:paraId="0D4F7419" w14:textId="44AB76E0" w:rsidR="00E729C6" w:rsidRPr="00E729C6" w:rsidRDefault="00E729C6" w:rsidP="00E729C6">
            <w:pPr>
              <w:ind w:leftChars="16" w:left="319" w:hangingChars="117" w:hanging="281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E729C6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用何證據檢視學習目標的達成狀況（評量基準）？</w:t>
            </w:r>
            <w:r w:rsidRPr="00E729C6">
              <w:rPr>
                <w:rFonts w:ascii="標楷體" w:eastAsia="標楷體" w:hAnsi="標楷體"/>
                <w:bCs/>
                <w:color w:val="A6A6A6" w:themeColor="background1" w:themeShade="A6"/>
              </w:rPr>
              <w:t xml:space="preserve"> </w:t>
            </w:r>
          </w:p>
          <w:p w14:paraId="03A21A5E" w14:textId="77777777" w:rsidR="009529C0" w:rsidRPr="007736D3" w:rsidRDefault="009529C0" w:rsidP="00FE3E1E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</w:tbl>
    <w:p w14:paraId="5C284F8B" w14:textId="0BC817ED" w:rsidR="00C53689" w:rsidRDefault="00C53689" w:rsidP="00DC14F5">
      <w:pPr>
        <w:rPr>
          <w:rFonts w:eastAsia="標楷體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7"/>
        <w:gridCol w:w="5793"/>
        <w:gridCol w:w="2409"/>
      </w:tblGrid>
      <w:tr w:rsidR="0065349B" w14:paraId="233CDA40" w14:textId="77777777" w:rsidTr="0065349B">
        <w:tc>
          <w:tcPr>
            <w:tcW w:w="9639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11B66A0" w14:textId="77777777" w:rsidR="0065349B" w:rsidRDefault="0065349B" w:rsidP="00816F38">
            <w:pPr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提問設計</w:t>
            </w:r>
          </w:p>
        </w:tc>
      </w:tr>
      <w:tr w:rsidR="0065349B" w14:paraId="1BA2432A" w14:textId="77777777" w:rsidTr="0065349B">
        <w:tc>
          <w:tcPr>
            <w:tcW w:w="1437" w:type="dxa"/>
            <w:tcBorders>
              <w:top w:val="single" w:sz="6" w:space="0" w:color="000000"/>
            </w:tcBorders>
            <w:vAlign w:val="center"/>
          </w:tcPr>
          <w:p w14:paraId="708D7FB8" w14:textId="77777777" w:rsidR="0065349B" w:rsidRDefault="0065349B" w:rsidP="00816F38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節次</w:t>
            </w:r>
          </w:p>
        </w:tc>
        <w:tc>
          <w:tcPr>
            <w:tcW w:w="5793" w:type="dxa"/>
            <w:tcBorders>
              <w:top w:val="single" w:sz="6" w:space="0" w:color="000000"/>
            </w:tcBorders>
          </w:tcPr>
          <w:p w14:paraId="7F69B811" w14:textId="77777777" w:rsidR="0065349B" w:rsidRDefault="0065349B" w:rsidP="00816F38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提問次序與內容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14:paraId="15C758B1" w14:textId="77777777" w:rsidR="0065349B" w:rsidRDefault="0065349B" w:rsidP="00816F38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知識類型</w:t>
            </w:r>
          </w:p>
        </w:tc>
      </w:tr>
      <w:tr w:rsidR="0065349B" w14:paraId="37E930C5" w14:textId="77777777" w:rsidTr="0065349B">
        <w:trPr>
          <w:trHeight w:val="700"/>
        </w:trPr>
        <w:tc>
          <w:tcPr>
            <w:tcW w:w="1437" w:type="dxa"/>
            <w:vAlign w:val="center"/>
          </w:tcPr>
          <w:p w14:paraId="3AF752F6" w14:textId="77777777" w:rsidR="0065349B" w:rsidRDefault="0065349B" w:rsidP="00816F38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1</w:t>
            </w:r>
          </w:p>
        </w:tc>
        <w:tc>
          <w:tcPr>
            <w:tcW w:w="5793" w:type="dxa"/>
          </w:tcPr>
          <w:p w14:paraId="3D3683C1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09" w:type="dxa"/>
          </w:tcPr>
          <w:p w14:paraId="6F695B87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65349B" w14:paraId="27B78BE1" w14:textId="77777777" w:rsidTr="0065349B">
        <w:trPr>
          <w:trHeight w:val="820"/>
        </w:trPr>
        <w:tc>
          <w:tcPr>
            <w:tcW w:w="1437" w:type="dxa"/>
            <w:vAlign w:val="center"/>
          </w:tcPr>
          <w:p w14:paraId="0800D09C" w14:textId="77777777" w:rsidR="0065349B" w:rsidRDefault="0065349B" w:rsidP="00816F38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</w:t>
            </w:r>
          </w:p>
        </w:tc>
        <w:tc>
          <w:tcPr>
            <w:tcW w:w="5793" w:type="dxa"/>
          </w:tcPr>
          <w:p w14:paraId="224F9863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09" w:type="dxa"/>
          </w:tcPr>
          <w:p w14:paraId="6295CBC7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65349B" w14:paraId="4EFD17B5" w14:textId="77777777" w:rsidTr="0065349B">
        <w:trPr>
          <w:trHeight w:val="840"/>
        </w:trPr>
        <w:tc>
          <w:tcPr>
            <w:tcW w:w="1437" w:type="dxa"/>
            <w:vAlign w:val="center"/>
          </w:tcPr>
          <w:p w14:paraId="477DF082" w14:textId="77777777" w:rsidR="0065349B" w:rsidRDefault="0065349B" w:rsidP="00816F38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3</w:t>
            </w:r>
          </w:p>
        </w:tc>
        <w:tc>
          <w:tcPr>
            <w:tcW w:w="5793" w:type="dxa"/>
          </w:tcPr>
          <w:p w14:paraId="458086CA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09" w:type="dxa"/>
          </w:tcPr>
          <w:p w14:paraId="6EBFCBDF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65349B" w14:paraId="1E301A89" w14:textId="77777777" w:rsidTr="0065349B">
        <w:trPr>
          <w:trHeight w:val="840"/>
        </w:trPr>
        <w:tc>
          <w:tcPr>
            <w:tcW w:w="1437" w:type="dxa"/>
            <w:vAlign w:val="center"/>
          </w:tcPr>
          <w:p w14:paraId="5E835198" w14:textId="77777777" w:rsidR="0065349B" w:rsidRDefault="0065349B" w:rsidP="00816F38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4</w:t>
            </w:r>
          </w:p>
        </w:tc>
        <w:tc>
          <w:tcPr>
            <w:tcW w:w="5793" w:type="dxa"/>
          </w:tcPr>
          <w:p w14:paraId="6EDE2210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09" w:type="dxa"/>
          </w:tcPr>
          <w:p w14:paraId="5ACDA497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65349B" w14:paraId="11FED853" w14:textId="77777777" w:rsidTr="0065349B">
        <w:trPr>
          <w:trHeight w:val="357"/>
        </w:trPr>
        <w:tc>
          <w:tcPr>
            <w:tcW w:w="1437" w:type="dxa"/>
            <w:vAlign w:val="center"/>
          </w:tcPr>
          <w:p w14:paraId="3676BFE7" w14:textId="77777777" w:rsidR="0065349B" w:rsidRDefault="0065349B" w:rsidP="00816F38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自行增刪</w:t>
            </w:r>
          </w:p>
        </w:tc>
        <w:tc>
          <w:tcPr>
            <w:tcW w:w="5793" w:type="dxa"/>
          </w:tcPr>
          <w:p w14:paraId="04ACDB5C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09" w:type="dxa"/>
          </w:tcPr>
          <w:p w14:paraId="7668151C" w14:textId="77777777" w:rsidR="0065349B" w:rsidRDefault="0065349B" w:rsidP="00816F38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164AA6BB" w14:textId="77777777" w:rsidR="0065349B" w:rsidRDefault="0065349B" w:rsidP="00DC14F5">
      <w:pPr>
        <w:rPr>
          <w:rFonts w:eastAsia="標楷體" w:hint="eastAsia"/>
          <w:sz w:val="28"/>
          <w:szCs w:val="28"/>
        </w:rPr>
      </w:pPr>
    </w:p>
    <w:p w14:paraId="11807A11" w14:textId="45FFAD34" w:rsidR="009529C0" w:rsidRPr="009529C0" w:rsidRDefault="005742FE" w:rsidP="00DC14F5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DC14F5" w:rsidRPr="009529C0">
        <w:rPr>
          <w:rFonts w:eastAsia="標楷體" w:hint="eastAsia"/>
          <w:sz w:val="28"/>
          <w:szCs w:val="28"/>
        </w:rPr>
        <w:t>、支持資源</w:t>
      </w:r>
      <w:r w:rsidR="009529C0" w:rsidRPr="009529C0">
        <w:rPr>
          <w:rFonts w:eastAsia="標楷體" w:hint="eastAsia"/>
          <w:sz w:val="28"/>
          <w:szCs w:val="28"/>
        </w:rPr>
        <w:t>（教材來源、學習單、教學設備或參考資源等）</w:t>
      </w:r>
    </w:p>
    <w:sectPr w:rsidR="009529C0" w:rsidRPr="009529C0" w:rsidSect="00DC14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6637" w14:textId="77777777" w:rsidR="008352BB" w:rsidRDefault="008352BB" w:rsidP="0065349B">
      <w:r>
        <w:separator/>
      </w:r>
    </w:p>
  </w:endnote>
  <w:endnote w:type="continuationSeparator" w:id="0">
    <w:p w14:paraId="566D8B33" w14:textId="77777777" w:rsidR="008352BB" w:rsidRDefault="008352BB" w:rsidP="0065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0C75" w14:textId="77777777" w:rsidR="008352BB" w:rsidRDefault="008352BB" w:rsidP="0065349B">
      <w:r>
        <w:separator/>
      </w:r>
    </w:p>
  </w:footnote>
  <w:footnote w:type="continuationSeparator" w:id="0">
    <w:p w14:paraId="3FE5776F" w14:textId="77777777" w:rsidR="008352BB" w:rsidRDefault="008352BB" w:rsidP="0065349B">
      <w:r>
        <w:continuationSeparator/>
      </w:r>
    </w:p>
  </w:footnote>
  <w:footnote w:id="1">
    <w:p w14:paraId="2BAB4D52" w14:textId="39B04030" w:rsidR="0065349B" w:rsidRPr="0065349B" w:rsidRDefault="0065349B" w:rsidP="0065349B">
      <w:pPr>
        <w:widowControl/>
        <w:rPr>
          <w:rFonts w:hint="eastAsia"/>
        </w:rPr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修正自</w:t>
      </w:r>
      <w:r w:rsidRPr="0065349B">
        <w:rPr>
          <w:rFonts w:hint="eastAsia"/>
        </w:rPr>
        <w:t>范信賢設計</w:t>
      </w:r>
      <w:bookmarkStart w:id="0" w:name="_GoBack"/>
      <w:bookmarkEnd w:id="0"/>
      <w:r w:rsidRPr="0065349B">
        <w:rPr>
          <w:rFonts w:hint="eastAsia"/>
        </w:rPr>
        <w:t xml:space="preserve">   </w:t>
      </w:r>
      <w:r w:rsidRPr="0065349B">
        <w:t>107/11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AD7"/>
    <w:multiLevelType w:val="hybridMultilevel"/>
    <w:tmpl w:val="17D0CAC8"/>
    <w:lvl w:ilvl="0" w:tplc="D076DBC0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E0E3A"/>
    <w:multiLevelType w:val="hybridMultilevel"/>
    <w:tmpl w:val="2020DE7A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C02164"/>
    <w:multiLevelType w:val="hybridMultilevel"/>
    <w:tmpl w:val="9A72A61C"/>
    <w:lvl w:ilvl="0" w:tplc="486252A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E17059"/>
    <w:multiLevelType w:val="hybridMultilevel"/>
    <w:tmpl w:val="F7007AD4"/>
    <w:lvl w:ilvl="0" w:tplc="09742A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52A79AF"/>
    <w:multiLevelType w:val="hybridMultilevel"/>
    <w:tmpl w:val="D30AAAEE"/>
    <w:lvl w:ilvl="0" w:tplc="45F2E0A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2A257B8A"/>
    <w:multiLevelType w:val="hybridMultilevel"/>
    <w:tmpl w:val="DE76DF10"/>
    <w:lvl w:ilvl="0" w:tplc="8C3C64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107220F4">
      <w:start w:val="1"/>
      <w:numFmt w:val="taiwaneseCountingThousand"/>
      <w:lvlText w:val="%2、"/>
      <w:lvlJc w:val="left"/>
      <w:pPr>
        <w:ind w:left="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C587848"/>
    <w:multiLevelType w:val="hybridMultilevel"/>
    <w:tmpl w:val="094E6C32"/>
    <w:lvl w:ilvl="0" w:tplc="DF78B9B0">
      <w:start w:val="1"/>
      <w:numFmt w:val="taiwaneseCountingThousand"/>
      <w:lvlText w:val="（%1）"/>
      <w:lvlJc w:val="left"/>
      <w:pPr>
        <w:ind w:left="13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8" w:hanging="480"/>
      </w:pPr>
    </w:lvl>
    <w:lvl w:ilvl="2" w:tplc="0409001B" w:tentative="1">
      <w:start w:val="1"/>
      <w:numFmt w:val="lowerRoman"/>
      <w:lvlText w:val="%3."/>
      <w:lvlJc w:val="right"/>
      <w:pPr>
        <w:ind w:left="2048" w:hanging="480"/>
      </w:pPr>
    </w:lvl>
    <w:lvl w:ilvl="3" w:tplc="0409000F" w:tentative="1">
      <w:start w:val="1"/>
      <w:numFmt w:val="decimal"/>
      <w:lvlText w:val="%4."/>
      <w:lvlJc w:val="left"/>
      <w:pPr>
        <w:ind w:left="2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8" w:hanging="480"/>
      </w:pPr>
    </w:lvl>
    <w:lvl w:ilvl="5" w:tplc="0409001B" w:tentative="1">
      <w:start w:val="1"/>
      <w:numFmt w:val="lowerRoman"/>
      <w:lvlText w:val="%6."/>
      <w:lvlJc w:val="right"/>
      <w:pPr>
        <w:ind w:left="3488" w:hanging="480"/>
      </w:pPr>
    </w:lvl>
    <w:lvl w:ilvl="6" w:tplc="0409000F" w:tentative="1">
      <w:start w:val="1"/>
      <w:numFmt w:val="decimal"/>
      <w:lvlText w:val="%7."/>
      <w:lvlJc w:val="left"/>
      <w:pPr>
        <w:ind w:left="3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8" w:hanging="480"/>
      </w:pPr>
    </w:lvl>
    <w:lvl w:ilvl="8" w:tplc="0409001B" w:tentative="1">
      <w:start w:val="1"/>
      <w:numFmt w:val="lowerRoman"/>
      <w:lvlText w:val="%9."/>
      <w:lvlJc w:val="right"/>
      <w:pPr>
        <w:ind w:left="4928" w:hanging="480"/>
      </w:pPr>
    </w:lvl>
  </w:abstractNum>
  <w:abstractNum w:abstractNumId="7" w15:restartNumberingAfterBreak="0">
    <w:nsid w:val="32D563DF"/>
    <w:multiLevelType w:val="hybridMultilevel"/>
    <w:tmpl w:val="46AE1574"/>
    <w:lvl w:ilvl="0" w:tplc="5DE20438">
      <w:start w:val="1"/>
      <w:numFmt w:val="taiwaneseCountingThousand"/>
      <w:lvlText w:val="（%1）"/>
      <w:lvlJc w:val="left"/>
      <w:pPr>
        <w:ind w:left="13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abstractNum w:abstractNumId="8" w15:restartNumberingAfterBreak="0">
    <w:nsid w:val="3682455F"/>
    <w:multiLevelType w:val="hybridMultilevel"/>
    <w:tmpl w:val="7DD60044"/>
    <w:lvl w:ilvl="0" w:tplc="A8623DD0">
      <w:start w:val="1"/>
      <w:numFmt w:val="decimal"/>
      <w:lvlText w:val="%1."/>
      <w:lvlJc w:val="left"/>
      <w:pPr>
        <w:ind w:left="15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4F500452"/>
    <w:multiLevelType w:val="hybridMultilevel"/>
    <w:tmpl w:val="697EA036"/>
    <w:lvl w:ilvl="0" w:tplc="E034DCDC">
      <w:start w:val="1"/>
      <w:numFmt w:val="taiwaneseCountingThousand"/>
      <w:lvlText w:val="%1、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0" w15:restartNumberingAfterBreak="0">
    <w:nsid w:val="56000349"/>
    <w:multiLevelType w:val="hybridMultilevel"/>
    <w:tmpl w:val="A94074EC"/>
    <w:lvl w:ilvl="0" w:tplc="24065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D33525"/>
    <w:multiLevelType w:val="hybridMultilevel"/>
    <w:tmpl w:val="E966A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6EF2176"/>
    <w:multiLevelType w:val="hybridMultilevel"/>
    <w:tmpl w:val="D18A24B6"/>
    <w:lvl w:ilvl="0" w:tplc="532629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D48C9948">
      <w:start w:val="2"/>
      <w:numFmt w:val="taiwaneseCountingThousand"/>
      <w:lvlText w:val="（%2）"/>
      <w:lvlJc w:val="left"/>
      <w:pPr>
        <w:ind w:left="1571" w:hanging="720"/>
      </w:pPr>
      <w:rPr>
        <w:rFonts w:hint="default"/>
      </w:rPr>
    </w:lvl>
    <w:lvl w:ilvl="2" w:tplc="61CC232E">
      <w:start w:val="1"/>
      <w:numFmt w:val="taiwaneseCountingThousand"/>
      <w:lvlText w:val="%3、"/>
      <w:lvlJc w:val="left"/>
      <w:pPr>
        <w:ind w:left="90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6A7A10CC"/>
    <w:multiLevelType w:val="hybridMultilevel"/>
    <w:tmpl w:val="4A6EE448"/>
    <w:lvl w:ilvl="0" w:tplc="56D82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B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84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3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CB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0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4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6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167E53"/>
    <w:multiLevelType w:val="hybridMultilevel"/>
    <w:tmpl w:val="9A72A61C"/>
    <w:lvl w:ilvl="0" w:tplc="486252A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235329D"/>
    <w:multiLevelType w:val="hybridMultilevel"/>
    <w:tmpl w:val="25A6A9DA"/>
    <w:lvl w:ilvl="0" w:tplc="67C8C28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74FF23BF"/>
    <w:multiLevelType w:val="hybridMultilevel"/>
    <w:tmpl w:val="F580EFCE"/>
    <w:lvl w:ilvl="0" w:tplc="DCEE2CD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16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4F5"/>
    <w:rsid w:val="000B309D"/>
    <w:rsid w:val="001E5AD9"/>
    <w:rsid w:val="00362321"/>
    <w:rsid w:val="003B0D4B"/>
    <w:rsid w:val="00427E71"/>
    <w:rsid w:val="004516D5"/>
    <w:rsid w:val="004A3143"/>
    <w:rsid w:val="005742FE"/>
    <w:rsid w:val="00627D8C"/>
    <w:rsid w:val="00644274"/>
    <w:rsid w:val="0065349B"/>
    <w:rsid w:val="00723B11"/>
    <w:rsid w:val="00765294"/>
    <w:rsid w:val="008352BB"/>
    <w:rsid w:val="00855BB1"/>
    <w:rsid w:val="008A4864"/>
    <w:rsid w:val="0090132E"/>
    <w:rsid w:val="00911231"/>
    <w:rsid w:val="009529C0"/>
    <w:rsid w:val="00993127"/>
    <w:rsid w:val="009B37C1"/>
    <w:rsid w:val="00A32CC4"/>
    <w:rsid w:val="00A71285"/>
    <w:rsid w:val="00A7561B"/>
    <w:rsid w:val="00AA1369"/>
    <w:rsid w:val="00AC0A29"/>
    <w:rsid w:val="00B72B1A"/>
    <w:rsid w:val="00B800C6"/>
    <w:rsid w:val="00B85FBF"/>
    <w:rsid w:val="00BF553B"/>
    <w:rsid w:val="00C53689"/>
    <w:rsid w:val="00D74F6B"/>
    <w:rsid w:val="00DC14F5"/>
    <w:rsid w:val="00E729C6"/>
    <w:rsid w:val="00EB698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1A18"/>
  <w15:docId w15:val="{3E77021A-6C2D-475D-AE9E-3424B6B5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14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4F5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C14F5"/>
    <w:rPr>
      <w:rFonts w:ascii="Calibri" w:eastAsia="新細明體" w:hAnsi="Calibri" w:cs="Times New Roman"/>
    </w:rPr>
  </w:style>
  <w:style w:type="character" w:styleId="a5">
    <w:name w:val="Hyperlink"/>
    <w:uiPriority w:val="99"/>
    <w:unhideWhenUsed/>
    <w:rsid w:val="00DC14F5"/>
    <w:rPr>
      <w:color w:val="0000FF"/>
      <w:u w:val="single"/>
    </w:rPr>
  </w:style>
  <w:style w:type="paragraph" w:customStyle="1" w:styleId="Default">
    <w:name w:val="Default"/>
    <w:rsid w:val="00DC14F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DC14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5349B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65349B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3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fan</dc:creator>
  <cp:lastModifiedBy>Microsoft Office User</cp:lastModifiedBy>
  <cp:revision>27</cp:revision>
  <dcterms:created xsi:type="dcterms:W3CDTF">2018-03-25T08:07:00Z</dcterms:created>
  <dcterms:modified xsi:type="dcterms:W3CDTF">2019-08-21T03:47:00Z</dcterms:modified>
</cp:coreProperties>
</file>